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ECA" w:rsidRDefault="002C6ECA" w:rsidP="002C6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32 621 02 </w:t>
      </w:r>
      <w:r w:rsidRPr="002C6E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Méhész moduljai</w:t>
      </w:r>
    </w:p>
    <w:p w:rsidR="002C6ECA" w:rsidRDefault="002C6ECA" w:rsidP="002C6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1014. A méhészet története, méhészeti jogi ismeretek megnevezésű, 11040-12 azonosító számú szakmai követelménymodul tartalma:</w:t>
      </w:r>
    </w:p>
    <w:p w:rsid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021B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méhészet történeti áttekintését a történelem előtti koroktól napjainkig</w:t>
      </w: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modern méhészet kialakulását</w:t>
      </w: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magyar méhészet történetét</w:t>
      </w: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jogi alapismereteket, fogalmakat, a jogrendszer tagozódását</w:t>
      </w: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jogalkotás folyamatát</w:t>
      </w: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méhtartás tételes jogszabályi előírásait</w:t>
      </w: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az állategészségügyi előírások méhészetre vonatkozó jogszabályi előírásait</w:t>
      </w: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növényvédelem és a méhészet kapcsolatának jogszabályi előírásait</w:t>
      </w: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Betartja és betartatja a </w:t>
      </w:r>
      <w:proofErr w:type="spellStart"/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méhanyanevelés</w:t>
      </w:r>
      <w:proofErr w:type="spellEnd"/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jogszabályi előírásait</w:t>
      </w: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az élelmiszer-előállítás vonatkozó jogszabályi előírásait</w:t>
      </w: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Betartja és betartatja a mézcsomagolás és </w:t>
      </w:r>
      <w:proofErr w:type="spellStart"/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-forgalmazás</w:t>
      </w:r>
      <w:proofErr w:type="spellEnd"/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jogszabályi előírásait</w:t>
      </w:r>
    </w:p>
    <w:p w:rsidR="000C021B" w:rsidRPr="002C6ECA" w:rsidRDefault="000C021B" w:rsidP="002C6EC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tűz-, munka- és környezetvédelem vonatkozó jogszabályi előírásait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2C6ECA" w:rsidP="002C6EC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Az ember és a méh kapcsolata a történelem előtti időkben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Az ókori kultúrák méhészete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középkori Európa méhészete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modern méhészet kialakulása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magyar méhészet története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Jogi alapfogalmak, jogalkotó szervek, jogforrások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Uniós jogharmonizáció a méhészetben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méhészet létesítésének, méhcsaládok elhelyezésének jogi vonatkozásai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méhek vándoroltatásának, közúti közlekedés és áruszállítás jogi vonatkozásai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méhraj befogásának és a méhtartás felelősségének jogi vonatkozásai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méhek kötelező méhegészségügyi vizsgálat végrehajtásának jogi vonatkozásai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méhegészségügyi mintavétel és mintaküldés szabályai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különböző okból elrendelt állategészségügyi hatósági zárlat jogi vonatkozásai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vándoroltatás állategészségügyi jogi vonatkozásai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műlép készítésének méhegészségügyi szabályai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Mézhigiéniai rendelkezések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állatgyógyászati készítmények használatának jogi vonatkozásai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növényvédelem és a méhészet kapcsolatának szabályai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Tennivalók és eljárások méhmérgezéskor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kárfelmérési eljárás lefolytatásának folyamata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méhanya neveléshez kapcsolódó jogszabályok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mézforgalmazás jogi vonatkozásai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Élelmiszeripari előírások a méhészeti termékekkel szemben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élelmiszerláncról és hatósági felügyeletéről szóló törvény jogi vonatkozásai</w:t>
      </w:r>
    </w:p>
    <w:p w:rsidR="000C021B" w:rsidRPr="002C6ECA" w:rsidRDefault="000C021B" w:rsidP="002C6EC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előírások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2C6ECA" w:rsidP="002C6EC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C021B" w:rsidRPr="002C6ECA" w:rsidRDefault="000C021B" w:rsidP="002C6EC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köznyelvi szöveg megértése</w:t>
      </w:r>
    </w:p>
    <w:p w:rsidR="000C021B" w:rsidRPr="002C6ECA" w:rsidRDefault="000C021B" w:rsidP="002C6EC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hallás utáni megértése</w:t>
      </w:r>
    </w:p>
    <w:p w:rsidR="000C021B" w:rsidRPr="002C6ECA" w:rsidRDefault="000C021B" w:rsidP="002C6EC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C021B" w:rsidRPr="002C6ECA" w:rsidRDefault="000C021B" w:rsidP="002C6EC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C021B" w:rsidRPr="002C6ECA" w:rsidRDefault="000C021B" w:rsidP="002C6EC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021B" w:rsidRPr="002C6ECA" w:rsidRDefault="000C021B" w:rsidP="002C6EC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0C021B" w:rsidRPr="002C6ECA" w:rsidRDefault="000C021B" w:rsidP="002C6EC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0C021B" w:rsidRPr="002C6ECA" w:rsidRDefault="000C021B" w:rsidP="002C6EC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C021B" w:rsidRPr="002C6ECA" w:rsidRDefault="000C021B" w:rsidP="002C6EC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C021B" w:rsidRPr="002C6ECA" w:rsidRDefault="000C021B" w:rsidP="002C6EC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0C021B" w:rsidRPr="002C6ECA" w:rsidRDefault="000C021B" w:rsidP="002C6EC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C021B" w:rsidRPr="002C6ECA" w:rsidRDefault="000C021B" w:rsidP="002C6EC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C021B" w:rsidRPr="002C6ECA" w:rsidRDefault="000C021B" w:rsidP="002C6EC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C021B" w:rsidRPr="002C6ECA" w:rsidRDefault="000C021B" w:rsidP="002C6EC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tanulóképesség</w:t>
      </w:r>
    </w:p>
    <w:p w:rsidR="002C6ECA" w:rsidRDefault="002C6ECA" w:rsidP="002C6EC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C021B" w:rsidRPr="001F4CCA" w:rsidRDefault="000C021B" w:rsidP="002C6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1688. A Vállalkozási, kereskedelmi alapok megnevezésű, 10960-16 azonosító számú szakmai követelménymodul tartalma:</w:t>
      </w:r>
    </w:p>
    <w:p w:rsid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őstermelői és a kistermelői élelmiszer előállítási tevékenység folytatásának feltételeit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 anyagi feltételeit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munkajogi előírásokat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fejleszti vállalkozását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feladatokat lát el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Piacbefolyásolási tevékenységet folytat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tárgyalást, üzleti levelezést folytat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készít, készíttet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termeléshez, szolgáltatáshoz szükséges anyagokat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Készletezési, raktározási tevékenységet folytat</w:t>
      </w:r>
    </w:p>
    <w:p w:rsidR="000C021B" w:rsidRPr="002C6ECA" w:rsidRDefault="000C021B" w:rsidP="002C6EC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tevékenységet folytat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2C6ECA" w:rsidP="002C6EC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Őstermelői tevékenység és kistermelői élelmiszer</w:t>
      </w:r>
      <w:r w:rsidR="002C6ECA"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előállítás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 ráfordításai és költségei, az egyes ágazatok jellemző költségei, a vállalkozás eredménye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termelési folyamat és tényezői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jellemzői, formái jellemzői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létesítése, működtetése, átalakítása és megszüntetése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céljai, az üzleti terv felépítése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alapelvei, fontosabb szerződéstípusok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üzleti levelezés szabályai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magatartás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 mezőgazdasági, élelmiszeripari termékek esetén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marketingje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jellemzői, termékfejlesztés módjai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árképzése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speciális értékesítési módjai, folyamata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értékesítésének elősegítése (speciális reklám, SP, PR, közvetlen eladás, internetes értékesítés)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Biztosítási lehetőségek az üzleti életben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pénzügyei, hitelezés, adózás, a különböző vállalkozási formákra jellemző adózás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ismeretek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nyilvántartás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 folyamata, raktározás, készletezés, leltározás, leltárkészítés</w:t>
      </w:r>
    </w:p>
    <w:p w:rsidR="000C021B" w:rsidRPr="002C6ECA" w:rsidRDefault="000C021B" w:rsidP="002C6EC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kompenzációs felár, felvásárlási jegy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2C6ECA" w:rsidP="002C6ECA">
      <w:pPr>
        <w:spacing w:after="0" w:line="240" w:lineRule="auto"/>
        <w:ind w:left="1342" w:firstLine="7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C021B" w:rsidRPr="002C6ECA" w:rsidRDefault="000C021B" w:rsidP="002C6EC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C021B" w:rsidRPr="002C6ECA" w:rsidRDefault="000C021B" w:rsidP="002C6EC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0C021B" w:rsidRPr="002C6ECA" w:rsidRDefault="000C021B" w:rsidP="002C6EC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0C021B" w:rsidRPr="002C6ECA" w:rsidRDefault="000C021B" w:rsidP="002C6EC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C021B" w:rsidRPr="002C6ECA" w:rsidRDefault="000C021B" w:rsidP="002C6EC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021B" w:rsidRPr="002C6ECA" w:rsidRDefault="000C021B" w:rsidP="002C6EC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C021B" w:rsidRPr="002C6ECA" w:rsidRDefault="000C021B" w:rsidP="002C6EC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C021B" w:rsidRPr="002C6ECA" w:rsidRDefault="000C021B" w:rsidP="002C6EC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C021B" w:rsidRPr="002C6ECA" w:rsidRDefault="000C021B" w:rsidP="002C6EC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C021B" w:rsidRPr="002C6ECA" w:rsidRDefault="000C021B" w:rsidP="002C6EC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C021B" w:rsidRPr="002C6ECA" w:rsidRDefault="000C021B" w:rsidP="002C6EC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2C6ECA" w:rsidRP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C021B" w:rsidRPr="002C6ECA" w:rsidRDefault="000C021B" w:rsidP="002C6EC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Problémaelemzés, </w:t>
      </w:r>
      <w:proofErr w:type="spellStart"/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-feltárás</w:t>
      </w:r>
      <w:proofErr w:type="spellEnd"/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-megoldás</w:t>
      </w:r>
      <w:proofErr w:type="spellEnd"/>
    </w:p>
    <w:p w:rsidR="000C021B" w:rsidRPr="002C6ECA" w:rsidRDefault="000C021B" w:rsidP="002C6EC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0C021B" w:rsidRPr="002C6ECA" w:rsidRDefault="000C021B" w:rsidP="002C6EC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6E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C6ECA" w:rsidRDefault="002C6ECA" w:rsidP="00AD72C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C021B" w:rsidRPr="001F4CCA" w:rsidRDefault="000C021B" w:rsidP="00AD7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1057. A Méhbiológia, méhegészségügy megnevezésű, 11084-12 azonosító számú szakmai követelménymodul tartalma:</w:t>
      </w:r>
    </w:p>
    <w:p w:rsid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AD72C4" w:rsidRDefault="000C021B" w:rsidP="00AD72C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méhfajokat és a mézelő méh (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Apis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mellifera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) alfajait</w:t>
      </w:r>
    </w:p>
    <w:p w:rsidR="000C021B" w:rsidRPr="00AD72C4" w:rsidRDefault="000C021B" w:rsidP="00AD72C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mézelő méh testfelépítését</w:t>
      </w:r>
    </w:p>
    <w:p w:rsidR="000C021B" w:rsidRPr="00AD72C4" w:rsidRDefault="000C021B" w:rsidP="00AD72C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mézelő méh élettanát</w:t>
      </w:r>
    </w:p>
    <w:p w:rsidR="000C021B" w:rsidRPr="00AD72C4" w:rsidRDefault="000C021B" w:rsidP="00AD72C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méhcsalád felépítését és tevékenységeit</w:t>
      </w:r>
    </w:p>
    <w:p w:rsidR="000C021B" w:rsidRPr="00AD72C4" w:rsidRDefault="000C021B" w:rsidP="00AD72C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méhcsaládok egészségügyi állapotát befolyásoló tényezőket, elvégzi a szükséges óvintézkedéseket</w:t>
      </w:r>
    </w:p>
    <w:p w:rsidR="000C021B" w:rsidRPr="00AD72C4" w:rsidRDefault="000C021B" w:rsidP="00AD72C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baktériumok okozta méhbetegségeket, elvégzi a szükséges gyógykezeléseket, teendőket</w:t>
      </w:r>
    </w:p>
    <w:p w:rsidR="000C021B" w:rsidRPr="00AD72C4" w:rsidRDefault="000C021B" w:rsidP="00AD72C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Felismeri a gombák okozta méhbetegségeket, elvégzi a szükséges gyógykezeléseket, teendőket </w:t>
      </w:r>
    </w:p>
    <w:p w:rsidR="000C021B" w:rsidRPr="00AD72C4" w:rsidRDefault="000C021B" w:rsidP="00AD72C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Felismeri a véglények okozta méhbetegségeket, elvégzi a szükséges gyógykezeléseket, teendőket </w:t>
      </w:r>
    </w:p>
    <w:p w:rsidR="000C021B" w:rsidRPr="00AD72C4" w:rsidRDefault="000C021B" w:rsidP="00AD72C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méhkárosító atkákat, elvégzi a szükséges gyógykezeléseket, teendőket</w:t>
      </w:r>
    </w:p>
    <w:p w:rsidR="000C021B" w:rsidRPr="00AD72C4" w:rsidRDefault="000C021B" w:rsidP="00AD72C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méhek kártevőit, ellenségeit, elvégzi a szükséges gyógykezeléseket, teendőket</w:t>
      </w:r>
    </w:p>
    <w:p w:rsidR="000C021B" w:rsidRPr="00AD72C4" w:rsidRDefault="000C021B" w:rsidP="00AD72C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laboratóriumi mintaküldés szabályait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AD72C4" w:rsidP="00AD72C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Méhfajok, méhfajták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 testének felépítése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mézelő méh élettanának összegzése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méhegyedek és a méhcsalád fejlődése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méhegyedek feladatai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méhcsaládok tevékenységei és képességei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méhek szaporodása, szaporítása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méhanyával kapcsolatos jelenségek és fogalmak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Méhszúrás, méhméreg hatása az ember szervezetére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egészséges méh és az egészséges méhcsalád kritériumai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Tömlős költésrothadás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Feketekór (méhbénulás)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vírusok okozta megbetegedések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Nyúlos költésrothadás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Európai költésrothadás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Költésmeszesedés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Költéskövesedés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Nosema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betegség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Amőba betegség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Varroa-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atka kór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Légcsőatka kór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fiasítás egyéb károsodásai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méhek rovar kártevői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méhek madár kártevői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méhek egyéb kártevői (kétéltűek, hüllők, emlősök)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méhmérgezések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laboratóriumi mintavétel és mintaküldés szabályai a fiasítás betegségének, a kifejlett méhek betegségének és méhmérgezés gyanúja esetén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méhek gyógykezelésének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humánegészségügyi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vonatkozásai</w:t>
      </w:r>
    </w:p>
    <w:p w:rsidR="000C021B" w:rsidRPr="00AD72C4" w:rsidRDefault="000C021B" w:rsidP="00AD72C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méhbetegségek humán egészségügyi vonatkozásai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AD72C4" w:rsidP="00AD72C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C021B" w:rsidRPr="00AD72C4" w:rsidRDefault="000C021B" w:rsidP="00AD72C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C021B" w:rsidRPr="00AD72C4" w:rsidRDefault="000C021B" w:rsidP="00AD72C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C021B" w:rsidRPr="00AD72C4" w:rsidRDefault="000C021B" w:rsidP="00AD72C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beszédkészség </w:t>
      </w:r>
    </w:p>
    <w:p w:rsidR="000C021B" w:rsidRPr="00AD72C4" w:rsidRDefault="000C021B" w:rsidP="00AD72C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Méhészetben alkalmazott jelképek értelmezése és használata</w:t>
      </w:r>
    </w:p>
    <w:p w:rsidR="000C021B" w:rsidRPr="00AD72C4" w:rsidRDefault="000C021B" w:rsidP="00AD72C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2C6ECA" w:rsidRPr="00AD72C4" w:rsidRDefault="002C6ECA" w:rsidP="00AD72C4">
      <w:pPr>
        <w:spacing w:after="0" w:line="240" w:lineRule="auto"/>
        <w:ind w:left="241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021B" w:rsidRPr="00AD72C4" w:rsidRDefault="000C021B" w:rsidP="00AD72C4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C021B" w:rsidRPr="00AD72C4" w:rsidRDefault="000C021B" w:rsidP="00AD72C4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0C021B" w:rsidRPr="00AD72C4" w:rsidRDefault="000C021B" w:rsidP="00AD72C4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Látás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C021B" w:rsidRPr="00AD72C4" w:rsidRDefault="000C021B" w:rsidP="00AD72C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C021B" w:rsidRPr="00AD72C4" w:rsidRDefault="000C021B" w:rsidP="00AD72C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0C021B" w:rsidRPr="00AD72C4" w:rsidRDefault="000C021B" w:rsidP="00AD72C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2C6ECA" w:rsidRPr="00AD72C4" w:rsidRDefault="00AD72C4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C021B" w:rsidRPr="00AD72C4" w:rsidRDefault="000C021B" w:rsidP="00AD72C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C021B" w:rsidRPr="00AD72C4" w:rsidRDefault="000C021B" w:rsidP="00AD72C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C021B" w:rsidRPr="00AD72C4" w:rsidRDefault="000C021B" w:rsidP="00AD72C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2C6ECA" w:rsidRDefault="002C6ECA" w:rsidP="00AD72C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C021B" w:rsidRPr="001F4CCA" w:rsidRDefault="000C021B" w:rsidP="00AD7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1015. A méhészet technológiája megnevezésű, 11041-12 azonosító számú szakmai követelménymodul tartalma:</w:t>
      </w:r>
    </w:p>
    <w:p w:rsid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aktuális méhcsaládkezelést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Kialakítja a telelő lépkészletet, biztosítja a telelő élelemkészletet etetéssel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méhcsaládok méhegészségügyi állapotának felmérésében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Betelelteti a méheket, biztosítja a téli nyugalmat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Védi lépkészletét a kártevőkkel szemben, kiolvasztja a selejtezésre szánt lépeket és a sonkolyt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 kereteket készít, felújítja 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kaptárakat</w:t>
      </w:r>
      <w:proofErr w:type="spellEnd"/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Lecseréli a hibás eszközöket, szerszámokat, gondoskodik tartalék eszközökről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Cukorlepényt készít, elvégzi a tavaszi gyors vizsgálatot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bővíti vagy szűkíti a méhcsalád fészkét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Rajzást gátol, műlépes kereteket építtet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Rajokat állít elő, beszerzi vagy kialakítja és gondozza az új családokat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Szétszedi, összerakja, kiegyenlíti családjait, értékesíti a felesleges családokat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Az aktuális hordásra felkészül, a felesleges mézet elveszi a kaptárból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Beszállítja a mézes kereteket, eltávolítja a viaszfedeleket a sejtekről, kipörgeti a mézet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Szűri és tárolja a mézet, kezeli a mézes sonkolyt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Elveszi és kezeli a virágport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Elveszi és kezeli a propoliszt, méhmérget termel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Viaszt termel, műlépet gyártat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Kiválogatja az elöregedett lépeket, kiolvasztja a viaszt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Berendezi, felügyeli, elveszi 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lépesmézet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kaptárból, tárolja a táblás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lépesmézet</w:t>
      </w:r>
      <w:proofErr w:type="spellEnd"/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mézet kiszerelésre, elvégzi a csomagolást, címkével, tetővel ellátja a csomagolt mézet, tárolja és értékesíti a kész termékeket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Rendszeresen elvégzi a méhegészségügyi vizsgálatokat és a szükséges gyógykezeléseket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Alkalmassá teszi a területet a letelepedéshez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Előkészíti 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kaptárakat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egyéb eszközöket, anyagokat a szállításhoz, lebonyolítja a rakodást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Elhelyezi az azonosító és veszélyt jelző táblát, elvégzi a bejelentkezést</w:t>
      </w:r>
    </w:p>
    <w:p w:rsidR="000C021B" w:rsidRPr="00AD72C4" w:rsidRDefault="000C021B" w:rsidP="00AD72C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munkát könnyítő gépeket és eszközöket, méhcsalád kezelési és munkavédelmi eszközöket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AD72C4" w:rsidP="00AD72C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Az ősi és modern méhlakások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Hazai és a legismertebb külföldi keret- és kaptártípusok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kaptár felépítése, tartozékai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méhészet létesítése és elhelyezése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rajok befogása, méhcsaládok szaporításának módjai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méhcsaládok kezelésének módjai és eszközei, a védőfelszerelések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méhcsaládok be- és átteleltetése, a téli időszak méhészeti munkái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pergetett méz termelése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méz elvételének eszközei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fedelezés, pörgetés, méztárolás eszközei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mézfeldolgozás,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-tárolás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-értékesítés</w:t>
      </w:r>
      <w:proofErr w:type="spellEnd"/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lépesméztermelés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annak eszközei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virágportermelés és annak eszközei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viasztermelés és annak eszközei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lépek,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lépesméz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virágpor tárolásának, megóvásának módjai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viasz kinyerésének eszközei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műlépkészítés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, fajtái, a műlépek tulajdonságai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propolisz-termelés és annak eszközei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méhméreg termelés alapjai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vándorlás jelentősége és lebonyolításának módja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munkát könnyítő anyagmozgatási megoldások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keret összeállításának folyamata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méhegészségügyi eszközök szakszerű használata</w:t>
      </w:r>
    </w:p>
    <w:p w:rsidR="000C021B" w:rsidRPr="00AD72C4" w:rsidRDefault="000C021B" w:rsidP="00AD72C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kaptárak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, keretek és méhészeti eszközök karbantartása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AD72C4" w:rsidP="00AD72C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C021B" w:rsidRPr="00AD72C4" w:rsidRDefault="000C021B" w:rsidP="00AD72C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C021B" w:rsidRPr="00AD72C4" w:rsidRDefault="000C021B" w:rsidP="00AD72C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C021B" w:rsidRPr="00AD72C4" w:rsidRDefault="000C021B" w:rsidP="00AD72C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0C021B" w:rsidRPr="00AD72C4" w:rsidRDefault="000C021B" w:rsidP="00AD72C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Tájékozódás</w:t>
      </w:r>
    </w:p>
    <w:p w:rsidR="000C021B" w:rsidRPr="00AD72C4" w:rsidRDefault="000C021B" w:rsidP="00AD72C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Tűrőképesség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021B" w:rsidRPr="00AD72C4" w:rsidRDefault="000C021B" w:rsidP="00AD72C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0C021B" w:rsidRPr="00AD72C4" w:rsidRDefault="000C021B" w:rsidP="00AD72C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0C021B" w:rsidRPr="00AD72C4" w:rsidRDefault="000C021B" w:rsidP="00AD72C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C021B" w:rsidRPr="00AD72C4" w:rsidRDefault="000C021B" w:rsidP="00AD72C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0C021B" w:rsidRPr="00AD72C4" w:rsidRDefault="000C021B" w:rsidP="00AD72C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0C021B" w:rsidRPr="00AD72C4" w:rsidRDefault="000C021B" w:rsidP="00AD72C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C021B" w:rsidRPr="00AD72C4" w:rsidRDefault="000C021B" w:rsidP="00AD72C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0C021B" w:rsidRPr="00AD72C4" w:rsidRDefault="000C021B" w:rsidP="00AD72C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 munkavégzés</w:t>
      </w:r>
    </w:p>
    <w:p w:rsidR="000C021B" w:rsidRPr="00AD72C4" w:rsidRDefault="000C021B" w:rsidP="00AD72C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Új ötletek, megoldások kipróbálása</w:t>
      </w:r>
    </w:p>
    <w:p w:rsidR="002C6ECA" w:rsidRDefault="002C6ECA" w:rsidP="00AD72C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C021B" w:rsidRPr="001F4CCA" w:rsidRDefault="000C021B" w:rsidP="00AD7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1016. A Méhanya nevelés, méhpempő termelés, méhtenyésztés megnevezésű, 11042-12 azonosító számú szakmai követelménymodul tartalma:</w:t>
      </w:r>
    </w:p>
    <w:p w:rsid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Ismeri 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méhanyanevelés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biológiai alapjait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az ősi és modern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méhanyanevelési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módszereket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Kiválasztja 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tenyészanyagot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, elvégzi az elvételt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Berendezi a dajkacsaládokat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Használja 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méhanyanevelés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eszközeit (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tenyészléc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tenyészkeret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, keltető keret, keltető szekrény, bölcsőmártó fa, anyásító zárka, anyaszállító zárka)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álcázást (álca áthelyezés)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Berendezi a keltető családokat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 keltető szekrényt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Felhasználja és szállítja az érett anyabölcsőket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Méhanyákat fest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Pároztató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kaptárakat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telepít be, pincéz, helyez el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Tervszerű pároztatást folytat (izolált pároztató telep)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petéző anya elvételét, a pároztató kaptár újra anyásítását, felszámolását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kaptárpároztató betelepítését, újra anyásítását, felszámolását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Felhasználja, tárolja a petéző méhanyát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Pempőtermelést folytat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Berendezi a pempőtermelő dajkacsaládokat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pempőtermelés eszközeit (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tenyészléc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tenyészkeret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, bölcsőmártó fa, álcázó tű, álca-eltávolító kanál, pempőkiszedő kanál)</w:t>
      </w:r>
    </w:p>
    <w:p w:rsidR="000C021B" w:rsidRPr="00AD72C4" w:rsidRDefault="000C021B" w:rsidP="00AD72C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méhpempő összegyűjtését, szűrését, tárolását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AD72C4" w:rsidP="00AD72C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Adatgyűjtés a méhcsaládokról (termelés, viselkedés, morfológia, egészségügy)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tenyészcsaládok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az apacsaládok kiválasztása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Az anyanevelés időbeosztásának, ütemezésének megtervezése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tenyészkaptár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berendezése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tenyészanyag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szakszerű elvétele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Az anyanevelés módszerének kiválasztása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Az anyanevelés eszközeinek biztosítása, előkészítése (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tenyészléc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tenyészkeret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, keltető keret, keltető szekrény, bölcsőmártó fa, anyásító zárka, anyaszállító zárka, álcázó tű, pempőkiszedő kanál)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Anyabölcső mártás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Dajka- és keltető családok berendezése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Az anyabölcsők beálcázása, elfogadtatása és felneveltetése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Kelőbölcső előállítása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Párzatlan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méhanya előállítása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Pároztató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kaptárak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, kaptárpároztatók berendezése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Petéző anyák előállítása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Párzott anya megjelölése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Pároztató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kaptárak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újra anyásítása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Párzott anyák felhasználása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Anyaváltás-előkészítés és ütemezés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Postázott anyák fogadása, méhanyák és anyabölcsők szállítása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Felesleges méhanyák értékesítése vagy tartalékolása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Pempőtermelés eszközeinek előkészítése (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tenyészléc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tenyészkeret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, bölcsőmártó fa, álcázó tű, álca-eltávolító kanál, pempőkiszedő kanál)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Pempőtermelő családok kiválasztása, előkészítése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Méhpempő kinyerés</w:t>
      </w:r>
    </w:p>
    <w:p w:rsidR="000C021B" w:rsidRPr="00AD72C4" w:rsidRDefault="000C021B" w:rsidP="00AD72C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Pempőszűrés, szakszerű tárolás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AD72C4" w:rsidP="00AD72C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C021B" w:rsidRPr="00AD72C4" w:rsidRDefault="000C021B" w:rsidP="00AD72C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C021B" w:rsidRPr="00AD72C4" w:rsidRDefault="000C021B" w:rsidP="00AD72C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Tűrőképesség</w:t>
      </w:r>
    </w:p>
    <w:p w:rsidR="000C021B" w:rsidRPr="00AD72C4" w:rsidRDefault="000C021B" w:rsidP="00AD72C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C021B" w:rsidRPr="00AD72C4" w:rsidRDefault="000C021B" w:rsidP="00AD72C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Méhészetben alkalmazott jelképek értelmezése és használata</w:t>
      </w:r>
    </w:p>
    <w:p w:rsidR="000C021B" w:rsidRPr="00AD72C4" w:rsidRDefault="000C021B" w:rsidP="00AD72C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021B" w:rsidRPr="00AD72C4" w:rsidRDefault="000C021B" w:rsidP="00AD72C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0C021B" w:rsidRPr="00AD72C4" w:rsidRDefault="000C021B" w:rsidP="00AD72C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C021B" w:rsidRPr="00AD72C4" w:rsidRDefault="000C021B" w:rsidP="00AD72C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Látás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C021B" w:rsidRPr="00AD72C4" w:rsidRDefault="000C021B" w:rsidP="00AD72C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0C021B" w:rsidRPr="00AD72C4" w:rsidRDefault="000C021B" w:rsidP="00AD72C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0C021B" w:rsidRPr="00AD72C4" w:rsidRDefault="000C021B" w:rsidP="00AD72C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C021B" w:rsidRPr="00AD72C4" w:rsidRDefault="000C021B" w:rsidP="00AD72C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0C021B" w:rsidRPr="00AD72C4" w:rsidRDefault="000C021B" w:rsidP="00AD72C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0C021B" w:rsidRPr="00AD72C4" w:rsidRDefault="000C021B" w:rsidP="00AD72C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2C6ECA" w:rsidRDefault="002C6ECA" w:rsidP="00AD72C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C021B" w:rsidRPr="001F4CCA" w:rsidRDefault="000C021B" w:rsidP="00AD7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1017. A méhlegelő, méhes megporzás, méhlegelő javítás megnevezésű, 11043-12 azonosító számú szakmai követelménymodul tartalma:</w:t>
      </w:r>
    </w:p>
    <w:p w:rsidR="002C6ECA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Feladatprofil: 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Meghatározza és értelmezi a méhlegelőt 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beazonosítja a virág részeit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Tudja a virágpor termelődésének folyamatát, a gyűjtés formáját és jelentőségét a méhcsaládban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Leírja a nektár termelődését és jellemzi az arra ható belső és külső tényezőket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Leírja az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édesharmat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termelődését, gyűjtését, és felhívja a figyelmet az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édesharmat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méz méhekre gyakorolt káros hatásaira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Tudja a propolisz termelődésének folyamatát, gyűjtésének formáját, meghatározza a jelentőségét, felhasználását a méhcsaládban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Leírja a virágválasztás, táplálékforrás-felderítés és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-közlés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folyamatát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Felsorolja a méhlegelő legfontosabb erdei- és díszfáit, cserjéit, jellemzi virágzásukat, nektár és virágportermelő képességüket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Tudja az akác virágzási idejét, jellemzi a nektártermelésre ható külső és belső tényezőket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akácra történő vándorlás optimális idejét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Jellemzi a termesztett gyümölcsöket, a lágyszárú termesztett és vadon élő növényeket, virágzásukat, nektár és virágportermelő képességüket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Felhívja a figyelmet a méhes megporzás jelentőségére, meghatározza a méhcsaládok telepítésének legfontosabb tényezőit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Elemzi a házi- és vadméhek egyes kultúrnövények megporzásában betöltött szerepét</w:t>
      </w:r>
    </w:p>
    <w:p w:rsidR="000C021B" w:rsidRPr="00AD72C4" w:rsidRDefault="000C021B" w:rsidP="00AD72C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Felsorolja a méhlegelő-javítás fás szárú és lágyszárú növényeit, ismerteti annak módjait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021B" w:rsidRPr="001F4CCA" w:rsidRDefault="000C021B" w:rsidP="002C6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AD7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C6ECA" w:rsidRPr="00AD72C4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AD72C4" w:rsidP="00AD72C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méhlegelő tágabb és szűkebb értelmezése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 részei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virágpor termelődése, gyűjtése, szerepe a méhcsalád életében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nektár termelődése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nektártermelésre ható belső tényezők (örökletes sajátságok, a növény általános állapota, a nektármirigyek helye, a virág szerkezete, a virág fejlettségi állapota)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nektártermelésre ható külső tényezők (a talaj állapota és szerkezete, a </w:t>
      </w:r>
      <w:proofErr w:type="gram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talaj vízzel</w:t>
      </w:r>
      <w:proofErr w:type="gram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tápanyaggal való ellátottsága, hőmérséklet, napfény, évszak,</w:t>
      </w:r>
      <w:r w:rsid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napszak, köd, szél, légnyomás, </w:t>
      </w: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oxigéntartalom)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édesharmat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termelődése, a termelődésre ható környezeti tényezők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édesharmat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gyűjtése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édesharmat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méz veszélyei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propolisz termelődése, gyűjtése, a méhek általi felhasználása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méhek virágválasztása, a táplálékforrás felderítése, helyének, irányának, távolságának</w:t>
      </w:r>
      <w:r w:rsid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bőségének, illatának jelzése</w:t>
      </w:r>
    </w:p>
    <w:p w:rsidR="000C021B" w:rsidRPr="000455F7" w:rsidRDefault="000C021B" w:rsidP="000455F7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Méhlegelő erdei és díszfái, cserjéi (mogyorók, szilek, éger, gyertyán,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nyárak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, füzek, somok,</w:t>
      </w:r>
      <w:r w:rsid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juharok, galagonyák, berkenyék, vadkörte, kökény, madárcseresznye, tölgyek, keskenylevelű ezüstfa, gyalogakác, szedrek, fagyal, hársak, szelídgesztenye, csörgőfa, </w:t>
      </w:r>
      <w:proofErr w:type="spellStart"/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evódia</w:t>
      </w:r>
      <w:proofErr w:type="spellEnd"/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, japánakác stb.).</w:t>
      </w:r>
    </w:p>
    <w:p w:rsidR="000C021B" w:rsidRPr="000455F7" w:rsidRDefault="000C021B" w:rsidP="000455F7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termesztett gyümölcsök (mandula, kajszi, cseresznye, meggy, alma, birsalma, naspolya, bogyós </w:t>
      </w: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gyümölcsök stb.)</w:t>
      </w:r>
    </w:p>
    <w:p w:rsidR="000C021B" w:rsidRPr="000455F7" w:rsidRDefault="000C021B" w:rsidP="000455F7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Termesztett lágyszárú méhlegelő növények (repce, bíborhere, somkórók, fehér here,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baltacim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lóbab, lucerna, bükkönyök, pohánka, édeskömény stb.)</w:t>
      </w:r>
    </w:p>
    <w:p w:rsidR="000C021B" w:rsidRPr="000455F7" w:rsidRDefault="000C021B" w:rsidP="000455F7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Vadon élő lágyszárú méhlegelő növények (hóvirág, gyermekláncfű, medvehagyma, kutyatej, </w:t>
      </w: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somkóró, selyemkóró, </w:t>
      </w:r>
      <w:proofErr w:type="spellStart"/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baltacim</w:t>
      </w:r>
      <w:proofErr w:type="spellEnd"/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kakukkfüvek, bogáncsok, aszat, bükkönyök, tarlóvirág, </w:t>
      </w:r>
      <w:proofErr w:type="spellStart"/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szolidágó</w:t>
      </w:r>
      <w:proofErr w:type="spellEnd"/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asterek</w:t>
      </w:r>
      <w:proofErr w:type="spellEnd"/>
      <w:r w:rsid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stb.)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méhcsalád tavaszi fejlődését elősegítő növények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méhek számára főhordást biztosító növények (repce, akác, napraforgó)</w:t>
      </w:r>
    </w:p>
    <w:p w:rsidR="000C021B" w:rsidRPr="000455F7" w:rsidRDefault="000C021B" w:rsidP="000455F7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Akác és napraforgó virágzása közötti időszak főbb áruméz termelő növényei (selyemkóró, </w:t>
      </w:r>
      <w:proofErr w:type="spellStart"/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mézontófű</w:t>
      </w:r>
      <w:proofErr w:type="spellEnd"/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, hárs, levendula, szelídgesztenye, mustár, olajretek, bükköny, somkóró stb.)</w:t>
      </w:r>
    </w:p>
    <w:p w:rsidR="000C021B" w:rsidRPr="000455F7" w:rsidRDefault="000C021B" w:rsidP="000455F7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napraforgó virágzást követő főbb áruméz termelő növények (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szolidágó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édeskömény, pohánka, </w:t>
      </w: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lucerna, tarlóvirág stb.)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Az akác a hazai méhlegelőben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Fehér akác (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Robinia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pseudoacacia</w:t>
      </w:r>
      <w:proofErr w:type="spellEnd"/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) származása, elterjedése, termőhelyi adottságok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Az akác virágzásának kezdetére ható tényezők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Az akácvirágzás kihasználása vándorlással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Az akác mézelésére ható tényezők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méhes megporzás fogalma, felismerése, jelentősége, formái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méhek viráglátogatását befolyásoló tényezők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méhcsaládszám meghatározása, telepítése megporzáshoz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Egyes növényfajok esetében a méhek és egyéb megporzó rovarok szerepe a megporzásban</w:t>
      </w:r>
    </w:p>
    <w:p w:rsidR="000C021B" w:rsidRPr="00AD72C4" w:rsidRDefault="000C021B" w:rsidP="00AD72C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2C4">
        <w:rPr>
          <w:rFonts w:ascii="Times New Roman" w:eastAsia="Times New Roman" w:hAnsi="Times New Roman" w:cs="Times New Roman"/>
          <w:sz w:val="24"/>
          <w:szCs w:val="24"/>
          <w:lang w:eastAsia="hu-HU"/>
        </w:rPr>
        <w:t>A méhlegelő javítás fás szárú, lágyszárú növényei, annak módjai</w:t>
      </w:r>
    </w:p>
    <w:p w:rsidR="002C6ECA" w:rsidRPr="000455F7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021B" w:rsidRPr="001F4CCA" w:rsidRDefault="000455F7" w:rsidP="000455F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C021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C021B" w:rsidRPr="000455F7" w:rsidRDefault="000C021B" w:rsidP="000455F7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0C021B" w:rsidRPr="000455F7" w:rsidRDefault="000C021B" w:rsidP="000455F7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C021B" w:rsidRPr="000455F7" w:rsidRDefault="000C021B" w:rsidP="000455F7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C021B" w:rsidRPr="000455F7" w:rsidRDefault="000C021B" w:rsidP="000455F7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C021B" w:rsidRPr="000455F7" w:rsidRDefault="000C021B" w:rsidP="000455F7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2C6ECA" w:rsidRPr="000455F7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021B" w:rsidRPr="001F4CCA" w:rsidRDefault="000C021B" w:rsidP="000455F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021B" w:rsidRPr="000455F7" w:rsidRDefault="000C021B" w:rsidP="000455F7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Látás</w:t>
      </w:r>
    </w:p>
    <w:p w:rsidR="000C021B" w:rsidRPr="000455F7" w:rsidRDefault="000C021B" w:rsidP="000455F7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C021B" w:rsidRPr="000455F7" w:rsidRDefault="000C021B" w:rsidP="000455F7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Kockázatvállalás</w:t>
      </w:r>
    </w:p>
    <w:p w:rsidR="002C6ECA" w:rsidRDefault="000455F7" w:rsidP="000455F7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C021B" w:rsidRPr="001F4CCA" w:rsidRDefault="000C021B" w:rsidP="000455F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0C021B" w:rsidRPr="000455F7" w:rsidRDefault="000C021B" w:rsidP="000455F7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Hatékony kérdezés készsége</w:t>
      </w:r>
    </w:p>
    <w:p w:rsidR="000C021B" w:rsidRPr="000455F7" w:rsidRDefault="000C021B" w:rsidP="000455F7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0C021B" w:rsidRPr="000455F7" w:rsidRDefault="000C021B" w:rsidP="000455F7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C6ECA" w:rsidRPr="000455F7" w:rsidRDefault="002C6ECA" w:rsidP="002C6EC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021B" w:rsidRPr="001F4CCA" w:rsidRDefault="000C021B" w:rsidP="000455F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  <w:bookmarkStart w:id="0" w:name="_GoBack"/>
      <w:bookmarkEnd w:id="0"/>
    </w:p>
    <w:p w:rsidR="000C021B" w:rsidRPr="000455F7" w:rsidRDefault="000C021B" w:rsidP="000455F7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0C021B" w:rsidRPr="000455F7" w:rsidRDefault="000C021B" w:rsidP="000455F7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0C021B" w:rsidRPr="000455F7" w:rsidRDefault="000C021B" w:rsidP="000455F7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55F7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0C021B" w:rsidRPr="000C021B" w:rsidRDefault="000C021B" w:rsidP="002C6ECA">
      <w:pPr>
        <w:spacing w:after="0"/>
      </w:pPr>
    </w:p>
    <w:sectPr w:rsidR="000C021B" w:rsidRPr="000C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14C2F"/>
    <w:multiLevelType w:val="hybridMultilevel"/>
    <w:tmpl w:val="DD8025A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E24D2"/>
    <w:multiLevelType w:val="hybridMultilevel"/>
    <w:tmpl w:val="9F9A76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7174F"/>
    <w:multiLevelType w:val="hybridMultilevel"/>
    <w:tmpl w:val="CC0C66C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E3D28"/>
    <w:multiLevelType w:val="hybridMultilevel"/>
    <w:tmpl w:val="E438F9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0090D"/>
    <w:multiLevelType w:val="hybridMultilevel"/>
    <w:tmpl w:val="CE5AD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E2716"/>
    <w:multiLevelType w:val="hybridMultilevel"/>
    <w:tmpl w:val="7B5E560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E33E2"/>
    <w:multiLevelType w:val="hybridMultilevel"/>
    <w:tmpl w:val="3718E3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C0892"/>
    <w:multiLevelType w:val="hybridMultilevel"/>
    <w:tmpl w:val="FD22A2A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54613"/>
    <w:multiLevelType w:val="hybridMultilevel"/>
    <w:tmpl w:val="11EC10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93BFF"/>
    <w:multiLevelType w:val="hybridMultilevel"/>
    <w:tmpl w:val="E5EAE8B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77B93"/>
    <w:multiLevelType w:val="hybridMultilevel"/>
    <w:tmpl w:val="06B806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A2063"/>
    <w:multiLevelType w:val="hybridMultilevel"/>
    <w:tmpl w:val="7B0CE2E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E6AA7"/>
    <w:multiLevelType w:val="hybridMultilevel"/>
    <w:tmpl w:val="920688A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96A06"/>
    <w:multiLevelType w:val="hybridMultilevel"/>
    <w:tmpl w:val="463CCDC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A6AE8"/>
    <w:multiLevelType w:val="hybridMultilevel"/>
    <w:tmpl w:val="3948F4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6177C"/>
    <w:multiLevelType w:val="hybridMultilevel"/>
    <w:tmpl w:val="5712AA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34E41"/>
    <w:multiLevelType w:val="hybridMultilevel"/>
    <w:tmpl w:val="AE6CD35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F2268"/>
    <w:multiLevelType w:val="hybridMultilevel"/>
    <w:tmpl w:val="4386EE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231ED"/>
    <w:multiLevelType w:val="hybridMultilevel"/>
    <w:tmpl w:val="15C8E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83258"/>
    <w:multiLevelType w:val="hybridMultilevel"/>
    <w:tmpl w:val="2A1496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16E52"/>
    <w:multiLevelType w:val="hybridMultilevel"/>
    <w:tmpl w:val="08062A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79398E"/>
    <w:multiLevelType w:val="hybridMultilevel"/>
    <w:tmpl w:val="7EAE4B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F103F"/>
    <w:multiLevelType w:val="hybridMultilevel"/>
    <w:tmpl w:val="0BB22C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67F99"/>
    <w:multiLevelType w:val="hybridMultilevel"/>
    <w:tmpl w:val="A66643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273D2"/>
    <w:multiLevelType w:val="hybridMultilevel"/>
    <w:tmpl w:val="0D18D5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175F2B"/>
    <w:multiLevelType w:val="hybridMultilevel"/>
    <w:tmpl w:val="81CCEB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763A8"/>
    <w:multiLevelType w:val="hybridMultilevel"/>
    <w:tmpl w:val="EA7418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F7F42"/>
    <w:multiLevelType w:val="hybridMultilevel"/>
    <w:tmpl w:val="9EC21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943A8"/>
    <w:multiLevelType w:val="hybridMultilevel"/>
    <w:tmpl w:val="88AA61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B0D4F"/>
    <w:multiLevelType w:val="hybridMultilevel"/>
    <w:tmpl w:val="605AC76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F63EC"/>
    <w:multiLevelType w:val="hybridMultilevel"/>
    <w:tmpl w:val="28D023F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8C2F01"/>
    <w:multiLevelType w:val="hybridMultilevel"/>
    <w:tmpl w:val="F3580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80875"/>
    <w:multiLevelType w:val="hybridMultilevel"/>
    <w:tmpl w:val="262228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60C22"/>
    <w:multiLevelType w:val="hybridMultilevel"/>
    <w:tmpl w:val="4B3C96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705CE"/>
    <w:multiLevelType w:val="hybridMultilevel"/>
    <w:tmpl w:val="A6EAF8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D0FE0"/>
    <w:multiLevelType w:val="hybridMultilevel"/>
    <w:tmpl w:val="655CF12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93C83"/>
    <w:multiLevelType w:val="hybridMultilevel"/>
    <w:tmpl w:val="3BB042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0"/>
  </w:num>
  <w:num w:numId="4">
    <w:abstractNumId w:val="24"/>
  </w:num>
  <w:num w:numId="5">
    <w:abstractNumId w:val="14"/>
  </w:num>
  <w:num w:numId="6">
    <w:abstractNumId w:val="34"/>
  </w:num>
  <w:num w:numId="7">
    <w:abstractNumId w:val="16"/>
  </w:num>
  <w:num w:numId="8">
    <w:abstractNumId w:val="25"/>
  </w:num>
  <w:num w:numId="9">
    <w:abstractNumId w:val="23"/>
  </w:num>
  <w:num w:numId="10">
    <w:abstractNumId w:val="19"/>
  </w:num>
  <w:num w:numId="11">
    <w:abstractNumId w:val="1"/>
  </w:num>
  <w:num w:numId="12">
    <w:abstractNumId w:val="11"/>
  </w:num>
  <w:num w:numId="13">
    <w:abstractNumId w:val="9"/>
  </w:num>
  <w:num w:numId="14">
    <w:abstractNumId w:val="18"/>
  </w:num>
  <w:num w:numId="15">
    <w:abstractNumId w:val="27"/>
  </w:num>
  <w:num w:numId="16">
    <w:abstractNumId w:val="15"/>
  </w:num>
  <w:num w:numId="17">
    <w:abstractNumId w:val="12"/>
  </w:num>
  <w:num w:numId="18">
    <w:abstractNumId w:val="20"/>
  </w:num>
  <w:num w:numId="19">
    <w:abstractNumId w:val="13"/>
  </w:num>
  <w:num w:numId="20">
    <w:abstractNumId w:val="36"/>
  </w:num>
  <w:num w:numId="21">
    <w:abstractNumId w:val="33"/>
  </w:num>
  <w:num w:numId="22">
    <w:abstractNumId w:val="3"/>
  </w:num>
  <w:num w:numId="23">
    <w:abstractNumId w:val="8"/>
  </w:num>
  <w:num w:numId="24">
    <w:abstractNumId w:val="10"/>
  </w:num>
  <w:num w:numId="25">
    <w:abstractNumId w:val="35"/>
  </w:num>
  <w:num w:numId="26">
    <w:abstractNumId w:val="31"/>
  </w:num>
  <w:num w:numId="27">
    <w:abstractNumId w:val="28"/>
  </w:num>
  <w:num w:numId="28">
    <w:abstractNumId w:val="17"/>
  </w:num>
  <w:num w:numId="29">
    <w:abstractNumId w:val="4"/>
  </w:num>
  <w:num w:numId="30">
    <w:abstractNumId w:val="32"/>
  </w:num>
  <w:num w:numId="31">
    <w:abstractNumId w:val="30"/>
  </w:num>
  <w:num w:numId="32">
    <w:abstractNumId w:val="22"/>
  </w:num>
  <w:num w:numId="33">
    <w:abstractNumId w:val="26"/>
  </w:num>
  <w:num w:numId="34">
    <w:abstractNumId w:val="21"/>
  </w:num>
  <w:num w:numId="35">
    <w:abstractNumId w:val="5"/>
  </w:num>
  <w:num w:numId="36">
    <w:abstractNumId w:val="6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455F7"/>
    <w:rsid w:val="000C021B"/>
    <w:rsid w:val="000E7E3B"/>
    <w:rsid w:val="00115360"/>
    <w:rsid w:val="00196833"/>
    <w:rsid w:val="00262C2B"/>
    <w:rsid w:val="0029196D"/>
    <w:rsid w:val="002C6ECA"/>
    <w:rsid w:val="00304181"/>
    <w:rsid w:val="004B3D6D"/>
    <w:rsid w:val="004B6A50"/>
    <w:rsid w:val="006C01BA"/>
    <w:rsid w:val="006E2723"/>
    <w:rsid w:val="006F4E7B"/>
    <w:rsid w:val="007144C2"/>
    <w:rsid w:val="00875DC0"/>
    <w:rsid w:val="008F057E"/>
    <w:rsid w:val="00A5255B"/>
    <w:rsid w:val="00AA17EC"/>
    <w:rsid w:val="00AD72C4"/>
    <w:rsid w:val="00B528AE"/>
    <w:rsid w:val="00C852AB"/>
    <w:rsid w:val="00CF412C"/>
    <w:rsid w:val="00E80CB2"/>
    <w:rsid w:val="00E93063"/>
    <w:rsid w:val="00E94371"/>
    <w:rsid w:val="00ED1077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E449C-AF8F-4870-8B7B-AD1086915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6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2430</Words>
  <Characters>16768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3</cp:revision>
  <dcterms:created xsi:type="dcterms:W3CDTF">2016-10-10T10:34:00Z</dcterms:created>
  <dcterms:modified xsi:type="dcterms:W3CDTF">2016-11-03T17:43:00Z</dcterms:modified>
</cp:coreProperties>
</file>