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71C" w:rsidRPr="00E7087A" w:rsidRDefault="00704B01" w:rsidP="00E708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87A">
        <w:rPr>
          <w:rFonts w:ascii="Times New Roman" w:hAnsi="Times New Roman" w:cs="Times New Roman"/>
          <w:b/>
          <w:sz w:val="24"/>
          <w:szCs w:val="24"/>
        </w:rPr>
        <w:t xml:space="preserve">34 541 04 </w:t>
      </w:r>
      <w:r w:rsidRPr="00E7087A">
        <w:rPr>
          <w:rFonts w:ascii="Times New Roman" w:hAnsi="Times New Roman" w:cs="Times New Roman"/>
          <w:b/>
          <w:sz w:val="24"/>
          <w:szCs w:val="24"/>
        </w:rPr>
        <w:tab/>
        <w:t>Molnár</w:t>
      </w:r>
    </w:p>
    <w:p w:rsidR="00704B01" w:rsidRDefault="00704B01" w:rsidP="00E7087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704B01" w:rsidRPr="001F4CCA" w:rsidRDefault="00704B01" w:rsidP="00E70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906. A húsipari és malomipari munkavégzés követelményei megnevezésű, 10926-12 azonosító számú szakmai követelménymodul tartalma: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Felkészül a munkavégzésre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Átveszi a munkaterületet 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műszaki, technológiai, személyi feltételeket biztosítja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elvégzendő feladatot, felméri a szükséges anyagokat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anyagmozgatás és anyagtárolás biztonságtechnikáját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Technológiai, termelési számításokat végez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Alapanyagot, gyártásközi és készterméket vizsgál, minősít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Adatot rögzít, feldolgoz, szolgáltat, dokumentál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adatfeldolgozást végez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Vállalkozást indít, működtet </w:t>
      </w:r>
    </w:p>
    <w:p w:rsidR="00704B01" w:rsidRPr="00E7087A" w:rsidRDefault="00704B01" w:rsidP="00E7087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takarítás, tisztítás, fertőtlenítés műveletét az előírásoknak megfelelően alkalmazza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E7087A" w:rsidP="00E708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Munka- és védőruhák, munka- és védőeszközök 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 munka feltételei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követelmények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Élelmiszerbiztonság, minőségbiztosítás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Környezetvédelmi, tűzvédelmi szabályok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 szerek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Munkavégzéshez szükséges alap-, segéd-, járulékos- és adalékanyagok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Szükséges gépek, berendezések használata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Mintavétel (alapanyag, gyártásközi- és késztermék esetében)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alkalmazások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Dokumentumok, naplók vezetése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 alapok</w:t>
      </w:r>
    </w:p>
    <w:p w:rsidR="00704B01" w:rsidRPr="00E7087A" w:rsidRDefault="00704B01" w:rsidP="00E7087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alapok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E7087A" w:rsidP="00E708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B01" w:rsidRPr="00E7087A" w:rsidRDefault="00704B01" w:rsidP="00E7087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hallás utáni megértése</w:t>
      </w:r>
    </w:p>
    <w:p w:rsidR="00704B01" w:rsidRPr="00E7087A" w:rsidRDefault="00704B01" w:rsidP="00E7087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íráskészség</w:t>
      </w:r>
    </w:p>
    <w:p w:rsidR="00704B01" w:rsidRPr="00E7087A" w:rsidRDefault="00704B01" w:rsidP="00E7087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704B01" w:rsidRPr="00E7087A" w:rsidRDefault="00704B01" w:rsidP="00E7087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7087A" w:rsidRPr="00E7087A" w:rsidRDefault="00704B01" w:rsidP="00E7087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 felhasználói szintű használata</w:t>
      </w: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704B01" w:rsidRPr="00E7087A" w:rsidRDefault="00704B01" w:rsidP="00E7087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B01" w:rsidRPr="00E7087A" w:rsidRDefault="00704B01" w:rsidP="00E7087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704B01" w:rsidRPr="00E7087A" w:rsidRDefault="00704B01" w:rsidP="00E7087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E7087A" w:rsidRDefault="00704B01" w:rsidP="00E7087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Kapcsolatfenntartó készség</w:t>
      </w:r>
    </w:p>
    <w:p w:rsidR="00704B01" w:rsidRPr="00E7087A" w:rsidRDefault="00704B01" w:rsidP="00E7087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704B01" w:rsidRPr="00E7087A" w:rsidRDefault="00704B01" w:rsidP="00E7087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E7087A" w:rsidRDefault="00704B01" w:rsidP="00E7087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04B01" w:rsidRPr="00E7087A" w:rsidRDefault="00704B01" w:rsidP="00E7087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704B01" w:rsidRPr="00E7087A" w:rsidRDefault="00704B01" w:rsidP="00E7087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E7087A" w:rsidRDefault="00E708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B01" w:rsidRPr="001F4CCA" w:rsidRDefault="00704B01" w:rsidP="00E70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913. A Tárolás, szárítás, keveréktakarmány-gyártás megnevezésű, 10935-12 azonosító számú szakmai követelménymodul tartalma: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Betárolja a gabonát és az alapanyagokat a tárolási utasítás szerint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Minőségmegóvó gabona- és alapanyag kezelő műveleteket végez a tárolási utasítás szerint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Felhasználásra továbbadja a gabonát és az alapanyagokat a féleség, azonosság, mennyiség és minőség szerint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gabonatároló és a gabonaszárító üzem berendezéseit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Elindítja/leállítja a gabonatárházi és a gabonaszárítási technológia folyamatát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takarmánykeverő üzem gépi berendezéseit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Elindítja/leállítja a takarmánykeverő üzem technológiai folyamatát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teljesítményét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nyers-, alap- és segédanyagok felhasználását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energia felhasználását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Figyeli, értelmezi és beállítja a vezérlő-, a szabályozó- és a mérőberendezések be- és kimeneti állapotát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 a gépek, berendezések üzemállapotát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gépek, berendezések működtetési paramétereit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biztosítja az anyagáramlások zavartalanságát, folyamatosságát, minőségét, erősségét</w:t>
      </w:r>
    </w:p>
    <w:p w:rsidR="00704B01" w:rsidRPr="00E7087A" w:rsidRDefault="00704B01" w:rsidP="00E7087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Észleli/jelzi/elhárítja a folyamatban fellépő rendellenességeket, hibákat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E7087A" w:rsidP="00E708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Gabonanövények, </w:t>
      </w:r>
      <w:proofErr w:type="spellStart"/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gabonamagvak</w:t>
      </w:r>
      <w:proofErr w:type="spellEnd"/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fizikai jellemzői, kémiai összetétele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 egészségi állapota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növényi</w:t>
      </w:r>
      <w:proofErr w:type="gramEnd"/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állati kártevői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 alapanyagok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Síktárolók és silós tárolók jellemzői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 lélegzése, utóérése, romlási jelenségei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Gabonaátvétel, mérlegelés 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Gabonatisztítás műveletei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Átmozgatás, szellőztetés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 és raktár fertőtlenítése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Gabonaszárítás művelete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Gabonaszárítás berendezései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Nedvességelvonás mértéke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 gabonatárolás építményei, berendezései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Anyagmozgatógépek és berendezések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Mérlegek, adagolók, rosták, szélszekrények, mágneses kiválasztók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Osztályozógépek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Porelszívás és porleválasztás gépei, berendezései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Keveréktakarmány gyártmányok 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Keveréktakarmányok összetétele és receptszámításai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Dercés táp gyártási folyamata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Préselt táp gyártási folyamata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Keveréktakarmány-gyártás gépei és berendezései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Csomagológépek és berendezések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csomagolása, tárolása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mérések és számítások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Térfogat- és tömegszámítások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Üzemteljesítmény meghatározása </w:t>
      </w:r>
    </w:p>
    <w:p w:rsidR="00704B01" w:rsidRPr="00E7087A" w:rsidRDefault="00704B01" w:rsidP="00E7087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Fajlagos technológiai mutatók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E7087A" w:rsidP="00E708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leírások, gépkönyvek rajzainak olvasása, értelmezése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Gépelrendezési rajz olvasása, értelmezése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 értelmezése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B01" w:rsidRPr="00E7087A" w:rsidRDefault="00704B01" w:rsidP="00E7087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B01" w:rsidRPr="00E7087A" w:rsidRDefault="00704B01" w:rsidP="00E7087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B01" w:rsidRPr="00E7087A" w:rsidRDefault="00704B01" w:rsidP="00E7087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Hallás</w:t>
      </w:r>
    </w:p>
    <w:p w:rsidR="00704B01" w:rsidRPr="00E7087A" w:rsidRDefault="00704B01" w:rsidP="00E7087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E7087A" w:rsidRDefault="00704B01" w:rsidP="00E7087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704B01" w:rsidRPr="00E7087A" w:rsidRDefault="00704B01" w:rsidP="00E7087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E7087A" w:rsidRDefault="00704B01" w:rsidP="00E7087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Figyelemmegosztás</w:t>
      </w:r>
    </w:p>
    <w:p w:rsidR="00704B01" w:rsidRPr="00E7087A" w:rsidRDefault="00704B01" w:rsidP="00E7087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</w:t>
      </w:r>
    </w:p>
    <w:p w:rsidR="00704B01" w:rsidRPr="00E7087A" w:rsidRDefault="00704B01" w:rsidP="00E7087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Hibaelhárítás</w:t>
      </w:r>
    </w:p>
    <w:p w:rsidR="00E7087A" w:rsidRDefault="00E708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B01" w:rsidRPr="001F4CCA" w:rsidRDefault="00704B01" w:rsidP="00E708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914. A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Gabonafeldolgozás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megnevezésű, 10936-12 azonosító számú szakmai követelménymodul tartalma: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malom előkészítési gépeit, berendezéseit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Átadja az előkészített gabonát és az alapanyagokat a feldolgozó üzemnek/üzemrésznek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az őrlő üzemrész gépi berendezéseit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hántoló üzemrész gépi berendezéseit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Elindítja/leállítja a malom technológiai folyamatát 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Figyeli, értelmezi és beállítja a vezérlő-, a szabályozó- és a mérőberendezések be- és kimeneti állapotát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 a gépek, berendezések üzemállapotát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technológiai gépek hibaelhárító karbantartásában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gépek, berendezések működtetési paramétereit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biztosítja az anyagáramlások zavartalanságát, folyamatosságát, minőségét, erősségét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Észleli/jelzi/elhárítja a folyamatban fellépő rendellenességeket, hibákat 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nyers-, alap- és segédanyagok felhasználását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teljesítményét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üzem energiafelhasználását</w:t>
      </w:r>
    </w:p>
    <w:p w:rsidR="00704B01" w:rsidRPr="00E7087A" w:rsidRDefault="00704B01" w:rsidP="00E7087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késztermék kihozatalát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E7087A" w:rsidP="00E7087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mérlegelése, adagolása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Szelelőrostálás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Kő- és rögkiválasztás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Triőrözés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Mágneses tisztítás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Felülettisztítás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Kondicionálás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Hengerszék működése, szerkezete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Aprítási tényezők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Szitálás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Malmi segédgépek, kiegészítő műveletek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Légáramos anyagszállítás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Porleválasztás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Búzaőrlés technológiája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Rozsőrlés technológiája 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Hántolási technológia főbb gépei és műveletei 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Főbb gabonák hántolási technológiája </w:t>
      </w:r>
    </w:p>
    <w:p w:rsidR="00704B01" w:rsidRPr="00E7087A" w:rsidRDefault="00704B01" w:rsidP="00E7087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Őrlemények, </w:t>
      </w:r>
      <w:proofErr w:type="spellStart"/>
      <w:r w:rsidRPr="00E7087A">
        <w:rPr>
          <w:rFonts w:ascii="Times New Roman" w:eastAsia="Times New Roman" w:hAnsi="Times New Roman" w:cs="Times New Roman"/>
          <w:sz w:val="24"/>
          <w:szCs w:val="24"/>
          <w:lang w:eastAsia="hu-HU"/>
        </w:rPr>
        <w:t>hántolmányok</w:t>
      </w:r>
      <w:proofErr w:type="spellEnd"/>
    </w:p>
    <w:p w:rsidR="00F95C66" w:rsidRDefault="00F95C66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leírások, gépkönyvek rajzainak olvasása, értelmezése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Gépelrendezési rajz olvasása, értelmezése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Szitaséma rajz olvasása, értelmezése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 olvasása értelmezése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gépészeti mérőeszközök használata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Kéziszerszámok használata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Tájékozódás </w:t>
      </w:r>
    </w:p>
    <w:p w:rsidR="00704B01" w:rsidRPr="00F95C66" w:rsidRDefault="00704B01" w:rsidP="00F95C66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Térérzékelés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B01" w:rsidRPr="00F95C66" w:rsidRDefault="00704B01" w:rsidP="00F95C6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B01" w:rsidRPr="00F95C66" w:rsidRDefault="00704B01" w:rsidP="00F95C6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Hallás</w:t>
      </w:r>
    </w:p>
    <w:p w:rsidR="00704B01" w:rsidRPr="00F95C66" w:rsidRDefault="00704B01" w:rsidP="00F95C66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F95C66" w:rsidRDefault="00704B01" w:rsidP="00F95C6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704B01" w:rsidRPr="00F95C66" w:rsidRDefault="00704B01" w:rsidP="00F95C66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F95C66" w:rsidRDefault="00704B01" w:rsidP="00F95C6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704B01" w:rsidRPr="00F95C66" w:rsidRDefault="00704B01" w:rsidP="00F95C6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Hibaelhárítás </w:t>
      </w:r>
    </w:p>
    <w:p w:rsidR="00704B01" w:rsidRPr="00F95C66" w:rsidRDefault="00704B01" w:rsidP="00F95C66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tisztántartása</w:t>
      </w:r>
    </w:p>
    <w:p w:rsidR="00E7087A" w:rsidRDefault="00E708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B01" w:rsidRPr="001F4CCA" w:rsidRDefault="00704B01" w:rsidP="00F95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04B01" w:rsidRPr="00F95C66" w:rsidRDefault="00F95C66" w:rsidP="00F95C66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704B01" w:rsidRPr="001F4CCA" w:rsidRDefault="00704B01" w:rsidP="00F95C66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704B01" w:rsidRPr="001F4CCA" w:rsidRDefault="00704B01" w:rsidP="00F95C66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704B01" w:rsidRPr="001F4CCA" w:rsidRDefault="00704B01" w:rsidP="00F95C66">
      <w:pPr>
        <w:spacing w:after="0" w:line="240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F95C66" w:rsidRDefault="00F95C66" w:rsidP="00F95C66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704B01" w:rsidRPr="00F95C66" w:rsidRDefault="00704B01" w:rsidP="00F95C66">
      <w:pPr>
        <w:pStyle w:val="Listaszerbekezds"/>
        <w:numPr>
          <w:ilvl w:val="0"/>
          <w:numId w:val="2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704B01" w:rsidRPr="00F95C66" w:rsidRDefault="00704B01" w:rsidP="00F95C66">
      <w:pPr>
        <w:pStyle w:val="Listaszerbekezds"/>
        <w:numPr>
          <w:ilvl w:val="0"/>
          <w:numId w:val="2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B01" w:rsidRPr="00F95C66" w:rsidRDefault="00704B01" w:rsidP="00F95C66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704B01" w:rsidRPr="00F95C66" w:rsidRDefault="00704B01" w:rsidP="00F95C66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B01" w:rsidRPr="00F95C66" w:rsidRDefault="00704B01" w:rsidP="00F95C6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F95C66" w:rsidRDefault="00704B01" w:rsidP="00F95C6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704B01" w:rsidRPr="00F95C66" w:rsidRDefault="00704B01" w:rsidP="00F95C6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F95C66" w:rsidRDefault="00704B01" w:rsidP="00F95C6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704B01" w:rsidRPr="00F95C66" w:rsidRDefault="00704B01" w:rsidP="00F95C6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E7087A" w:rsidRDefault="00E708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B01" w:rsidRPr="001F4CCA" w:rsidRDefault="00704B01" w:rsidP="00F95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704B01" w:rsidRPr="00F95C66" w:rsidRDefault="00704B01" w:rsidP="00F95C66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704B01" w:rsidRPr="00F95C66" w:rsidRDefault="00704B01" w:rsidP="00F95C66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E7087A" w:rsidRPr="00F95C66" w:rsidRDefault="00E7087A" w:rsidP="00F95C66">
      <w:pPr>
        <w:spacing w:after="0" w:line="240" w:lineRule="auto"/>
        <w:ind w:hanging="142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B01" w:rsidRPr="00F95C66" w:rsidRDefault="00704B01" w:rsidP="00F95C6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704B01" w:rsidRPr="00F95C66" w:rsidRDefault="00704B01" w:rsidP="00F95C6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704B01" w:rsidRPr="00F95C66" w:rsidRDefault="00704B01" w:rsidP="00F95C6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704B01" w:rsidRPr="00F95C66" w:rsidRDefault="00704B01" w:rsidP="00F95C6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B01" w:rsidRPr="00F95C66" w:rsidRDefault="00704B01" w:rsidP="00F95C66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B01" w:rsidRPr="00F95C66" w:rsidRDefault="00704B01" w:rsidP="00F95C6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704B01" w:rsidRPr="00F95C66" w:rsidRDefault="00704B01" w:rsidP="00F95C66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F95C66" w:rsidRDefault="00704B01" w:rsidP="00F95C6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04B01" w:rsidRPr="00F95C66" w:rsidRDefault="00704B01" w:rsidP="00F95C66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F95C66" w:rsidRDefault="00704B01" w:rsidP="00F95C6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04B01" w:rsidRPr="00F95C66" w:rsidRDefault="00704B01" w:rsidP="00F95C66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E7087A" w:rsidRDefault="00E7087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B01" w:rsidRPr="001F4CCA" w:rsidRDefault="00704B01" w:rsidP="00F95C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1439. A Munkahelyi egészség és biztonság megnevezésű, 11500-12 azonosító számú szakmai követelménymodul tartalma</w:t>
      </w:r>
    </w:p>
    <w:p w:rsidR="00E7087A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B01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95C66" w:rsidRPr="00F95C66" w:rsidRDefault="00F95C66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F95C66" w:rsidRDefault="00704B01" w:rsidP="00F95C6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Tudatosítja a munkahelyi egészség és biztonság jelentőségét</w:t>
      </w:r>
    </w:p>
    <w:p w:rsidR="00704B01" w:rsidRPr="00F95C66" w:rsidRDefault="00704B01" w:rsidP="00F95C6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</w:t>
      </w:r>
    </w:p>
    <w:p w:rsidR="00704B01" w:rsidRPr="00F95C66" w:rsidRDefault="00704B01" w:rsidP="00F95C6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személyi és szervezési feltételeivel kapcsolatos munkavédelmi követelményeket</w:t>
      </w:r>
    </w:p>
    <w:p w:rsidR="00704B01" w:rsidRPr="00F95C66" w:rsidRDefault="00704B01" w:rsidP="00F95C6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munkavégzés tárgyi feltételeivel kapcsolatos munkavédelmi követelményeket</w:t>
      </w:r>
    </w:p>
    <w:p w:rsidR="00704B01" w:rsidRPr="00F95C66" w:rsidRDefault="00704B01" w:rsidP="00F95C66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munkavédelmi szakemberrel, munkavédelmi képviselővel együttműködve részt vesz a munkavédelmi feladatok ellátásában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B01" w:rsidRPr="001F4CCA" w:rsidRDefault="00704B01" w:rsidP="00E708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egészség és biztonság, mint érték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munkabalesetek és foglalkozási megbetegedések hátrányos következményei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Munkahelyek kialakításának alapvető szabályai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munkavégzés általános személyi és szervezési feltételei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Munkaeszközök a munkahelyeken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feladatok a munkahelyeken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szakemberek igénybevétele és feladatai a munkahelyeken</w:t>
      </w:r>
    </w:p>
    <w:p w:rsidR="00704B01" w:rsidRPr="00F95C66" w:rsidRDefault="00704B01" w:rsidP="00F95C66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munkahelyi munkavédelmi érdekképviselet</w:t>
      </w:r>
    </w:p>
    <w:p w:rsidR="00E7087A" w:rsidRPr="00F95C66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B01" w:rsidRPr="001F4CCA" w:rsidRDefault="00F95C66" w:rsidP="00F95C66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</w:t>
      </w:r>
      <w:r w:rsidR="00704B01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észségek:</w:t>
      </w:r>
    </w:p>
    <w:p w:rsidR="00704B01" w:rsidRPr="00F95C66" w:rsidRDefault="00704B01" w:rsidP="00F95C66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B01" w:rsidRPr="00F95C66" w:rsidRDefault="00704B01" w:rsidP="00F95C66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Biztonsági szín- és alakjelek</w:t>
      </w:r>
    </w:p>
    <w:p w:rsidR="00704B01" w:rsidRPr="00F95C66" w:rsidRDefault="00704B01" w:rsidP="00F95C66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E7087A" w:rsidRPr="00F95C66" w:rsidRDefault="00E7087A" w:rsidP="00F95C66">
      <w:pPr>
        <w:spacing w:after="0" w:line="240" w:lineRule="auto"/>
        <w:ind w:left="2552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B01" w:rsidRPr="00F95C66" w:rsidRDefault="00704B01" w:rsidP="00F95C66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B01" w:rsidRPr="00F95C66" w:rsidRDefault="00704B01" w:rsidP="00F95C66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Szabálykövetés</w:t>
      </w:r>
    </w:p>
    <w:p w:rsidR="00704B01" w:rsidRPr="00F95C66" w:rsidRDefault="00704B01" w:rsidP="00F95C66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5C6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E7087A" w:rsidRPr="00F12322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B01" w:rsidRPr="00F12322" w:rsidRDefault="00704B01" w:rsidP="00F12322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704B01" w:rsidRPr="00F12322" w:rsidRDefault="00704B01" w:rsidP="00F12322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  <w:bookmarkStart w:id="0" w:name="_GoBack"/>
      <w:bookmarkEnd w:id="0"/>
    </w:p>
    <w:p w:rsidR="00704B01" w:rsidRPr="00F12322" w:rsidRDefault="00704B01" w:rsidP="00F12322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E7087A" w:rsidRPr="00F12322" w:rsidRDefault="00E7087A" w:rsidP="00E7087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B01" w:rsidRPr="001F4CCA" w:rsidRDefault="00704B01" w:rsidP="00F95C6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B01" w:rsidRPr="00F12322" w:rsidRDefault="00704B01" w:rsidP="00F12322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704B01" w:rsidRPr="00F12322" w:rsidRDefault="00704B01" w:rsidP="00F12322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704B01" w:rsidRPr="00F12322" w:rsidRDefault="00704B01" w:rsidP="00F12322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2322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E7430B" w:rsidRDefault="00E7430B" w:rsidP="00704B0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sectPr w:rsidR="00E7430B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3E9"/>
    <w:multiLevelType w:val="hybridMultilevel"/>
    <w:tmpl w:val="080CF6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F5AA8"/>
    <w:multiLevelType w:val="hybridMultilevel"/>
    <w:tmpl w:val="30D49C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D625D"/>
    <w:multiLevelType w:val="hybridMultilevel"/>
    <w:tmpl w:val="8D602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562C"/>
    <w:multiLevelType w:val="hybridMultilevel"/>
    <w:tmpl w:val="16E6D9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54145"/>
    <w:multiLevelType w:val="hybridMultilevel"/>
    <w:tmpl w:val="64AC7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E4787"/>
    <w:multiLevelType w:val="hybridMultilevel"/>
    <w:tmpl w:val="B0CAB8D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84C94"/>
    <w:multiLevelType w:val="hybridMultilevel"/>
    <w:tmpl w:val="FE20B3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139F2"/>
    <w:multiLevelType w:val="hybridMultilevel"/>
    <w:tmpl w:val="6E0AE9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4151C"/>
    <w:multiLevelType w:val="hybridMultilevel"/>
    <w:tmpl w:val="08D080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5152C"/>
    <w:multiLevelType w:val="hybridMultilevel"/>
    <w:tmpl w:val="00EA8D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857"/>
    <w:multiLevelType w:val="hybridMultilevel"/>
    <w:tmpl w:val="A85AF69C"/>
    <w:lvl w:ilvl="0" w:tplc="040E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323F51D5"/>
    <w:multiLevelType w:val="hybridMultilevel"/>
    <w:tmpl w:val="6CC8B9CA"/>
    <w:lvl w:ilvl="0" w:tplc="11821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DF5F5E"/>
    <w:multiLevelType w:val="hybridMultilevel"/>
    <w:tmpl w:val="D59666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02421"/>
    <w:multiLevelType w:val="hybridMultilevel"/>
    <w:tmpl w:val="9D567D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93137"/>
    <w:multiLevelType w:val="hybridMultilevel"/>
    <w:tmpl w:val="A82AC45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F4FC3"/>
    <w:multiLevelType w:val="hybridMultilevel"/>
    <w:tmpl w:val="5F26BC0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748FF"/>
    <w:multiLevelType w:val="hybridMultilevel"/>
    <w:tmpl w:val="5DCA99D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676C6"/>
    <w:multiLevelType w:val="hybridMultilevel"/>
    <w:tmpl w:val="D8221C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B41E0"/>
    <w:multiLevelType w:val="hybridMultilevel"/>
    <w:tmpl w:val="CA98A2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86CCD"/>
    <w:multiLevelType w:val="hybridMultilevel"/>
    <w:tmpl w:val="8794BA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472CD"/>
    <w:multiLevelType w:val="hybridMultilevel"/>
    <w:tmpl w:val="D38053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55882"/>
    <w:multiLevelType w:val="hybridMultilevel"/>
    <w:tmpl w:val="7B62F07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C3808"/>
    <w:multiLevelType w:val="hybridMultilevel"/>
    <w:tmpl w:val="7CB48B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87CB2"/>
    <w:multiLevelType w:val="hybridMultilevel"/>
    <w:tmpl w:val="3E661CB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A06B7"/>
    <w:multiLevelType w:val="hybridMultilevel"/>
    <w:tmpl w:val="992478DC"/>
    <w:lvl w:ilvl="0" w:tplc="040E0001">
      <w:start w:val="1"/>
      <w:numFmt w:val="bullet"/>
      <w:lvlText w:val=""/>
      <w:lvlJc w:val="left"/>
      <w:pPr>
        <w:ind w:left="16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5" w15:restartNumberingAfterBreak="0">
    <w:nsid w:val="56BD5ED6"/>
    <w:multiLevelType w:val="hybridMultilevel"/>
    <w:tmpl w:val="FE3281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C5251"/>
    <w:multiLevelType w:val="hybridMultilevel"/>
    <w:tmpl w:val="762602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1E6FAB"/>
    <w:multiLevelType w:val="hybridMultilevel"/>
    <w:tmpl w:val="8E2CBF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F078A"/>
    <w:multiLevelType w:val="hybridMultilevel"/>
    <w:tmpl w:val="B642AC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750B7"/>
    <w:multiLevelType w:val="hybridMultilevel"/>
    <w:tmpl w:val="A6E8A2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6112C"/>
    <w:multiLevelType w:val="hybridMultilevel"/>
    <w:tmpl w:val="E098D63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6577E"/>
    <w:multiLevelType w:val="hybridMultilevel"/>
    <w:tmpl w:val="971455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54DA1"/>
    <w:multiLevelType w:val="hybridMultilevel"/>
    <w:tmpl w:val="B8DA3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45F3B"/>
    <w:multiLevelType w:val="hybridMultilevel"/>
    <w:tmpl w:val="70A4B1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C11E4"/>
    <w:multiLevelType w:val="hybridMultilevel"/>
    <w:tmpl w:val="F32457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676DF"/>
    <w:multiLevelType w:val="hybridMultilevel"/>
    <w:tmpl w:val="31BECA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5B10D7"/>
    <w:multiLevelType w:val="hybridMultilevel"/>
    <w:tmpl w:val="72C6764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9"/>
  </w:num>
  <w:num w:numId="4">
    <w:abstractNumId w:val="22"/>
  </w:num>
  <w:num w:numId="5">
    <w:abstractNumId w:val="18"/>
  </w:num>
  <w:num w:numId="6">
    <w:abstractNumId w:val="19"/>
  </w:num>
  <w:num w:numId="7">
    <w:abstractNumId w:val="23"/>
  </w:num>
  <w:num w:numId="8">
    <w:abstractNumId w:val="4"/>
  </w:num>
  <w:num w:numId="9">
    <w:abstractNumId w:val="34"/>
  </w:num>
  <w:num w:numId="10">
    <w:abstractNumId w:val="9"/>
  </w:num>
  <w:num w:numId="11">
    <w:abstractNumId w:val="7"/>
  </w:num>
  <w:num w:numId="12">
    <w:abstractNumId w:val="6"/>
  </w:num>
  <w:num w:numId="13">
    <w:abstractNumId w:val="30"/>
  </w:num>
  <w:num w:numId="14">
    <w:abstractNumId w:val="2"/>
  </w:num>
  <w:num w:numId="15">
    <w:abstractNumId w:val="32"/>
  </w:num>
  <w:num w:numId="16">
    <w:abstractNumId w:val="26"/>
  </w:num>
  <w:num w:numId="17">
    <w:abstractNumId w:val="28"/>
  </w:num>
  <w:num w:numId="18">
    <w:abstractNumId w:val="36"/>
  </w:num>
  <w:num w:numId="19">
    <w:abstractNumId w:val="21"/>
  </w:num>
  <w:num w:numId="20">
    <w:abstractNumId w:val="13"/>
  </w:num>
  <w:num w:numId="21">
    <w:abstractNumId w:val="0"/>
  </w:num>
  <w:num w:numId="22">
    <w:abstractNumId w:val="11"/>
  </w:num>
  <w:num w:numId="23">
    <w:abstractNumId w:val="12"/>
  </w:num>
  <w:num w:numId="24">
    <w:abstractNumId w:val="1"/>
  </w:num>
  <w:num w:numId="25">
    <w:abstractNumId w:val="35"/>
  </w:num>
  <w:num w:numId="26">
    <w:abstractNumId w:val="5"/>
  </w:num>
  <w:num w:numId="27">
    <w:abstractNumId w:val="10"/>
  </w:num>
  <w:num w:numId="28">
    <w:abstractNumId w:val="8"/>
  </w:num>
  <w:num w:numId="29">
    <w:abstractNumId w:val="33"/>
  </w:num>
  <w:num w:numId="30">
    <w:abstractNumId w:val="20"/>
  </w:num>
  <w:num w:numId="31">
    <w:abstractNumId w:val="27"/>
  </w:num>
  <w:num w:numId="32">
    <w:abstractNumId w:val="15"/>
  </w:num>
  <w:num w:numId="33">
    <w:abstractNumId w:val="24"/>
  </w:num>
  <w:num w:numId="34">
    <w:abstractNumId w:val="17"/>
  </w:num>
  <w:num w:numId="35">
    <w:abstractNumId w:val="25"/>
  </w:num>
  <w:num w:numId="36">
    <w:abstractNumId w:val="31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30292B"/>
    <w:rsid w:val="00384F4C"/>
    <w:rsid w:val="003B010D"/>
    <w:rsid w:val="004450C4"/>
    <w:rsid w:val="005165B1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C405E"/>
    <w:rsid w:val="00800E53"/>
    <w:rsid w:val="008108D8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D4621E"/>
    <w:rsid w:val="00DB23FC"/>
    <w:rsid w:val="00E7087A"/>
    <w:rsid w:val="00E7430B"/>
    <w:rsid w:val="00F12322"/>
    <w:rsid w:val="00F1331F"/>
    <w:rsid w:val="00F86FA0"/>
    <w:rsid w:val="00F95C66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70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1300</Words>
  <Characters>8977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10257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2016-10-19T12:38:00Z</dcterms:created>
  <dcterms:modified xsi:type="dcterms:W3CDTF">2016-11-06T14:54:00Z</dcterms:modified>
</cp:coreProperties>
</file>