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Default="003143CB" w:rsidP="00BC6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34D">
        <w:rPr>
          <w:rFonts w:ascii="Times New Roman" w:hAnsi="Times New Roman" w:cs="Times New Roman"/>
          <w:b/>
          <w:sz w:val="24"/>
          <w:szCs w:val="24"/>
        </w:rPr>
        <w:t>55 850 04 Települési környezetvédelmi szaktechnikus szakképesítés-ráépülés modulja</w:t>
      </w:r>
    </w:p>
    <w:p w:rsidR="00BC634D" w:rsidRPr="00BC634D" w:rsidRDefault="00BC634D" w:rsidP="00BC6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3CB" w:rsidRPr="00BC634D" w:rsidRDefault="003143CB" w:rsidP="00BC634D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34D">
        <w:rPr>
          <w:rFonts w:ascii="Times New Roman" w:hAnsi="Times New Roman" w:cs="Times New Roman"/>
          <w:b/>
          <w:bCs/>
          <w:sz w:val="24"/>
          <w:szCs w:val="24"/>
        </w:rPr>
        <w:t>2224. A Települési környezetvédelem megnevezésű, 11947-16 azonosító számú szakmai követelménymodul tartalma:</w:t>
      </w:r>
    </w:p>
    <w:p w:rsid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43CB" w:rsidRPr="00BC634D" w:rsidRDefault="003143CB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BC634D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14"/>
          <w:szCs w:val="24"/>
        </w:rPr>
      </w:pP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Figyelemmel kíséri a jogszabályok és a szabványok változásait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Közreműködik az önkormányzatok kötelező és önként vállalt feladatainak elvégzésében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Részt vesz építésügyi igazgatási (építési engedélyezési és településfejlesztési) folyamatokban, a fenntartható településfejlesztés elveit lehetőségeihez képest érvényesíti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Demográfiai elemzést készít, megállapítja települése népesedési tendenciáját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Felméri a beruházási, a kulturális és a szabadidős tevékenységek terén a kistérségi együttműködés lehetőségeit, ismeri a területi szinteket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Figyelemmel kiséri településén a szociális ellátás hiányosságait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Ismeri a falugondnoki feladatokat, szükség esetén ellátja azokat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Adatokat szolgáltat engedélyezési eljárásokhoz és környezeti hatásvizsgálatokhoz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Figyelemmel kiséri az országos információs hálózatok, monitoring hálózatok adatait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Megismeri a légifelvétel-térképeket, digitális közműtérképeket, a településére vonatkozó digitális szennyezettségi térképeket és a kezelésükhöz szükséges számítógépes programokat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Kezelési, helyreállítási, fejlesztési tervek készítésében és rekultivációs munkákban vesz részt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Figyelemmel kiséri a településüzemeltetési feladatok környezet kímélő megvalósítását, segíti a lakossági környezettudat fejlesztését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Közterület- és úthálózat-fenntartási feladatokat lát el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Belvíz- és árvíz-mentesítési feladatokat végeztet, felszíni vizek fenntartásában vesz részt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Adatokat gyűjt védettényilvánításhoz, védetté nyilvánítást kezdeményez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Közreműködik helyi védelem alatt álló és védelemre szánt műemlékek fenntartási munkáiban, javaslatot tesz műemlék épületek védetté nyilvánítására és méltó hasznosítására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Gondoskodik a kóbor állatok begyűjtéséről, rágcsáló-mentesítést és szúnyoggyérítést végeztet közterületen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Kezdeményezi a szabálysértési- és a büntetőeljárás lefolytatását, a bírság kiszabását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Kapcsolatot tart környezetvédelmi és természetvédelmi hatóságokkal, ügyfelekkel,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lakossággal és a médiával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5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Eljár lakossági – zajjal, bűzzel, hulladékkal, víz- és légszennyezéssel,  ár- és belvizekkel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kapcsolatos - panaszok ügyében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Részt vesz hatósági ellenőrzésekben, hatósági bejárásokon, helyszíni szemléken, vezeti a jegyzőkönyvet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6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Eljárás indítását  kezdeményezi, közreműködik az eljárások lefolytatásában</w:t>
      </w:r>
    </w:p>
    <w:p w:rsidR="003143CB" w:rsidRPr="00BC634D" w:rsidRDefault="003143CB" w:rsidP="00BC63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Figyeli a pályázati lehetőségeket,pályázatok előkészítésében és megvalósításában vesz részt, közreműködik önkormányzati projektek megvalósításában</w:t>
      </w:r>
    </w:p>
    <w:p w:rsid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143CB" w:rsidRPr="00BC634D" w:rsidRDefault="003143CB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34D">
        <w:rPr>
          <w:rFonts w:ascii="Times New Roman" w:hAnsi="Times New Roman" w:cs="Times New Roman"/>
          <w:b/>
          <w:bCs/>
          <w:sz w:val="24"/>
          <w:szCs w:val="24"/>
        </w:rPr>
        <w:lastRenderedPageBreak/>
        <w:t>Tulajdonságprofil:</w:t>
      </w:r>
    </w:p>
    <w:p w:rsidR="003143CB" w:rsidRPr="00BC634D" w:rsidRDefault="003143CB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14"/>
          <w:szCs w:val="24"/>
        </w:rPr>
      </w:pPr>
    </w:p>
    <w:p w:rsidR="003143CB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43CB" w:rsidRPr="00BC634D">
        <w:rPr>
          <w:rFonts w:ascii="Times New Roman" w:hAnsi="Times New Roman" w:cs="Times New Roman"/>
          <w:sz w:val="24"/>
          <w:szCs w:val="24"/>
        </w:rPr>
        <w:t>Szakmai kompetenciák:</w:t>
      </w:r>
    </w:p>
    <w:p w:rsidR="00BC634D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i/>
          <w:iCs/>
          <w:sz w:val="14"/>
          <w:szCs w:val="24"/>
        </w:rPr>
      </w:pPr>
    </w:p>
    <w:p w:rsidR="003143CB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S</w:t>
      </w:r>
      <w:r w:rsidR="003143CB" w:rsidRPr="00BC634D">
        <w:rPr>
          <w:rFonts w:ascii="Times New Roman" w:hAnsi="Times New Roman" w:cs="Times New Roman"/>
          <w:i/>
          <w:iCs/>
          <w:sz w:val="24"/>
          <w:szCs w:val="24"/>
        </w:rPr>
        <w:t>zakmai ismeretek: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Jogszabályok és szabványok szerkezete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Építésügyi igazgatás (településrendezés és -fejlesztés, építési folyamatok engedélyezése)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Külső és belső környezet elemzése (PEEST analízis, SWOT-analízis)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Demográfiai alapfogalmak és tendenciák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Szociális feladatok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Falugondnoki feladatok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Elmaradott térségek fejlesztésének lehetőségei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Környezeti hatásvizsgálat és hatástanulmány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Épületek, építmények fenntartása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Épületdiagnosztikai szakvélemény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Műemlékvédelem alapelvei, épített örökség védelme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Történelmi korok építészeti stílusai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Köztisztasági és környezet-egészségügyi feladatok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Szelektív hulladékgyűjtés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Úthálózat fenntartása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Közterület és berendezéseinek fenntartása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Zöldterület-fenntartás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Belvízmentesítés, árvízmentesítés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Áramlástechnikai gépek típusai, szerkezete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Szállítás eszközei, szerkezetük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Földmunkagépek típusai, szerkezete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Útfenntartás gépeinek típusai, szerkezete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Mezőgazdasági munkagépek típusai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Építőipari gépek típusai, szerkezete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Környezetvédelmi és természetvédelmi adatszolgáltatás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Kezelési, helyreállítási, fejlesztési tervek készítésének szabályai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Környezetvédelmi pályázatok írása, megvalósítása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Projektfeladatok megvalósítása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Kapcsolattartás formái, szereplői</w:t>
      </w:r>
    </w:p>
    <w:p w:rsidR="003143CB" w:rsidRPr="00BC634D" w:rsidRDefault="003143CB" w:rsidP="00BC634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Panaszkezelés alapjai</w:t>
      </w:r>
    </w:p>
    <w:p w:rsid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43CB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S</w:t>
      </w:r>
      <w:r w:rsidR="003143CB" w:rsidRPr="00BC634D">
        <w:rPr>
          <w:rFonts w:ascii="Times New Roman" w:hAnsi="Times New Roman" w:cs="Times New Roman"/>
          <w:i/>
          <w:iCs/>
          <w:sz w:val="24"/>
          <w:szCs w:val="24"/>
        </w:rPr>
        <w:t>zakmai készségek:</w:t>
      </w:r>
    </w:p>
    <w:p w:rsidR="003143CB" w:rsidRPr="00BC634D" w:rsidRDefault="003143CB" w:rsidP="00BC634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Elektronikus információs rendszerek használata</w:t>
      </w:r>
    </w:p>
    <w:p w:rsidR="003143CB" w:rsidRPr="00BC634D" w:rsidRDefault="003143CB" w:rsidP="00BC634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Digitális térképezési programok használata</w:t>
      </w:r>
    </w:p>
    <w:p w:rsidR="003143CB" w:rsidRPr="00BC634D" w:rsidRDefault="003143CB" w:rsidP="00BC634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Helyszínrajzok, térképek olvasása</w:t>
      </w:r>
    </w:p>
    <w:p w:rsidR="003143CB" w:rsidRPr="00BC634D" w:rsidRDefault="003143CB" w:rsidP="00BC634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Számítástechnika és adatbázis-kezelés</w:t>
      </w:r>
    </w:p>
    <w:p w:rsidR="003143CB" w:rsidRPr="00BC634D" w:rsidRDefault="003143CB" w:rsidP="00BC634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Ügyfélkapu használata, online kérdőívek, bevallások</w:t>
      </w:r>
    </w:p>
    <w:p w:rsidR="00BC634D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0"/>
          <w:szCs w:val="24"/>
        </w:rPr>
      </w:pPr>
    </w:p>
    <w:p w:rsidR="003143CB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43CB" w:rsidRPr="00BC634D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3143CB" w:rsidRPr="00BC634D" w:rsidRDefault="003143CB" w:rsidP="00BC634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Elhivatottság, elkötelezettség</w:t>
      </w:r>
    </w:p>
    <w:p w:rsidR="003143CB" w:rsidRPr="00BC634D" w:rsidRDefault="003143CB" w:rsidP="00BC634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Döntésképesség</w:t>
      </w:r>
    </w:p>
    <w:p w:rsidR="003143CB" w:rsidRPr="00BC634D" w:rsidRDefault="003143CB" w:rsidP="00BC634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Fejlődőképesség, önfejlesztés</w:t>
      </w:r>
    </w:p>
    <w:p w:rsid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</w:p>
    <w:p w:rsidR="003143CB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43CB" w:rsidRPr="00BC634D">
        <w:rPr>
          <w:rFonts w:ascii="Times New Roman" w:hAnsi="Times New Roman" w:cs="Times New Roman"/>
          <w:sz w:val="24"/>
          <w:szCs w:val="24"/>
        </w:rPr>
        <w:t>Társas kompetenciák:</w:t>
      </w:r>
      <w:bookmarkStart w:id="0" w:name="_GoBack"/>
      <w:bookmarkEnd w:id="0"/>
    </w:p>
    <w:p w:rsidR="003143CB" w:rsidRPr="00BC634D" w:rsidRDefault="003143CB" w:rsidP="00BC634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Kompromisszumkészség</w:t>
      </w:r>
    </w:p>
    <w:p w:rsidR="003143CB" w:rsidRPr="00BC634D" w:rsidRDefault="003143CB" w:rsidP="00BC634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Udvariasság</w:t>
      </w:r>
    </w:p>
    <w:p w:rsidR="003143CB" w:rsidRPr="00BC634D" w:rsidRDefault="003143CB" w:rsidP="00BC634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Határozottság</w:t>
      </w:r>
    </w:p>
    <w:p w:rsid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</w:p>
    <w:p w:rsidR="003143CB" w:rsidRPr="00BC634D" w:rsidRDefault="00BC634D" w:rsidP="00BC634D">
      <w:pPr>
        <w:autoSpaceDE w:val="0"/>
        <w:autoSpaceDN w:val="0"/>
        <w:adjustRightInd w:val="0"/>
        <w:spacing w:after="0" w:line="24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43CB" w:rsidRPr="00BC634D">
        <w:rPr>
          <w:rFonts w:ascii="Times New Roman" w:hAnsi="Times New Roman" w:cs="Times New Roman"/>
          <w:sz w:val="24"/>
          <w:szCs w:val="24"/>
        </w:rPr>
        <w:t>Módszerkompetenciák:</w:t>
      </w:r>
    </w:p>
    <w:p w:rsidR="003143CB" w:rsidRPr="00BC634D" w:rsidRDefault="003143CB" w:rsidP="00BC634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Problémaelemzés, -feltárás</w:t>
      </w:r>
    </w:p>
    <w:p w:rsidR="003143CB" w:rsidRPr="00BC634D" w:rsidRDefault="003143CB" w:rsidP="00BC634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Rendszerező képesség</w:t>
      </w:r>
    </w:p>
    <w:p w:rsidR="003143CB" w:rsidRPr="00BC634D" w:rsidRDefault="003143CB" w:rsidP="00BC634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right="-766"/>
        <w:jc w:val="both"/>
        <w:rPr>
          <w:rFonts w:ascii="Times New Roman" w:hAnsi="Times New Roman" w:cs="Times New Roman"/>
          <w:sz w:val="24"/>
          <w:szCs w:val="24"/>
        </w:rPr>
      </w:pPr>
      <w:r w:rsidRPr="00BC634D">
        <w:rPr>
          <w:rFonts w:ascii="Times New Roman" w:hAnsi="Times New Roman" w:cs="Times New Roman"/>
          <w:sz w:val="24"/>
          <w:szCs w:val="24"/>
        </w:rPr>
        <w:t>Információgyűjtés</w:t>
      </w:r>
    </w:p>
    <w:p w:rsidR="003143CB" w:rsidRPr="00BC634D" w:rsidRDefault="003143CB" w:rsidP="00BC634D">
      <w:pPr>
        <w:spacing w:after="0"/>
        <w:rPr>
          <w:sz w:val="24"/>
          <w:szCs w:val="24"/>
        </w:rPr>
      </w:pPr>
    </w:p>
    <w:p w:rsidR="003143CB" w:rsidRPr="00BC634D" w:rsidRDefault="003143CB" w:rsidP="00BC634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143CB" w:rsidRPr="00BC6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3F1"/>
    <w:multiLevelType w:val="hybridMultilevel"/>
    <w:tmpl w:val="E06AF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342E8"/>
    <w:multiLevelType w:val="hybridMultilevel"/>
    <w:tmpl w:val="16EE10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706E3"/>
    <w:multiLevelType w:val="hybridMultilevel"/>
    <w:tmpl w:val="A91C447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9467F"/>
    <w:multiLevelType w:val="hybridMultilevel"/>
    <w:tmpl w:val="8C10DB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D292C"/>
    <w:multiLevelType w:val="hybridMultilevel"/>
    <w:tmpl w:val="94B42C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FF229D"/>
    <w:multiLevelType w:val="hybridMultilevel"/>
    <w:tmpl w:val="39000B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CB"/>
    <w:rsid w:val="003143CB"/>
    <w:rsid w:val="0064202F"/>
    <w:rsid w:val="00850DBA"/>
    <w:rsid w:val="00AA3573"/>
    <w:rsid w:val="00B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6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6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550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2016-11-02T09:57:00Z</cp:lastPrinted>
  <dcterms:created xsi:type="dcterms:W3CDTF">2016-10-19T08:48:00Z</dcterms:created>
  <dcterms:modified xsi:type="dcterms:W3CDTF">2016-11-02T09:58:00Z</dcterms:modified>
</cp:coreProperties>
</file>