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FD8" w:rsidRPr="00E30DE6" w:rsidRDefault="00994FD8" w:rsidP="000D51B0">
      <w:pPr>
        <w:spacing w:after="0"/>
        <w:jc w:val="center"/>
        <w:rPr>
          <w:rFonts w:ascii="Times New Roman" w:hAnsi="Times New Roman"/>
          <w:b/>
          <w:sz w:val="24"/>
          <w:szCs w:val="24"/>
        </w:rPr>
      </w:pPr>
      <w:bookmarkStart w:id="0" w:name="_GoBack"/>
      <w:bookmarkEnd w:id="0"/>
      <w:r w:rsidRPr="00E30DE6">
        <w:rPr>
          <w:rFonts w:ascii="Times New Roman" w:hAnsi="Times New Roman"/>
          <w:b/>
          <w:sz w:val="24"/>
          <w:szCs w:val="24"/>
        </w:rPr>
        <w:t>1.</w:t>
      </w:r>
      <w:r w:rsidR="00E30DE6">
        <w:rPr>
          <w:rFonts w:ascii="Times New Roman" w:hAnsi="Times New Roman"/>
          <w:b/>
          <w:sz w:val="24"/>
          <w:szCs w:val="24"/>
        </w:rPr>
        <w:t>93.</w:t>
      </w:r>
    </w:p>
    <w:p w:rsidR="00994FD8" w:rsidRPr="00E30DE6" w:rsidRDefault="00994FD8" w:rsidP="00E30DE6">
      <w:pPr>
        <w:autoSpaceDE w:val="0"/>
        <w:spacing w:after="120"/>
        <w:ind w:right="-23"/>
        <w:jc w:val="center"/>
        <w:rPr>
          <w:rFonts w:ascii="Times New Roman" w:hAnsi="Times New Roman"/>
          <w:b/>
          <w:w w:val="99"/>
          <w:kern w:val="1"/>
          <w:sz w:val="24"/>
          <w:szCs w:val="24"/>
          <w:lang w:eastAsia="hi-IN" w:bidi="hi-IN"/>
        </w:rPr>
      </w:pPr>
      <w:r w:rsidRPr="00E30DE6">
        <w:rPr>
          <w:rFonts w:ascii="Times New Roman" w:hAnsi="Times New Roman"/>
          <w:b/>
          <w:w w:val="99"/>
          <w:kern w:val="1"/>
          <w:sz w:val="24"/>
          <w:szCs w:val="24"/>
          <w:lang w:eastAsia="hi-IN" w:bidi="hi-IN"/>
        </w:rPr>
        <w:t>SZAKKÉPZÉSI KERETTANTERV</w:t>
      </w:r>
    </w:p>
    <w:p w:rsidR="00994FD8" w:rsidRPr="00E30DE6" w:rsidRDefault="00994FD8" w:rsidP="00B87D30">
      <w:pPr>
        <w:autoSpaceDE w:val="0"/>
        <w:spacing w:after="0" w:line="240" w:lineRule="auto"/>
        <w:ind w:right="-20"/>
        <w:jc w:val="center"/>
        <w:rPr>
          <w:rFonts w:ascii="Times New Roman" w:hAnsi="Times New Roman"/>
          <w:b/>
          <w:w w:val="99"/>
          <w:sz w:val="24"/>
          <w:szCs w:val="24"/>
        </w:rPr>
      </w:pPr>
      <w:r w:rsidRPr="00E30DE6">
        <w:rPr>
          <w:rFonts w:ascii="Times New Roman" w:hAnsi="Times New Roman"/>
          <w:b/>
          <w:w w:val="99"/>
          <w:sz w:val="24"/>
          <w:szCs w:val="24"/>
        </w:rPr>
        <w:t>a</w:t>
      </w:r>
    </w:p>
    <w:p w:rsidR="00994FD8" w:rsidRPr="00E30DE6" w:rsidRDefault="00994FD8" w:rsidP="00B87D30">
      <w:pPr>
        <w:spacing w:after="0" w:line="240" w:lineRule="auto"/>
        <w:ind w:left="555" w:hanging="555"/>
        <w:jc w:val="center"/>
        <w:rPr>
          <w:rFonts w:ascii="Times New Roman" w:hAnsi="Times New Roman"/>
          <w:b/>
          <w:bCs/>
          <w:kern w:val="1"/>
          <w:sz w:val="24"/>
          <w:szCs w:val="24"/>
          <w:lang w:eastAsia="hi-IN" w:bidi="hi-IN"/>
        </w:rPr>
      </w:pPr>
      <w:r w:rsidRPr="00E30DE6">
        <w:rPr>
          <w:rFonts w:ascii="Times New Roman" w:hAnsi="Times New Roman"/>
          <w:b/>
          <w:bCs/>
          <w:kern w:val="1"/>
          <w:sz w:val="24"/>
          <w:szCs w:val="24"/>
          <w:lang w:eastAsia="hi-IN" w:bidi="hi-IN"/>
        </w:rPr>
        <w:t>34 215 04</w:t>
      </w:r>
    </w:p>
    <w:p w:rsidR="00994FD8" w:rsidRPr="00E30DE6" w:rsidRDefault="00994FD8" w:rsidP="00B87D30">
      <w:pPr>
        <w:spacing w:after="0" w:line="240" w:lineRule="auto"/>
        <w:ind w:left="555" w:hanging="555"/>
        <w:jc w:val="center"/>
        <w:rPr>
          <w:rFonts w:ascii="Times New Roman" w:hAnsi="Times New Roman"/>
          <w:b/>
          <w:bCs/>
          <w:kern w:val="1"/>
          <w:sz w:val="24"/>
          <w:szCs w:val="24"/>
          <w:lang w:eastAsia="hi-IN" w:bidi="hi-IN"/>
        </w:rPr>
      </w:pPr>
      <w:r w:rsidRPr="00E30DE6">
        <w:rPr>
          <w:rFonts w:ascii="Times New Roman" w:hAnsi="Times New Roman"/>
          <w:b/>
          <w:bCs/>
          <w:kern w:val="1"/>
          <w:sz w:val="24"/>
          <w:szCs w:val="24"/>
          <w:lang w:eastAsia="hi-IN" w:bidi="hi-IN"/>
        </w:rPr>
        <w:t xml:space="preserve"> VIRÁGKÖTŐ ÉS VIRÁGKERESKEDŐ</w:t>
      </w:r>
    </w:p>
    <w:p w:rsidR="00994FD8" w:rsidRPr="00E30DE6" w:rsidRDefault="00994FD8" w:rsidP="00B87D30">
      <w:pPr>
        <w:widowControl w:val="0"/>
        <w:suppressAutoHyphens/>
        <w:spacing w:after="0" w:line="240" w:lineRule="auto"/>
        <w:jc w:val="center"/>
        <w:rPr>
          <w:rFonts w:ascii="Times New Roman" w:hAnsi="Times New Roman"/>
          <w:b/>
          <w:bCs/>
          <w:kern w:val="1"/>
          <w:sz w:val="24"/>
          <w:szCs w:val="24"/>
          <w:lang w:eastAsia="hi-IN" w:bidi="hi-IN"/>
        </w:rPr>
      </w:pPr>
      <w:r w:rsidRPr="00E30DE6">
        <w:rPr>
          <w:rFonts w:ascii="Times New Roman" w:hAnsi="Times New Roman"/>
          <w:b/>
          <w:bCs/>
          <w:kern w:val="1"/>
          <w:sz w:val="24"/>
          <w:szCs w:val="24"/>
          <w:lang w:eastAsia="hi-IN" w:bidi="hi-IN"/>
        </w:rPr>
        <w:t>SZAKKÉPESÍTÉSHEZ</w:t>
      </w:r>
    </w:p>
    <w:p w:rsidR="00994FD8" w:rsidRPr="00E30DE6" w:rsidRDefault="00994FD8" w:rsidP="00B87D30">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bCs/>
          <w:kern w:val="1"/>
          <w:sz w:val="24"/>
          <w:szCs w:val="24"/>
          <w:lang w:eastAsia="hi-IN" w:bidi="hi-IN"/>
        </w:rPr>
        <w:t xml:space="preserve">I. </w:t>
      </w:r>
      <w:r w:rsidRPr="00E30DE6">
        <w:rPr>
          <w:rFonts w:ascii="Times New Roman" w:hAnsi="Times New Roman"/>
          <w:b/>
          <w:kern w:val="1"/>
          <w:sz w:val="24"/>
          <w:szCs w:val="24"/>
          <w:lang w:eastAsia="hi-IN" w:bidi="hi-IN"/>
        </w:rPr>
        <w:t>A szakképzés jogi háttere</w:t>
      </w: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szakképzési kerettanterv</w:t>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p>
    <w:p w:rsidR="00994FD8" w:rsidRPr="00E30DE6" w:rsidRDefault="00994FD8" w:rsidP="00B87D30">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nemzeti köznevelésről szóló 2011. évi CXC. törvény,</w:t>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p>
    <w:p w:rsidR="00994FD8" w:rsidRPr="00E30DE6" w:rsidRDefault="00994FD8" w:rsidP="00B87D30">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szakképzésről szóló 2011. évi CLXXXVII. törvény,</w:t>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p>
    <w:p w:rsidR="00994FD8" w:rsidRPr="00E30DE6" w:rsidRDefault="00994FD8" w:rsidP="00B87D30">
      <w:pPr>
        <w:widowControl w:val="0"/>
        <w:suppressAutoHyphens/>
        <w:spacing w:after="0" w:line="240" w:lineRule="auto"/>
        <w:ind w:left="915"/>
        <w:jc w:val="both"/>
        <w:rPr>
          <w:rFonts w:ascii="Times New Roman" w:hAnsi="Times New Roman"/>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valamint</w:t>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p>
    <w:p w:rsidR="00994FD8" w:rsidRPr="00E30DE6" w:rsidRDefault="00994FD8" w:rsidP="00B87D30">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Országos Képzési Jegyzékről és az Országos Képzési Jegyzék módosításának eljárásrendj</w:t>
      </w:r>
      <w:r w:rsidR="00E30DE6">
        <w:rPr>
          <w:rFonts w:ascii="Times New Roman" w:hAnsi="Times New Roman"/>
          <w:kern w:val="1"/>
          <w:sz w:val="24"/>
          <w:szCs w:val="24"/>
          <w:lang w:eastAsia="hi-IN" w:bidi="hi-IN"/>
        </w:rPr>
        <w:t>éről szóló 150/2012. (VII. 6.) K</w:t>
      </w:r>
      <w:r w:rsidRPr="00E30DE6">
        <w:rPr>
          <w:rFonts w:ascii="Times New Roman" w:hAnsi="Times New Roman"/>
          <w:kern w:val="1"/>
          <w:sz w:val="24"/>
          <w:szCs w:val="24"/>
          <w:lang w:eastAsia="hi-IN" w:bidi="hi-IN"/>
        </w:rPr>
        <w:t>orm</w:t>
      </w:r>
      <w:r w:rsidR="00E30DE6">
        <w:rPr>
          <w:rFonts w:ascii="Times New Roman" w:hAnsi="Times New Roman"/>
          <w:kern w:val="1"/>
          <w:sz w:val="24"/>
          <w:szCs w:val="24"/>
          <w:lang w:eastAsia="hi-IN" w:bidi="hi-IN"/>
        </w:rPr>
        <w:t xml:space="preserve">. </w:t>
      </w:r>
      <w:r w:rsidRPr="00E30DE6">
        <w:rPr>
          <w:rFonts w:ascii="Times New Roman" w:hAnsi="Times New Roman"/>
          <w:kern w:val="1"/>
          <w:sz w:val="24"/>
          <w:szCs w:val="24"/>
          <w:lang w:eastAsia="hi-IN" w:bidi="hi-IN"/>
        </w:rPr>
        <w:t>rendelet,</w:t>
      </w:r>
    </w:p>
    <w:p w:rsidR="00994FD8" w:rsidRPr="00E30DE6" w:rsidRDefault="00994FD8" w:rsidP="00B87D30">
      <w:pPr>
        <w:widowControl w:val="0"/>
        <w:numPr>
          <w:ilvl w:val="0"/>
          <w:numId w:val="1"/>
        </w:numPr>
        <w:suppressAutoHyphens/>
        <w:spacing w:after="0" w:line="240" w:lineRule="auto"/>
        <w:ind w:left="1288" w:hanging="373"/>
        <w:jc w:val="both"/>
        <w:rPr>
          <w:rFonts w:ascii="Times New Roman" w:hAnsi="Times New Roman"/>
          <w:sz w:val="24"/>
          <w:szCs w:val="24"/>
        </w:rPr>
      </w:pPr>
      <w:r w:rsidRPr="00E30DE6">
        <w:rPr>
          <w:rFonts w:ascii="Times New Roman" w:hAnsi="Times New Roman"/>
          <w:sz w:val="24"/>
          <w:szCs w:val="24"/>
        </w:rPr>
        <w:t>az állam által elismert szakképesítések szakmai követelménymoduljairól</w:t>
      </w:r>
      <w:r w:rsidRPr="00E30DE6">
        <w:rPr>
          <w:rFonts w:ascii="Times New Roman" w:hAnsi="Times New Roman"/>
          <w:iCs/>
          <w:sz w:val="24"/>
          <w:szCs w:val="24"/>
        </w:rPr>
        <w:t xml:space="preserve"> szóló</w:t>
      </w:r>
      <w:r w:rsidRPr="00E30DE6">
        <w:rPr>
          <w:rFonts w:ascii="Times New Roman" w:hAnsi="Times New Roman"/>
          <w:sz w:val="24"/>
          <w:szCs w:val="24"/>
        </w:rPr>
        <w:t xml:space="preserve"> 217/2012. (VIII. 9.) Korm</w:t>
      </w:r>
      <w:r w:rsidR="00E30DE6">
        <w:rPr>
          <w:rFonts w:ascii="Times New Roman" w:hAnsi="Times New Roman"/>
          <w:sz w:val="24"/>
          <w:szCs w:val="24"/>
        </w:rPr>
        <w:t xml:space="preserve">. </w:t>
      </w:r>
      <w:r w:rsidRPr="00E30DE6">
        <w:rPr>
          <w:rFonts w:ascii="Times New Roman" w:hAnsi="Times New Roman"/>
          <w:sz w:val="24"/>
          <w:szCs w:val="24"/>
        </w:rPr>
        <w:t xml:space="preserve">rendelet, </w:t>
      </w:r>
      <w:r w:rsidR="00E30DE6">
        <w:rPr>
          <w:rFonts w:ascii="Times New Roman" w:hAnsi="Times New Roman"/>
          <w:sz w:val="24"/>
          <w:szCs w:val="24"/>
        </w:rPr>
        <w:t>és</w:t>
      </w:r>
    </w:p>
    <w:p w:rsidR="00E30DE6" w:rsidRDefault="00994FD8" w:rsidP="00232300">
      <w:pPr>
        <w:spacing w:after="0" w:line="240" w:lineRule="auto"/>
        <w:ind w:left="1288" w:hanging="373"/>
        <w:jc w:val="both"/>
        <w:rPr>
          <w:rFonts w:ascii="Times New Roman" w:hAnsi="Times New Roman"/>
          <w:sz w:val="24"/>
          <w:szCs w:val="24"/>
        </w:rPr>
      </w:pPr>
      <w:r w:rsidRPr="00E30DE6">
        <w:rPr>
          <w:rFonts w:ascii="Times New Roman" w:hAnsi="Times New Roman"/>
          <w:sz w:val="24"/>
          <w:szCs w:val="24"/>
        </w:rPr>
        <w:t>–</w:t>
      </w:r>
      <w:r w:rsidRPr="00E30DE6">
        <w:rPr>
          <w:rFonts w:ascii="Times New Roman" w:hAnsi="Times New Roman"/>
          <w:sz w:val="24"/>
          <w:szCs w:val="24"/>
        </w:rPr>
        <w:tab/>
      </w:r>
      <w:r w:rsidRPr="00E30DE6">
        <w:rPr>
          <w:rFonts w:ascii="Times New Roman" w:hAnsi="Times New Roman"/>
          <w:kern w:val="1"/>
          <w:sz w:val="24"/>
          <w:szCs w:val="24"/>
          <w:lang w:eastAsia="hi-IN" w:bidi="hi-IN"/>
        </w:rPr>
        <w:t xml:space="preserve">a </w:t>
      </w:r>
      <w:r w:rsidRPr="00E30DE6">
        <w:rPr>
          <w:rFonts w:ascii="Times New Roman" w:hAnsi="Times New Roman"/>
          <w:kern w:val="2"/>
          <w:sz w:val="24"/>
          <w:szCs w:val="24"/>
          <w:lang w:eastAsia="hi-IN" w:bidi="hi-IN"/>
        </w:rPr>
        <w:t xml:space="preserve">34 215 04 Virágkötő és virágkereskedő szakképesítés </w:t>
      </w:r>
      <w:r w:rsidRPr="00E30DE6">
        <w:rPr>
          <w:rFonts w:ascii="Times New Roman" w:hAnsi="Times New Roman"/>
          <w:kern w:val="1"/>
          <w:sz w:val="24"/>
          <w:szCs w:val="24"/>
          <w:lang w:eastAsia="hi-IN" w:bidi="hi-IN"/>
        </w:rPr>
        <w:t>szakmai és vizsgakövetelményeit tartalmazó rendelet</w:t>
      </w:r>
    </w:p>
    <w:p w:rsidR="00994FD8" w:rsidRPr="00E30DE6" w:rsidRDefault="00994FD8" w:rsidP="00E30DE6">
      <w:pPr>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alapján készült.</w:t>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r w:rsidRPr="00E30DE6">
        <w:rPr>
          <w:rFonts w:ascii="Times New Roman" w:hAnsi="Times New Roman"/>
          <w:kern w:val="1"/>
          <w:sz w:val="24"/>
          <w:szCs w:val="24"/>
          <w:lang w:eastAsia="hi-IN" w:bidi="hi-IN"/>
        </w:rPr>
        <w:tab/>
      </w: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II. A szakképesítés alapadatai</w:t>
      </w: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 xml:space="preserve">A szakképesítés azonosító száma: 34 215 04 </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A szakképesítés megnevezése: Virágkötő és virágkereskedő</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 xml:space="preserve">A szakmacsoport </w:t>
      </w:r>
      <w:r w:rsidRPr="00E30DE6">
        <w:rPr>
          <w:rFonts w:ascii="Times New Roman" w:hAnsi="Times New Roman"/>
          <w:iCs/>
          <w:sz w:val="24"/>
          <w:szCs w:val="24"/>
        </w:rPr>
        <w:t>száma és megnevezése</w:t>
      </w:r>
      <w:r w:rsidRPr="00E30DE6">
        <w:rPr>
          <w:rFonts w:ascii="Times New Roman" w:hAnsi="Times New Roman"/>
          <w:iCs/>
          <w:kern w:val="1"/>
          <w:sz w:val="24"/>
          <w:szCs w:val="24"/>
          <w:lang w:eastAsia="hi-IN" w:bidi="hi-IN"/>
        </w:rPr>
        <w:t>: 20. Mezőgazdaság</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 xml:space="preserve">Ágazati besorolás </w:t>
      </w:r>
      <w:r w:rsidRPr="00E30DE6">
        <w:rPr>
          <w:rFonts w:ascii="Times New Roman" w:hAnsi="Times New Roman"/>
          <w:iCs/>
          <w:sz w:val="24"/>
          <w:szCs w:val="24"/>
        </w:rPr>
        <w:t>száma és megnevezése</w:t>
      </w:r>
      <w:r w:rsidRPr="00E30DE6">
        <w:rPr>
          <w:rFonts w:ascii="Times New Roman" w:hAnsi="Times New Roman"/>
          <w:iCs/>
          <w:kern w:val="1"/>
          <w:sz w:val="24"/>
          <w:szCs w:val="24"/>
          <w:lang w:eastAsia="hi-IN" w:bidi="hi-IN"/>
        </w:rPr>
        <w:t>: XXVI. Kereskedelem</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Iskolai rendszerű szakképzésben a szakképzési évfolyamok száma: 3</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Elméleti képzési idő aránya: 40%</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Gyakorlati képzési idő aránya: 60%</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A726EC">
      <w:pPr>
        <w:suppressAutoHyphens/>
        <w:autoSpaceDE w:val="0"/>
        <w:autoSpaceDN w:val="0"/>
        <w:adjustRightInd w:val="0"/>
        <w:ind w:left="360"/>
        <w:jc w:val="both"/>
        <w:rPr>
          <w:rFonts w:ascii="Times New Roman" w:hAnsi="Times New Roman"/>
          <w:color w:val="000000"/>
          <w:sz w:val="20"/>
          <w:szCs w:val="20"/>
        </w:rPr>
      </w:pPr>
      <w:r w:rsidRPr="00E30DE6">
        <w:rPr>
          <w:rFonts w:ascii="Times New Roman" w:hAnsi="Times New Roman"/>
          <w:iCs/>
          <w:sz w:val="24"/>
          <w:szCs w:val="24"/>
        </w:rPr>
        <w:t xml:space="preserve">Az iskolai rendszerű képzésben az összefüggő szakmai gyakorlat időtartama: </w:t>
      </w:r>
    </w:p>
    <w:p w:rsidR="00994FD8" w:rsidRPr="00E30DE6" w:rsidRDefault="00994FD8" w:rsidP="00A726EC">
      <w:pPr>
        <w:suppressAutoHyphens/>
        <w:autoSpaceDE w:val="0"/>
        <w:autoSpaceDN w:val="0"/>
        <w:adjustRightInd w:val="0"/>
        <w:ind w:left="360"/>
        <w:jc w:val="both"/>
        <w:rPr>
          <w:rFonts w:ascii="Times New Roman" w:hAnsi="Times New Roman"/>
          <w:color w:val="000000"/>
          <w:sz w:val="24"/>
          <w:szCs w:val="24"/>
        </w:rPr>
      </w:pPr>
      <w:r w:rsidRPr="00E30DE6">
        <w:rPr>
          <w:rFonts w:ascii="Times New Roman" w:hAnsi="Times New Roman"/>
          <w:color w:val="000000"/>
          <w:sz w:val="24"/>
          <w:szCs w:val="24"/>
        </w:rPr>
        <w:t>3 évfolyamos képzés esetén a 9</w:t>
      </w:r>
      <w:r w:rsidR="00462E5B">
        <w:rPr>
          <w:rFonts w:ascii="Times New Roman" w:hAnsi="Times New Roman"/>
          <w:color w:val="000000"/>
          <w:sz w:val="24"/>
          <w:szCs w:val="24"/>
        </w:rPr>
        <w:t>.</w:t>
      </w:r>
      <w:r w:rsidRPr="00E30DE6">
        <w:rPr>
          <w:rFonts w:ascii="Times New Roman" w:hAnsi="Times New Roman"/>
          <w:color w:val="000000"/>
          <w:sz w:val="24"/>
          <w:szCs w:val="24"/>
        </w:rPr>
        <w:t xml:space="preserve"> évfolyamot követően 140 óra, a 10. évfolyamot követően 140 óra;</w:t>
      </w:r>
    </w:p>
    <w:p w:rsidR="00994FD8" w:rsidRPr="00E30DE6" w:rsidRDefault="00994FD8" w:rsidP="00A726EC">
      <w:pPr>
        <w:suppressAutoHyphens/>
        <w:autoSpaceDE w:val="0"/>
        <w:autoSpaceDN w:val="0"/>
        <w:adjustRightInd w:val="0"/>
        <w:ind w:left="360"/>
        <w:jc w:val="both"/>
        <w:rPr>
          <w:rFonts w:ascii="Times New Roman" w:hAnsi="Times New Roman"/>
          <w:color w:val="000000"/>
          <w:sz w:val="24"/>
          <w:szCs w:val="24"/>
        </w:rPr>
      </w:pPr>
      <w:r w:rsidRPr="00E30DE6">
        <w:rPr>
          <w:rFonts w:ascii="Times New Roman" w:hAnsi="Times New Roman"/>
          <w:color w:val="000000"/>
          <w:sz w:val="24"/>
          <w:szCs w:val="24"/>
        </w:rPr>
        <w:t>2 évfolyamos képzés esetén az első szakképzési évfolyamot követően 160 óra</w:t>
      </w:r>
    </w:p>
    <w:p w:rsidR="00994FD8" w:rsidRPr="00E30DE6" w:rsidRDefault="00994FD8" w:rsidP="00A726EC">
      <w:pPr>
        <w:suppressAutoHyphens/>
        <w:autoSpaceDE w:val="0"/>
        <w:autoSpaceDN w:val="0"/>
        <w:adjustRightInd w:val="0"/>
        <w:jc w:val="both"/>
        <w:rPr>
          <w:rFonts w:ascii="Times New Roman" w:hAnsi="Times New Roman"/>
          <w:color w:val="000000"/>
          <w:sz w:val="20"/>
          <w:szCs w:val="20"/>
        </w:r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B87D30">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lastRenderedPageBreak/>
        <w:t>III. A szakképzésbe történő belépés feltételei</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Iskolai előképzettség: alapfokú iskolai végzettség</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ind w:firstLine="708"/>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vagy iskolai előképzettség hiányában</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lang w:eastAsia="hi-IN" w:bidi="hi-IN"/>
        </w:rPr>
      </w:pPr>
      <w:r w:rsidRPr="00E30DE6">
        <w:rPr>
          <w:rFonts w:ascii="Times New Roman" w:hAnsi="Times New Roman"/>
          <w:iCs/>
          <w:kern w:val="1"/>
          <w:sz w:val="24"/>
          <w:szCs w:val="24"/>
          <w:lang w:eastAsia="hi-IN" w:bidi="hi-IN"/>
        </w:rPr>
        <w:t xml:space="preserve">Bemeneti kompetenciák: </w:t>
      </w:r>
      <w:r w:rsidRPr="00E30DE6">
        <w:rPr>
          <w:rFonts w:ascii="Times New Roman" w:hAnsi="Times New Roman"/>
          <w:sz w:val="24"/>
          <w:szCs w:val="24"/>
        </w:rPr>
        <w:t>a képzés megkezdhető a szakképesítés szakmai és vizsgakövetelményeit kiadó rendelet 3. számú mellékletében</w:t>
      </w:r>
      <w:r w:rsidRPr="00E30DE6">
        <w:rPr>
          <w:rFonts w:ascii="Times New Roman" w:hAnsi="Times New Roman"/>
          <w:iCs/>
          <w:kern w:val="1"/>
          <w:sz w:val="24"/>
          <w:szCs w:val="24"/>
          <w:lang w:eastAsia="hi-IN" w:bidi="hi-IN"/>
        </w:rPr>
        <w:t xml:space="preserve"> a 20. Mezőgazdaság</w:t>
      </w:r>
      <w:r w:rsidR="00655929" w:rsidRPr="00E30DE6">
        <w:rPr>
          <w:rFonts w:ascii="Times New Roman" w:hAnsi="Times New Roman"/>
          <w:iCs/>
          <w:kern w:val="1"/>
          <w:sz w:val="24"/>
          <w:szCs w:val="24"/>
          <w:lang w:eastAsia="hi-IN" w:bidi="hi-IN"/>
        </w:rPr>
        <w:t xml:space="preserve"> </w:t>
      </w:r>
      <w:r w:rsidRPr="00E30DE6">
        <w:rPr>
          <w:rFonts w:ascii="Times New Roman" w:hAnsi="Times New Roman"/>
          <w:iCs/>
          <w:kern w:val="1"/>
          <w:sz w:val="24"/>
          <w:szCs w:val="24"/>
          <w:lang w:eastAsia="hi-IN" w:bidi="hi-IN"/>
        </w:rPr>
        <w:t>szakmacsoportra meghatározott kompetenciák birtokában.</w:t>
      </w: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Szakmai előképzettség: -</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Előírt gyakorlat: -</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Egészségügyi alkalmassági követelmények: szükségesek</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30DE6">
        <w:rPr>
          <w:rFonts w:ascii="Times New Roman" w:hAnsi="Times New Roman"/>
          <w:iCs/>
          <w:kern w:val="1"/>
          <w:sz w:val="24"/>
          <w:szCs w:val="24"/>
          <w:lang w:eastAsia="hi-IN" w:bidi="hi-IN"/>
        </w:rPr>
        <w:t>Pályaalkalmassági követelmények: -</w:t>
      </w:r>
    </w:p>
    <w:p w:rsidR="00994FD8" w:rsidRPr="00E30DE6" w:rsidRDefault="00994FD8"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IV.</w:t>
      </w:r>
      <w:r w:rsidRPr="00E30DE6">
        <w:rPr>
          <w:rFonts w:ascii="Times New Roman" w:hAnsi="Times New Roman"/>
          <w:b/>
          <w:kern w:val="1"/>
          <w:sz w:val="24"/>
          <w:szCs w:val="24"/>
          <w:lang w:eastAsia="hi-IN" w:bidi="hi-IN"/>
        </w:rPr>
        <w:tab/>
        <w:t>A szakképzés szervezésének feltételei</w:t>
      </w: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Személyi feltételek</w:t>
      </w: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Ezen túl az alábbi tantárgyak oktatására az alábbi végzettséggel rendelkező szakember alkalmazható:</w:t>
      </w: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94FD8" w:rsidRPr="00E30DE6">
        <w:trPr>
          <w:jc w:val="center"/>
        </w:trPr>
        <w:tc>
          <w:tcPr>
            <w:tcW w:w="4053" w:type="dxa"/>
          </w:tcPr>
          <w:p w:rsidR="00994FD8" w:rsidRPr="00E30DE6" w:rsidRDefault="00994FD8" w:rsidP="00B87D30">
            <w:pPr>
              <w:widowControl w:val="0"/>
              <w:suppressAutoHyphens/>
              <w:spacing w:after="0" w:line="240" w:lineRule="auto"/>
              <w:jc w:val="center"/>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Tantárgy</w:t>
            </w:r>
          </w:p>
        </w:tc>
        <w:tc>
          <w:tcPr>
            <w:tcW w:w="4678" w:type="dxa"/>
          </w:tcPr>
          <w:p w:rsidR="00994FD8" w:rsidRPr="00E30DE6" w:rsidRDefault="00994FD8" w:rsidP="00B87D30">
            <w:pPr>
              <w:widowControl w:val="0"/>
              <w:suppressAutoHyphens/>
              <w:spacing w:after="0" w:line="240" w:lineRule="auto"/>
              <w:jc w:val="center"/>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Szakképesítés/Szakképzettség</w:t>
            </w:r>
          </w:p>
        </w:tc>
      </w:tr>
      <w:tr w:rsidR="00994FD8" w:rsidRPr="00E30DE6">
        <w:trPr>
          <w:jc w:val="center"/>
        </w:trPr>
        <w:tc>
          <w:tcPr>
            <w:tcW w:w="4053" w:type="dxa"/>
            <w:vAlign w:val="center"/>
          </w:tcPr>
          <w:p w:rsidR="00994FD8" w:rsidRPr="00E30DE6" w:rsidRDefault="00994FD8" w:rsidP="00462E5B">
            <w:pPr>
              <w:widowControl w:val="0"/>
              <w:suppressAutoHyphens/>
              <w:spacing w:after="0" w:line="240" w:lineRule="auto"/>
              <w:jc w:val="center"/>
              <w:rPr>
                <w:rFonts w:ascii="Times New Roman" w:hAnsi="Times New Roman"/>
                <w:bCs/>
                <w:kern w:val="1"/>
                <w:sz w:val="24"/>
                <w:szCs w:val="24"/>
                <w:lang w:eastAsia="hi-IN" w:bidi="hi-IN"/>
              </w:rPr>
            </w:pPr>
            <w:r w:rsidRPr="00E30DE6">
              <w:rPr>
                <w:rFonts w:ascii="Times New Roman" w:hAnsi="Times New Roman"/>
                <w:bCs/>
                <w:kern w:val="1"/>
                <w:sz w:val="24"/>
                <w:szCs w:val="24"/>
                <w:lang w:eastAsia="hi-IN" w:bidi="hi-IN"/>
              </w:rPr>
              <w:t>–</w:t>
            </w:r>
          </w:p>
        </w:tc>
        <w:tc>
          <w:tcPr>
            <w:tcW w:w="4678" w:type="dxa"/>
          </w:tcPr>
          <w:p w:rsidR="00994FD8" w:rsidRPr="00E30DE6" w:rsidRDefault="00994FD8" w:rsidP="00462E5B">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w:t>
            </w:r>
          </w:p>
        </w:tc>
      </w:tr>
    </w:tbl>
    <w:p w:rsidR="00994FD8" w:rsidRPr="00E30DE6" w:rsidRDefault="00994FD8" w:rsidP="006E6764">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6039B3">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Tárgyi feltételek</w:t>
      </w:r>
    </w:p>
    <w:p w:rsidR="00994FD8" w:rsidRPr="00E30DE6" w:rsidRDefault="00994FD8" w:rsidP="006039B3">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szakmai képzés lebonyolításához szükséges eszközök és felszerelések felsorolását a szakképesítés szakmai és vizsgakövetelménye (szvk) tartalmazza, melynek további részletei az alábbiak: nincs</w:t>
      </w:r>
    </w:p>
    <w:p w:rsidR="00994FD8" w:rsidRPr="00E30DE6" w:rsidRDefault="00994FD8" w:rsidP="00FF7AB4">
      <w:pPr>
        <w:widowControl w:val="0"/>
        <w:suppressAutoHyphens/>
        <w:spacing w:after="0" w:line="240" w:lineRule="auto"/>
        <w:jc w:val="both"/>
        <w:rPr>
          <w:rFonts w:ascii="Times New Roman" w:hAnsi="Times New Roman"/>
          <w:kern w:val="1"/>
          <w:sz w:val="24"/>
          <w:szCs w:val="24"/>
          <w:lang w:eastAsia="hi-IN" w:bidi="hi-IN"/>
        </w:rPr>
      </w:pPr>
    </w:p>
    <w:p w:rsidR="00994FD8" w:rsidRPr="00E30DE6" w:rsidRDefault="00994FD8" w:rsidP="00280858">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i/>
          <w:kern w:val="1"/>
          <w:sz w:val="24"/>
          <w:szCs w:val="24"/>
          <w:lang w:eastAsia="hi-IN" w:bidi="hi-IN"/>
        </w:rPr>
        <w:t>Ajánlás a szakmai képzés lebonyolításához szükséges további eszközökre és felszerelésekre:</w:t>
      </w:r>
    </w:p>
    <w:p w:rsidR="00994FD8" w:rsidRPr="00E30DE6" w:rsidRDefault="00994FD8" w:rsidP="00280858">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Nincs.</w:t>
      </w:r>
    </w:p>
    <w:p w:rsidR="00994FD8" w:rsidRPr="00E30DE6" w:rsidRDefault="00994FD8" w:rsidP="009401F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br w:type="page"/>
      </w:r>
    </w:p>
    <w:p w:rsidR="00994FD8" w:rsidRPr="00E30DE6" w:rsidRDefault="00994FD8" w:rsidP="00EF5CFC">
      <w:pPr>
        <w:widowControl w:val="0"/>
        <w:numPr>
          <w:ilvl w:val="0"/>
          <w:numId w:val="4"/>
        </w:numPr>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lastRenderedPageBreak/>
        <w:t>A szakképesítés óraterve nappali rendszerű oktatásra</w:t>
      </w:r>
    </w:p>
    <w:p w:rsidR="00994FD8" w:rsidRPr="00E30DE6" w:rsidRDefault="00994FD8" w:rsidP="00B87D30">
      <w:pPr>
        <w:widowControl w:val="0"/>
        <w:suppressAutoHyphens/>
        <w:spacing w:after="0" w:line="240" w:lineRule="auto"/>
        <w:ind w:left="30"/>
        <w:jc w:val="both"/>
        <w:rPr>
          <w:rFonts w:ascii="Times New Roman" w:hAnsi="Times New Roman"/>
          <w:b/>
          <w:kern w:val="1"/>
          <w:sz w:val="24"/>
          <w:szCs w:val="24"/>
          <w:lang w:eastAsia="hi-IN" w:bidi="hi-IN"/>
        </w:rPr>
      </w:pPr>
    </w:p>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Szak</w:t>
      </w:r>
      <w:r w:rsidR="00C32CE7" w:rsidRPr="00E30DE6">
        <w:rPr>
          <w:rFonts w:ascii="Times New Roman" w:hAnsi="Times New Roman"/>
          <w:kern w:val="1"/>
          <w:sz w:val="24"/>
          <w:szCs w:val="24"/>
          <w:lang w:eastAsia="hi-IN" w:bidi="hi-IN"/>
        </w:rPr>
        <w:t>közép</w:t>
      </w:r>
      <w:r w:rsidRPr="00E30DE6">
        <w:rPr>
          <w:rFonts w:ascii="Times New Roman" w:hAnsi="Times New Roman"/>
          <w:kern w:val="1"/>
          <w:sz w:val="24"/>
          <w:szCs w:val="24"/>
          <w:lang w:eastAsia="hi-IN" w:bidi="hi-IN"/>
        </w:rPr>
        <w:t xml:space="preserve">iskolai képzés esetén a heti és éves szakmai óraszámok: </w:t>
      </w:r>
    </w:p>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7"/>
        <w:gridCol w:w="1699"/>
        <w:gridCol w:w="1679"/>
        <w:gridCol w:w="1679"/>
        <w:gridCol w:w="1679"/>
      </w:tblGrid>
      <w:tr w:rsidR="00994FD8" w:rsidRPr="00E30DE6" w:rsidTr="001834C4">
        <w:trPr>
          <w:jc w:val="center"/>
        </w:trPr>
        <w:tc>
          <w:tcPr>
            <w:tcW w:w="1687"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évfolyam</w:t>
            </w:r>
          </w:p>
        </w:tc>
        <w:tc>
          <w:tcPr>
            <w:tcW w:w="169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heti óraszám</w:t>
            </w:r>
          </w:p>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szabadsáv nélkül</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éves óraszám</w:t>
            </w:r>
          </w:p>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szabadsáv nélkül</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heti óraszám</w:t>
            </w:r>
          </w:p>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szabadsávval</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éves óraszám</w:t>
            </w:r>
          </w:p>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szabadsávval</w:t>
            </w:r>
          </w:p>
        </w:tc>
      </w:tr>
      <w:tr w:rsidR="00994FD8" w:rsidRPr="00E30DE6" w:rsidTr="001834C4">
        <w:trPr>
          <w:jc w:val="center"/>
        </w:trPr>
        <w:tc>
          <w:tcPr>
            <w:tcW w:w="1687"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9. évfolyam</w:t>
            </w:r>
          </w:p>
        </w:tc>
        <w:tc>
          <w:tcPr>
            <w:tcW w:w="169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14,5 óra/hét</w:t>
            </w:r>
          </w:p>
        </w:tc>
        <w:tc>
          <w:tcPr>
            <w:tcW w:w="167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522 óra/év</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17 óra/hét</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612 óra/év</w:t>
            </w:r>
          </w:p>
        </w:tc>
      </w:tr>
      <w:tr w:rsidR="00994FD8" w:rsidRPr="00E30DE6" w:rsidTr="001834C4">
        <w:trPr>
          <w:jc w:val="center"/>
        </w:trPr>
        <w:tc>
          <w:tcPr>
            <w:tcW w:w="1687"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Ögy</w:t>
            </w:r>
          </w:p>
        </w:tc>
        <w:tc>
          <w:tcPr>
            <w:tcW w:w="169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140</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140</w:t>
            </w:r>
          </w:p>
        </w:tc>
      </w:tr>
      <w:tr w:rsidR="00994FD8" w:rsidRPr="00E30DE6" w:rsidTr="001834C4">
        <w:trPr>
          <w:jc w:val="center"/>
        </w:trPr>
        <w:tc>
          <w:tcPr>
            <w:tcW w:w="1687"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10. évfolyam</w:t>
            </w:r>
          </w:p>
        </w:tc>
        <w:tc>
          <w:tcPr>
            <w:tcW w:w="169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23 óra/hét</w:t>
            </w:r>
          </w:p>
        </w:tc>
        <w:tc>
          <w:tcPr>
            <w:tcW w:w="167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828 óra/év</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25 óra/hét</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900 óra/év</w:t>
            </w:r>
          </w:p>
        </w:tc>
      </w:tr>
      <w:tr w:rsidR="00994FD8" w:rsidRPr="00E30DE6" w:rsidTr="001834C4">
        <w:trPr>
          <w:jc w:val="center"/>
        </w:trPr>
        <w:tc>
          <w:tcPr>
            <w:tcW w:w="1687"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Ögy</w:t>
            </w:r>
          </w:p>
        </w:tc>
        <w:tc>
          <w:tcPr>
            <w:tcW w:w="169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140</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140</w:t>
            </w:r>
          </w:p>
        </w:tc>
      </w:tr>
      <w:tr w:rsidR="00994FD8" w:rsidRPr="00E30DE6" w:rsidTr="001834C4">
        <w:trPr>
          <w:jc w:val="center"/>
        </w:trPr>
        <w:tc>
          <w:tcPr>
            <w:tcW w:w="1687"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11. évfolyam</w:t>
            </w:r>
          </w:p>
        </w:tc>
        <w:tc>
          <w:tcPr>
            <w:tcW w:w="169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23 óra/hét</w:t>
            </w:r>
          </w:p>
        </w:tc>
        <w:tc>
          <w:tcPr>
            <w:tcW w:w="1679" w:type="dxa"/>
          </w:tcPr>
          <w:p w:rsidR="00994FD8" w:rsidRPr="00E30DE6" w:rsidRDefault="00C32CE7" w:rsidP="00C32CE7">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713</w:t>
            </w:r>
            <w:r w:rsidR="00994FD8" w:rsidRPr="00E30DE6">
              <w:rPr>
                <w:rFonts w:ascii="Times New Roman" w:hAnsi="Times New Roman"/>
                <w:kern w:val="1"/>
                <w:sz w:val="24"/>
                <w:szCs w:val="24"/>
                <w:lang w:eastAsia="hi-IN" w:bidi="hi-IN"/>
              </w:rPr>
              <w:t xml:space="preserve"> óra/év</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25,5 óra/hét</w:t>
            </w:r>
          </w:p>
        </w:tc>
        <w:tc>
          <w:tcPr>
            <w:tcW w:w="1679" w:type="dxa"/>
            <w:vAlign w:val="center"/>
          </w:tcPr>
          <w:p w:rsidR="00994FD8" w:rsidRPr="00E30DE6" w:rsidRDefault="00C32CE7" w:rsidP="00C32CE7">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790</w:t>
            </w:r>
            <w:r w:rsidR="00994FD8" w:rsidRPr="00E30DE6">
              <w:rPr>
                <w:rFonts w:ascii="Times New Roman" w:hAnsi="Times New Roman"/>
                <w:kern w:val="1"/>
                <w:sz w:val="24"/>
                <w:szCs w:val="24"/>
                <w:lang w:eastAsia="hi-IN" w:bidi="hi-IN"/>
              </w:rPr>
              <w:t xml:space="preserve"> óra/év</w:t>
            </w:r>
          </w:p>
        </w:tc>
      </w:tr>
      <w:tr w:rsidR="00994FD8" w:rsidRPr="00E30DE6" w:rsidTr="001834C4">
        <w:trPr>
          <w:jc w:val="center"/>
        </w:trPr>
        <w:tc>
          <w:tcPr>
            <w:tcW w:w="3386" w:type="dxa"/>
            <w:gridSpan w:val="2"/>
          </w:tcPr>
          <w:p w:rsidR="00994FD8" w:rsidRPr="00E30DE6" w:rsidRDefault="00994FD8" w:rsidP="003A1AAF">
            <w:pPr>
              <w:widowControl w:val="0"/>
              <w:shd w:val="clear" w:color="auto" w:fill="FFFFFF"/>
              <w:tabs>
                <w:tab w:val="left" w:pos="1165"/>
              </w:tabs>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Összesen:</w:t>
            </w:r>
          </w:p>
        </w:tc>
        <w:tc>
          <w:tcPr>
            <w:tcW w:w="1679" w:type="dxa"/>
          </w:tcPr>
          <w:p w:rsidR="00994FD8" w:rsidRPr="00E30DE6" w:rsidRDefault="00C32CE7" w:rsidP="00C32CE7">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2343</w:t>
            </w:r>
            <w:r w:rsidR="00994FD8" w:rsidRPr="00E30DE6">
              <w:rPr>
                <w:rFonts w:ascii="Times New Roman" w:hAnsi="Times New Roman"/>
                <w:kern w:val="1"/>
                <w:sz w:val="24"/>
                <w:szCs w:val="24"/>
                <w:lang w:eastAsia="hi-IN" w:bidi="hi-IN"/>
              </w:rPr>
              <w:t xml:space="preserve"> óra</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rsidR="00994FD8" w:rsidRPr="00E30DE6" w:rsidRDefault="00C32CE7" w:rsidP="00C32CE7">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2582</w:t>
            </w:r>
            <w:r w:rsidR="00994FD8" w:rsidRPr="00E30DE6">
              <w:rPr>
                <w:rFonts w:ascii="Times New Roman" w:hAnsi="Times New Roman"/>
                <w:kern w:val="1"/>
                <w:sz w:val="24"/>
                <w:szCs w:val="24"/>
                <w:lang w:eastAsia="hi-IN" w:bidi="hi-IN"/>
              </w:rPr>
              <w:t xml:space="preserve"> óra</w:t>
            </w:r>
          </w:p>
        </w:tc>
      </w:tr>
    </w:tbl>
    <w:p w:rsidR="00994FD8" w:rsidRPr="00E30DE6" w:rsidRDefault="00994FD8" w:rsidP="003A1AAF">
      <w:pPr>
        <w:spacing w:after="0" w:line="240" w:lineRule="auto"/>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1592"/>
        <w:gridCol w:w="1679"/>
        <w:gridCol w:w="1679"/>
        <w:gridCol w:w="1679"/>
      </w:tblGrid>
      <w:tr w:rsidR="00994FD8" w:rsidRPr="00E30DE6" w:rsidTr="001834C4">
        <w:trPr>
          <w:jc w:val="center"/>
        </w:trPr>
        <w:tc>
          <w:tcPr>
            <w:tcW w:w="189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évfolyam</w:t>
            </w:r>
          </w:p>
        </w:tc>
        <w:tc>
          <w:tcPr>
            <w:tcW w:w="1592"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heti óraszám</w:t>
            </w:r>
          </w:p>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szabadsáv nélkül</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éves óraszám</w:t>
            </w:r>
          </w:p>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szabadsáv nélkül</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heti óraszám</w:t>
            </w:r>
          </w:p>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szabadsávval</w:t>
            </w:r>
          </w:p>
        </w:tc>
        <w:tc>
          <w:tcPr>
            <w:tcW w:w="1679" w:type="dxa"/>
            <w:vAlign w:val="center"/>
          </w:tcPr>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éves óraszám</w:t>
            </w:r>
          </w:p>
          <w:p w:rsidR="00994FD8" w:rsidRPr="00E30DE6" w:rsidRDefault="00994FD8"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szabadsávval</w:t>
            </w:r>
          </w:p>
        </w:tc>
      </w:tr>
      <w:tr w:rsidR="00994FD8" w:rsidRPr="00E30DE6" w:rsidTr="001834C4">
        <w:trPr>
          <w:jc w:val="center"/>
        </w:trPr>
        <w:tc>
          <w:tcPr>
            <w:tcW w:w="1899"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 évfolyam</w:t>
            </w:r>
          </w:p>
        </w:tc>
        <w:tc>
          <w:tcPr>
            <w:tcW w:w="1592"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31,5 óra/hét</w:t>
            </w:r>
          </w:p>
        </w:tc>
        <w:tc>
          <w:tcPr>
            <w:tcW w:w="1679"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1134 óra/év</w:t>
            </w:r>
          </w:p>
        </w:tc>
        <w:tc>
          <w:tcPr>
            <w:tcW w:w="1679"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35 óra/hét</w:t>
            </w:r>
          </w:p>
        </w:tc>
        <w:tc>
          <w:tcPr>
            <w:tcW w:w="1679"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1260 óra/év</w:t>
            </w:r>
          </w:p>
        </w:tc>
      </w:tr>
      <w:tr w:rsidR="00994FD8" w:rsidRPr="00E30DE6" w:rsidTr="001834C4">
        <w:trPr>
          <w:jc w:val="center"/>
        </w:trPr>
        <w:tc>
          <w:tcPr>
            <w:tcW w:w="189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Ögy.</w:t>
            </w:r>
          </w:p>
        </w:tc>
        <w:tc>
          <w:tcPr>
            <w:tcW w:w="1592"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160 óra</w:t>
            </w:r>
          </w:p>
        </w:tc>
        <w:tc>
          <w:tcPr>
            <w:tcW w:w="167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rsidR="00994FD8" w:rsidRPr="00E30DE6" w:rsidRDefault="00994FD8"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160 óra</w:t>
            </w:r>
          </w:p>
        </w:tc>
      </w:tr>
      <w:tr w:rsidR="00994FD8" w:rsidRPr="00E30DE6" w:rsidTr="001834C4">
        <w:trPr>
          <w:jc w:val="center"/>
        </w:trPr>
        <w:tc>
          <w:tcPr>
            <w:tcW w:w="1899"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 évfolyam</w:t>
            </w:r>
          </w:p>
        </w:tc>
        <w:tc>
          <w:tcPr>
            <w:tcW w:w="1592"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31,5 óra/hét</w:t>
            </w:r>
          </w:p>
        </w:tc>
        <w:tc>
          <w:tcPr>
            <w:tcW w:w="1679" w:type="dxa"/>
            <w:shd w:val="clear" w:color="auto" w:fill="FFFFFF"/>
          </w:tcPr>
          <w:p w:rsidR="00994FD8" w:rsidRPr="00E30DE6" w:rsidRDefault="00C32CE7" w:rsidP="00C32CE7">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976</w:t>
            </w:r>
            <w:r w:rsidR="00994FD8" w:rsidRPr="00E30DE6">
              <w:rPr>
                <w:rFonts w:ascii="Times New Roman" w:hAnsi="Times New Roman"/>
                <w:kern w:val="1"/>
                <w:sz w:val="24"/>
                <w:szCs w:val="24"/>
                <w:lang w:eastAsia="hi-IN" w:bidi="hi-IN"/>
              </w:rPr>
              <w:t xml:space="preserve"> óra/év</w:t>
            </w:r>
          </w:p>
        </w:tc>
        <w:tc>
          <w:tcPr>
            <w:tcW w:w="1679"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35 óra/hét</w:t>
            </w:r>
          </w:p>
        </w:tc>
        <w:tc>
          <w:tcPr>
            <w:tcW w:w="1679" w:type="dxa"/>
            <w:shd w:val="clear" w:color="auto" w:fill="FFFFFF"/>
          </w:tcPr>
          <w:p w:rsidR="00994FD8" w:rsidRPr="00E30DE6" w:rsidRDefault="00C32CE7" w:rsidP="00C32CE7">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1085</w:t>
            </w:r>
            <w:r w:rsidR="00994FD8" w:rsidRPr="00E30DE6">
              <w:rPr>
                <w:rFonts w:ascii="Times New Roman" w:hAnsi="Times New Roman"/>
                <w:kern w:val="1"/>
                <w:sz w:val="24"/>
                <w:szCs w:val="24"/>
                <w:lang w:eastAsia="hi-IN" w:bidi="hi-IN"/>
              </w:rPr>
              <w:t xml:space="preserve"> óra/év</w:t>
            </w:r>
          </w:p>
        </w:tc>
      </w:tr>
      <w:tr w:rsidR="00994FD8" w:rsidRPr="00E30DE6" w:rsidTr="001834C4">
        <w:trPr>
          <w:jc w:val="center"/>
        </w:trPr>
        <w:tc>
          <w:tcPr>
            <w:tcW w:w="3491" w:type="dxa"/>
            <w:gridSpan w:val="2"/>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Összesen:</w:t>
            </w:r>
          </w:p>
        </w:tc>
        <w:tc>
          <w:tcPr>
            <w:tcW w:w="1679" w:type="dxa"/>
            <w:shd w:val="clear" w:color="auto" w:fill="FFFFFF"/>
          </w:tcPr>
          <w:p w:rsidR="00994FD8" w:rsidRPr="00E30DE6" w:rsidRDefault="00C32CE7" w:rsidP="00C32CE7">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2270</w:t>
            </w:r>
            <w:r w:rsidR="00994FD8" w:rsidRPr="00E30DE6">
              <w:rPr>
                <w:rFonts w:ascii="Times New Roman" w:hAnsi="Times New Roman"/>
                <w:kern w:val="1"/>
                <w:sz w:val="24"/>
                <w:szCs w:val="24"/>
                <w:lang w:eastAsia="hi-IN" w:bidi="hi-IN"/>
              </w:rPr>
              <w:t xml:space="preserve"> óra</w:t>
            </w:r>
          </w:p>
        </w:tc>
        <w:tc>
          <w:tcPr>
            <w:tcW w:w="1679" w:type="dxa"/>
            <w:shd w:val="clear" w:color="auto" w:fill="FFFFFF"/>
          </w:tcPr>
          <w:p w:rsidR="00994FD8" w:rsidRPr="00E30DE6" w:rsidRDefault="00994FD8" w:rsidP="003A1AAF">
            <w:pPr>
              <w:widowControl w:val="0"/>
              <w:suppressAutoHyphens/>
              <w:spacing w:after="0" w:line="240" w:lineRule="auto"/>
              <w:jc w:val="both"/>
              <w:rPr>
                <w:rFonts w:ascii="Times New Roman" w:hAnsi="Times New Roman"/>
                <w:kern w:val="1"/>
                <w:sz w:val="24"/>
                <w:szCs w:val="24"/>
                <w:lang w:eastAsia="hi-IN" w:bidi="hi-IN"/>
              </w:rPr>
            </w:pPr>
          </w:p>
        </w:tc>
        <w:tc>
          <w:tcPr>
            <w:tcW w:w="1679" w:type="dxa"/>
            <w:shd w:val="clear" w:color="auto" w:fill="FFFFFF"/>
          </w:tcPr>
          <w:p w:rsidR="00994FD8" w:rsidRPr="00E30DE6" w:rsidRDefault="0061353E" w:rsidP="0061353E">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2505</w:t>
            </w:r>
            <w:r w:rsidR="00994FD8" w:rsidRPr="00E30DE6">
              <w:rPr>
                <w:rFonts w:ascii="Times New Roman" w:hAnsi="Times New Roman"/>
                <w:kern w:val="1"/>
                <w:sz w:val="24"/>
                <w:szCs w:val="24"/>
                <w:lang w:eastAsia="hi-IN" w:bidi="hi-IN"/>
              </w:rPr>
              <w:t xml:space="preserve"> óra</w:t>
            </w:r>
          </w:p>
        </w:tc>
      </w:tr>
    </w:tbl>
    <w:p w:rsidR="00994FD8" w:rsidRPr="00E30DE6" w:rsidRDefault="00994FD8" w:rsidP="006E6764">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6039B3">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sectPr w:rsidR="00994FD8" w:rsidRPr="00E30DE6" w:rsidSect="00C408D6">
          <w:footerReference w:type="default" r:id="rId8"/>
          <w:pgSz w:w="11906" w:h="16838"/>
          <w:pgMar w:top="1417" w:right="1417" w:bottom="1417" w:left="1276" w:header="708" w:footer="708" w:gutter="0"/>
          <w:pgNumType w:start="0"/>
          <w:cols w:space="708"/>
          <w:titlePg/>
          <w:docGrid w:linePitch="360"/>
        </w:sectPr>
      </w:pPr>
    </w:p>
    <w:p w:rsidR="00994FD8" w:rsidRPr="00E30DE6" w:rsidRDefault="00994FD8" w:rsidP="00B87D30">
      <w:pPr>
        <w:widowControl w:val="0"/>
        <w:suppressAutoHyphens/>
        <w:spacing w:after="0" w:line="240" w:lineRule="auto"/>
        <w:jc w:val="center"/>
        <w:rPr>
          <w:rFonts w:ascii="Times New Roman" w:hAnsi="Times New Roman"/>
          <w:sz w:val="24"/>
          <w:szCs w:val="24"/>
        </w:rPr>
      </w:pPr>
      <w:r w:rsidRPr="00E30DE6">
        <w:rPr>
          <w:rFonts w:ascii="Times New Roman" w:hAnsi="Times New Roman"/>
          <w:sz w:val="24"/>
          <w:szCs w:val="24"/>
        </w:rPr>
        <w:lastRenderedPageBreak/>
        <w:t>1. számú táblázat</w:t>
      </w:r>
    </w:p>
    <w:p w:rsidR="00994FD8" w:rsidRPr="00E30DE6" w:rsidRDefault="00994FD8" w:rsidP="00B87D30">
      <w:pPr>
        <w:spacing w:after="0" w:line="240" w:lineRule="auto"/>
        <w:jc w:val="center"/>
        <w:outlineLvl w:val="2"/>
        <w:rPr>
          <w:rFonts w:ascii="Times New Roman" w:hAnsi="Times New Roman"/>
          <w:b/>
          <w:sz w:val="24"/>
          <w:szCs w:val="24"/>
        </w:rPr>
      </w:pPr>
      <w:bookmarkStart w:id="1" w:name="_Toc330281762"/>
      <w:bookmarkStart w:id="2" w:name="_Toc330384983"/>
      <w:bookmarkStart w:id="3" w:name="_Toc330981289"/>
      <w:r w:rsidRPr="00E30DE6">
        <w:rPr>
          <w:rFonts w:ascii="Times New Roman" w:hAnsi="Times New Roman"/>
          <w:b/>
          <w:sz w:val="24"/>
          <w:szCs w:val="24"/>
        </w:rPr>
        <w:t>A szakmai követelménymodulokhoz rendelt tantárgyak heti óraszáma évfolyamonként</w:t>
      </w:r>
      <w:bookmarkEnd w:id="1"/>
      <w:bookmarkEnd w:id="2"/>
      <w:bookmarkEnd w:id="3"/>
    </w:p>
    <w:tbl>
      <w:tblPr>
        <w:tblW w:w="15843"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6"/>
        <w:gridCol w:w="1856"/>
        <w:gridCol w:w="896"/>
        <w:gridCol w:w="1074"/>
        <w:gridCol w:w="720"/>
        <w:gridCol w:w="896"/>
        <w:gridCol w:w="1074"/>
        <w:gridCol w:w="720"/>
        <w:gridCol w:w="896"/>
        <w:gridCol w:w="1129"/>
        <w:gridCol w:w="896"/>
        <w:gridCol w:w="1074"/>
        <w:gridCol w:w="720"/>
        <w:gridCol w:w="896"/>
        <w:gridCol w:w="1140"/>
      </w:tblGrid>
      <w:tr w:rsidR="00994FD8" w:rsidRPr="00E30DE6" w:rsidTr="00232300">
        <w:trPr>
          <w:trHeight w:val="345"/>
          <w:jc w:val="center"/>
        </w:trPr>
        <w:tc>
          <w:tcPr>
            <w:tcW w:w="1856" w:type="dxa"/>
            <w:vMerge w:val="restart"/>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Szakmai követelmény-modulok</w:t>
            </w:r>
          </w:p>
        </w:tc>
        <w:tc>
          <w:tcPr>
            <w:tcW w:w="1856" w:type="dxa"/>
            <w:vMerge w:val="restart"/>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Tantárgyak</w:t>
            </w:r>
          </w:p>
        </w:tc>
        <w:tc>
          <w:tcPr>
            <w:tcW w:w="7405" w:type="dxa"/>
            <w:gridSpan w:val="8"/>
            <w:noWrap/>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Szak</w:t>
            </w:r>
            <w:r w:rsidR="0061353E" w:rsidRPr="00E30DE6">
              <w:rPr>
                <w:rFonts w:ascii="Times New Roman" w:hAnsi="Times New Roman"/>
                <w:b/>
                <w:bCs/>
                <w:lang w:eastAsia="hu-HU"/>
              </w:rPr>
              <w:t>közép</w:t>
            </w:r>
            <w:r w:rsidRPr="00E30DE6">
              <w:rPr>
                <w:rFonts w:ascii="Times New Roman" w:hAnsi="Times New Roman"/>
                <w:b/>
                <w:bCs/>
                <w:lang w:eastAsia="hu-HU"/>
              </w:rPr>
              <w:t>iskolai képzés közismereti oktatással</w:t>
            </w:r>
          </w:p>
        </w:tc>
        <w:tc>
          <w:tcPr>
            <w:tcW w:w="4726" w:type="dxa"/>
            <w:gridSpan w:val="5"/>
            <w:noWrap/>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Szak</w:t>
            </w:r>
            <w:r w:rsidR="0061353E" w:rsidRPr="00E30DE6">
              <w:rPr>
                <w:rFonts w:ascii="Times New Roman" w:hAnsi="Times New Roman"/>
                <w:b/>
                <w:bCs/>
                <w:lang w:eastAsia="hu-HU"/>
              </w:rPr>
              <w:t>közép</w:t>
            </w:r>
            <w:r w:rsidRPr="00E30DE6">
              <w:rPr>
                <w:rFonts w:ascii="Times New Roman" w:hAnsi="Times New Roman"/>
                <w:b/>
                <w:bCs/>
                <w:lang w:eastAsia="hu-HU"/>
              </w:rPr>
              <w:t>iskolai képzés közismereti oktatás nélkül</w:t>
            </w:r>
          </w:p>
        </w:tc>
      </w:tr>
      <w:tr w:rsidR="00994FD8" w:rsidRPr="00E30DE6" w:rsidTr="00232300">
        <w:trPr>
          <w:trHeight w:val="240"/>
          <w:jc w:val="center"/>
        </w:trPr>
        <w:tc>
          <w:tcPr>
            <w:tcW w:w="1856" w:type="dxa"/>
            <w:vMerge/>
            <w:vAlign w:val="center"/>
          </w:tcPr>
          <w:p w:rsidR="00994FD8" w:rsidRPr="00E30DE6" w:rsidRDefault="00994FD8" w:rsidP="003A1AAF">
            <w:pPr>
              <w:spacing w:after="0" w:line="240" w:lineRule="auto"/>
              <w:rPr>
                <w:rFonts w:ascii="Times New Roman" w:hAnsi="Times New Roman"/>
                <w:b/>
                <w:bCs/>
                <w:lang w:eastAsia="hu-HU"/>
              </w:rPr>
            </w:pPr>
          </w:p>
        </w:tc>
        <w:tc>
          <w:tcPr>
            <w:tcW w:w="1856" w:type="dxa"/>
            <w:vMerge/>
            <w:vAlign w:val="center"/>
          </w:tcPr>
          <w:p w:rsidR="00994FD8" w:rsidRPr="00E30DE6" w:rsidRDefault="00994FD8" w:rsidP="003A1AAF">
            <w:pPr>
              <w:spacing w:after="0" w:line="240" w:lineRule="auto"/>
              <w:rPr>
                <w:rFonts w:ascii="Times New Roman" w:hAnsi="Times New Roman"/>
                <w:b/>
                <w:bCs/>
                <w:lang w:eastAsia="hu-HU"/>
              </w:rPr>
            </w:pPr>
          </w:p>
        </w:tc>
        <w:tc>
          <w:tcPr>
            <w:tcW w:w="2690" w:type="dxa"/>
            <w:gridSpan w:val="3"/>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1/9. évfolyam</w:t>
            </w:r>
          </w:p>
        </w:tc>
        <w:tc>
          <w:tcPr>
            <w:tcW w:w="2690" w:type="dxa"/>
            <w:gridSpan w:val="3"/>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2/10. évfolyam</w:t>
            </w:r>
          </w:p>
        </w:tc>
        <w:tc>
          <w:tcPr>
            <w:tcW w:w="2025" w:type="dxa"/>
            <w:gridSpan w:val="2"/>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3/11. évfolyam</w:t>
            </w:r>
          </w:p>
        </w:tc>
        <w:tc>
          <w:tcPr>
            <w:tcW w:w="2690" w:type="dxa"/>
            <w:gridSpan w:val="3"/>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1. évfolyam</w:t>
            </w:r>
          </w:p>
        </w:tc>
        <w:tc>
          <w:tcPr>
            <w:tcW w:w="2036" w:type="dxa"/>
            <w:gridSpan w:val="2"/>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2. évfolyam</w:t>
            </w:r>
          </w:p>
        </w:tc>
      </w:tr>
      <w:tr w:rsidR="00994FD8" w:rsidRPr="00E30DE6" w:rsidTr="00232300">
        <w:trPr>
          <w:trHeight w:val="465"/>
          <w:jc w:val="center"/>
        </w:trPr>
        <w:tc>
          <w:tcPr>
            <w:tcW w:w="1856" w:type="dxa"/>
            <w:vMerge/>
            <w:vAlign w:val="center"/>
          </w:tcPr>
          <w:p w:rsidR="00994FD8" w:rsidRPr="00E30DE6" w:rsidRDefault="00994FD8" w:rsidP="003A1AAF">
            <w:pPr>
              <w:spacing w:after="0" w:line="240" w:lineRule="auto"/>
              <w:rPr>
                <w:rFonts w:ascii="Times New Roman" w:hAnsi="Times New Roman"/>
                <w:b/>
                <w:bCs/>
                <w:lang w:eastAsia="hu-HU"/>
              </w:rPr>
            </w:pPr>
          </w:p>
        </w:tc>
        <w:tc>
          <w:tcPr>
            <w:tcW w:w="1856"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96" w:type="dxa"/>
            <w:vMerge w:val="restart"/>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elméleti heti óraszám</w:t>
            </w:r>
          </w:p>
        </w:tc>
        <w:tc>
          <w:tcPr>
            <w:tcW w:w="1074" w:type="dxa"/>
            <w:vMerge w:val="restart"/>
            <w:shd w:val="clear" w:color="auto" w:fill="C0C0C0"/>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gyakorlati heti óraszám</w:t>
            </w:r>
          </w:p>
        </w:tc>
        <w:tc>
          <w:tcPr>
            <w:tcW w:w="720" w:type="dxa"/>
            <w:vMerge w:val="restart"/>
            <w:shd w:val="clear" w:color="auto" w:fill="969696"/>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ögy</w:t>
            </w:r>
          </w:p>
        </w:tc>
        <w:tc>
          <w:tcPr>
            <w:tcW w:w="896" w:type="dxa"/>
            <w:vMerge w:val="restart"/>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elméleti heti óraszám</w:t>
            </w:r>
          </w:p>
        </w:tc>
        <w:tc>
          <w:tcPr>
            <w:tcW w:w="1074" w:type="dxa"/>
            <w:vMerge w:val="restart"/>
            <w:shd w:val="clear" w:color="auto" w:fill="C0C0C0"/>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gyakorlati heti óraszám</w:t>
            </w:r>
          </w:p>
        </w:tc>
        <w:tc>
          <w:tcPr>
            <w:tcW w:w="720" w:type="dxa"/>
            <w:vMerge w:val="restart"/>
            <w:shd w:val="clear" w:color="auto" w:fill="969696"/>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ögy</w:t>
            </w:r>
          </w:p>
        </w:tc>
        <w:tc>
          <w:tcPr>
            <w:tcW w:w="896" w:type="dxa"/>
            <w:vMerge w:val="restart"/>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elméleti heti óraszám</w:t>
            </w:r>
          </w:p>
        </w:tc>
        <w:tc>
          <w:tcPr>
            <w:tcW w:w="1129" w:type="dxa"/>
            <w:vMerge w:val="restart"/>
            <w:shd w:val="clear" w:color="auto" w:fill="C0C0C0"/>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Gyakorlati heti óraszám</w:t>
            </w:r>
          </w:p>
        </w:tc>
        <w:tc>
          <w:tcPr>
            <w:tcW w:w="896" w:type="dxa"/>
            <w:vMerge w:val="restart"/>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elméleti heti óraszám</w:t>
            </w:r>
          </w:p>
        </w:tc>
        <w:tc>
          <w:tcPr>
            <w:tcW w:w="1074" w:type="dxa"/>
            <w:vMerge w:val="restart"/>
            <w:shd w:val="clear" w:color="auto" w:fill="C0C0C0"/>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gyakorlati heti óraszám</w:t>
            </w:r>
          </w:p>
        </w:tc>
        <w:tc>
          <w:tcPr>
            <w:tcW w:w="720" w:type="dxa"/>
            <w:vMerge w:val="restart"/>
            <w:shd w:val="clear" w:color="auto" w:fill="969696"/>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ögy</w:t>
            </w:r>
          </w:p>
        </w:tc>
        <w:tc>
          <w:tcPr>
            <w:tcW w:w="896" w:type="dxa"/>
            <w:vMerge w:val="restart"/>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elméleti heti óraszám</w:t>
            </w:r>
          </w:p>
        </w:tc>
        <w:tc>
          <w:tcPr>
            <w:tcW w:w="1140" w:type="dxa"/>
            <w:vMerge w:val="restart"/>
            <w:shd w:val="clear" w:color="auto" w:fill="C0C0C0"/>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gyakorlati heti óraszám</w:t>
            </w:r>
          </w:p>
        </w:tc>
      </w:tr>
      <w:tr w:rsidR="00994FD8" w:rsidRPr="00E30DE6" w:rsidTr="00232300">
        <w:trPr>
          <w:trHeight w:val="375"/>
          <w:jc w:val="center"/>
        </w:trPr>
        <w:tc>
          <w:tcPr>
            <w:tcW w:w="1856" w:type="dxa"/>
            <w:vMerge/>
            <w:vAlign w:val="center"/>
          </w:tcPr>
          <w:p w:rsidR="00994FD8" w:rsidRPr="00E30DE6" w:rsidRDefault="00994FD8" w:rsidP="003A1AAF">
            <w:pPr>
              <w:spacing w:after="0" w:line="240" w:lineRule="auto"/>
              <w:rPr>
                <w:rFonts w:ascii="Times New Roman" w:hAnsi="Times New Roman"/>
                <w:b/>
                <w:bCs/>
                <w:lang w:eastAsia="hu-HU"/>
              </w:rPr>
            </w:pPr>
          </w:p>
        </w:tc>
        <w:tc>
          <w:tcPr>
            <w:tcW w:w="1856"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96"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1074"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896"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1074"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896"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1129"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896"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1074"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896"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1140"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r>
      <w:tr w:rsidR="00994FD8" w:rsidRPr="00E30DE6" w:rsidTr="00462E5B">
        <w:trPr>
          <w:trHeight w:val="840"/>
          <w:jc w:val="center"/>
        </w:trPr>
        <w:tc>
          <w:tcPr>
            <w:tcW w:w="1856" w:type="dxa"/>
            <w:shd w:val="clear" w:color="auto" w:fill="auto"/>
            <w:vAlign w:val="bottom"/>
          </w:tcPr>
          <w:p w:rsidR="00994FD8" w:rsidRPr="00E30DE6" w:rsidRDefault="00994FD8" w:rsidP="00F91E82">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11500-12 Munkahelyi egészség és biztonság</w:t>
            </w:r>
          </w:p>
        </w:tc>
        <w:tc>
          <w:tcPr>
            <w:tcW w:w="1856" w:type="dxa"/>
            <w:vAlign w:val="center"/>
          </w:tcPr>
          <w:p w:rsidR="00994FD8" w:rsidRPr="00E30DE6" w:rsidRDefault="00994FD8" w:rsidP="00F91E82">
            <w:pPr>
              <w:spacing w:after="0" w:line="240" w:lineRule="auto"/>
              <w:rPr>
                <w:rFonts w:ascii="Times New Roman" w:hAnsi="Times New Roman"/>
                <w:color w:val="000000"/>
                <w:sz w:val="20"/>
                <w:szCs w:val="20"/>
                <w:lang w:eastAsia="hu-HU"/>
              </w:rPr>
            </w:pPr>
            <w:r w:rsidRPr="00E30DE6">
              <w:rPr>
                <w:rFonts w:ascii="Times New Roman" w:hAnsi="Times New Roman"/>
                <w:color w:val="000000"/>
                <w:sz w:val="20"/>
                <w:szCs w:val="20"/>
                <w:lang w:eastAsia="hu-HU"/>
              </w:rPr>
              <w:t>Munkahelyi egészség és biztonság</w:t>
            </w:r>
          </w:p>
        </w:tc>
        <w:tc>
          <w:tcPr>
            <w:tcW w:w="896" w:type="dxa"/>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0,5</w:t>
            </w:r>
          </w:p>
        </w:tc>
        <w:tc>
          <w:tcPr>
            <w:tcW w:w="1074" w:type="dxa"/>
            <w:shd w:val="clear" w:color="auto" w:fill="C0C0C0"/>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restart"/>
            <w:shd w:val="clear" w:color="auto" w:fill="969696"/>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896" w:type="dxa"/>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074" w:type="dxa"/>
            <w:shd w:val="clear" w:color="auto" w:fill="C0C0C0"/>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restart"/>
            <w:shd w:val="clear" w:color="auto" w:fill="969696"/>
            <w:noWrap/>
            <w:vAlign w:val="center"/>
          </w:tcPr>
          <w:p w:rsidR="00994FD8" w:rsidRPr="00E30DE6" w:rsidRDefault="00994FD8" w:rsidP="00F91E82">
            <w:pPr>
              <w:spacing w:after="0" w:line="240" w:lineRule="auto"/>
              <w:jc w:val="center"/>
              <w:rPr>
                <w:rFonts w:ascii="Times New Roman" w:hAnsi="Times New Roman"/>
                <w:sz w:val="20"/>
                <w:szCs w:val="20"/>
                <w:lang w:eastAsia="hu-HU"/>
              </w:rPr>
            </w:pPr>
          </w:p>
        </w:tc>
        <w:tc>
          <w:tcPr>
            <w:tcW w:w="896" w:type="dxa"/>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129" w:type="dxa"/>
            <w:shd w:val="clear" w:color="auto" w:fill="C0C0C0"/>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896" w:type="dxa"/>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0,5</w:t>
            </w:r>
          </w:p>
        </w:tc>
        <w:tc>
          <w:tcPr>
            <w:tcW w:w="1074" w:type="dxa"/>
            <w:shd w:val="clear" w:color="auto" w:fill="C0C0C0"/>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restart"/>
            <w:shd w:val="clear" w:color="auto" w:fill="969696"/>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896" w:type="dxa"/>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140" w:type="dxa"/>
            <w:shd w:val="clear" w:color="auto" w:fill="C0C0C0"/>
            <w:noWrap/>
            <w:vAlign w:val="center"/>
          </w:tcPr>
          <w:p w:rsidR="00994FD8" w:rsidRPr="00E30DE6" w:rsidRDefault="00994FD8" w:rsidP="00F91E82">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F91E82">
        <w:trPr>
          <w:trHeight w:val="885"/>
          <w:jc w:val="center"/>
        </w:trPr>
        <w:tc>
          <w:tcPr>
            <w:tcW w:w="1856" w:type="dxa"/>
            <w:shd w:val="clear" w:color="auto" w:fill="FFCC00"/>
            <w:vAlign w:val="bottom"/>
          </w:tcPr>
          <w:p w:rsidR="00994FD8" w:rsidRPr="00E30DE6" w:rsidRDefault="00994FD8" w:rsidP="00494B5A">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 xml:space="preserve">11499-12 Foglalkoztatás II. </w:t>
            </w: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color w:val="000000"/>
                <w:sz w:val="20"/>
                <w:szCs w:val="20"/>
                <w:lang w:eastAsia="hu-HU"/>
              </w:rPr>
              <w:t>Foglalkoztatás II.</w:t>
            </w: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074"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074"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0,5</w:t>
            </w:r>
          </w:p>
        </w:tc>
        <w:tc>
          <w:tcPr>
            <w:tcW w:w="1129"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074"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0,5</w:t>
            </w:r>
          </w:p>
        </w:tc>
        <w:tc>
          <w:tcPr>
            <w:tcW w:w="1140"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232300">
        <w:trPr>
          <w:trHeight w:val="1396"/>
          <w:jc w:val="center"/>
        </w:trPr>
        <w:tc>
          <w:tcPr>
            <w:tcW w:w="1856" w:type="dxa"/>
            <w:shd w:val="clear" w:color="auto" w:fill="FFCC00"/>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11497-12 Foglalkoztatás I.</w:t>
            </w: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color w:val="000000"/>
                <w:sz w:val="20"/>
                <w:szCs w:val="20"/>
                <w:lang w:eastAsia="hu-HU"/>
              </w:rPr>
              <w:t>Foglalkoztatás I.</w:t>
            </w: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074"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074"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129"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1074"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140" w:type="dxa"/>
            <w:shd w:val="clear" w:color="auto" w:fill="C0C0C0"/>
            <w:noWrap/>
            <w:vAlign w:val="center"/>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232300">
        <w:trPr>
          <w:trHeight w:val="570"/>
          <w:jc w:val="center"/>
        </w:trPr>
        <w:tc>
          <w:tcPr>
            <w:tcW w:w="1856" w:type="dxa"/>
            <w:vMerge w:val="restart"/>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11074-12 Növényismeret és -kezelés</w:t>
            </w: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Növényismeret és -kezelés</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4</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r>
      <w:tr w:rsidR="00994FD8" w:rsidRPr="00E30DE6" w:rsidTr="00232300">
        <w:trPr>
          <w:trHeight w:val="570"/>
          <w:jc w:val="center"/>
        </w:trPr>
        <w:tc>
          <w:tcPr>
            <w:tcW w:w="1856"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Növényismeret és kezelés gyakorlat</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5</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2,5</w:t>
            </w:r>
          </w:p>
        </w:tc>
      </w:tr>
      <w:tr w:rsidR="00994FD8" w:rsidRPr="00E30DE6" w:rsidTr="00232300">
        <w:trPr>
          <w:trHeight w:val="570"/>
          <w:jc w:val="center"/>
        </w:trPr>
        <w:tc>
          <w:tcPr>
            <w:tcW w:w="1856" w:type="dxa"/>
            <w:vMerge w:val="restart"/>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11075-12 Virágkötészet</w:t>
            </w: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Virágkötészet</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4</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r>
      <w:tr w:rsidR="00994FD8" w:rsidRPr="00E30DE6" w:rsidTr="00232300">
        <w:trPr>
          <w:trHeight w:val="570"/>
          <w:jc w:val="center"/>
        </w:trPr>
        <w:tc>
          <w:tcPr>
            <w:tcW w:w="1856"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Virágkötészet gyakorlat</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4</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4</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7</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7</w:t>
            </w:r>
          </w:p>
        </w:tc>
      </w:tr>
      <w:tr w:rsidR="00994FD8" w:rsidRPr="00E30DE6" w:rsidTr="00232300">
        <w:trPr>
          <w:trHeight w:val="570"/>
          <w:jc w:val="center"/>
        </w:trPr>
        <w:tc>
          <w:tcPr>
            <w:tcW w:w="1856" w:type="dxa"/>
            <w:vMerge w:val="restart"/>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11077-12 Virágeladás alapjai</w:t>
            </w: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Virágeladás alapjai</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4</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r>
      <w:tr w:rsidR="00994FD8" w:rsidRPr="00E30DE6" w:rsidTr="000533FF">
        <w:trPr>
          <w:trHeight w:val="570"/>
          <w:jc w:val="center"/>
        </w:trPr>
        <w:tc>
          <w:tcPr>
            <w:tcW w:w="1856"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Virágeladás alapjai gyakorlat</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4</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7</w:t>
            </w:r>
          </w:p>
        </w:tc>
        <w:tc>
          <w:tcPr>
            <w:tcW w:w="720"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r>
      <w:tr w:rsidR="00994FD8" w:rsidRPr="00E30DE6" w:rsidTr="000533FF">
        <w:trPr>
          <w:trHeight w:val="570"/>
          <w:jc w:val="center"/>
        </w:trPr>
        <w:tc>
          <w:tcPr>
            <w:tcW w:w="1856" w:type="dxa"/>
            <w:vMerge w:val="restart"/>
            <w:vAlign w:val="center"/>
          </w:tcPr>
          <w:p w:rsidR="00994FD8" w:rsidRPr="00E30DE6" w:rsidRDefault="00994FD8" w:rsidP="006540D4">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lastRenderedPageBreak/>
              <w:t>11076-12 Virágkereskedelem</w:t>
            </w:r>
          </w:p>
        </w:tc>
        <w:tc>
          <w:tcPr>
            <w:tcW w:w="1856" w:type="dxa"/>
            <w:vAlign w:val="center"/>
          </w:tcPr>
          <w:p w:rsidR="00994FD8" w:rsidRPr="00E30DE6" w:rsidRDefault="00994FD8" w:rsidP="006540D4">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 xml:space="preserve">Virágkereskedelem </w:t>
            </w: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720" w:type="dxa"/>
            <w:vMerge w:val="restart"/>
            <w:shd w:val="clear" w:color="auto" w:fill="999999"/>
            <w:vAlign w:val="center"/>
          </w:tcPr>
          <w:p w:rsidR="00994FD8" w:rsidRPr="00E30DE6" w:rsidRDefault="00994FD8" w:rsidP="006540D4">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1074"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720" w:type="dxa"/>
            <w:vMerge w:val="restart"/>
            <w:shd w:val="clear" w:color="auto" w:fill="999999"/>
            <w:vAlign w:val="center"/>
          </w:tcPr>
          <w:p w:rsidR="00994FD8" w:rsidRPr="00E30DE6" w:rsidRDefault="00994FD8" w:rsidP="006540D4">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1,5</w:t>
            </w:r>
          </w:p>
        </w:tc>
        <w:tc>
          <w:tcPr>
            <w:tcW w:w="1129"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720" w:type="dxa"/>
            <w:vMerge w:val="restart"/>
            <w:shd w:val="clear" w:color="auto" w:fill="999999"/>
            <w:vAlign w:val="center"/>
          </w:tcPr>
          <w:p w:rsidR="00994FD8" w:rsidRPr="00E30DE6" w:rsidRDefault="00994FD8" w:rsidP="006540D4">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4,5</w:t>
            </w:r>
          </w:p>
        </w:tc>
        <w:tc>
          <w:tcPr>
            <w:tcW w:w="1140"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r>
      <w:tr w:rsidR="00994FD8" w:rsidRPr="00E30DE6" w:rsidTr="000533FF">
        <w:trPr>
          <w:trHeight w:val="570"/>
          <w:jc w:val="center"/>
        </w:trPr>
        <w:tc>
          <w:tcPr>
            <w:tcW w:w="1856" w:type="dxa"/>
            <w:vMerge/>
            <w:vAlign w:val="center"/>
          </w:tcPr>
          <w:p w:rsidR="00994FD8" w:rsidRPr="00E30DE6" w:rsidRDefault="00994FD8" w:rsidP="006540D4">
            <w:pPr>
              <w:spacing w:after="0" w:line="240" w:lineRule="auto"/>
              <w:rPr>
                <w:rFonts w:ascii="Times New Roman" w:hAnsi="Times New Roman"/>
                <w:sz w:val="20"/>
                <w:szCs w:val="20"/>
                <w:lang w:eastAsia="hu-HU"/>
              </w:rPr>
            </w:pPr>
          </w:p>
        </w:tc>
        <w:tc>
          <w:tcPr>
            <w:tcW w:w="1856" w:type="dxa"/>
            <w:vAlign w:val="center"/>
          </w:tcPr>
          <w:p w:rsidR="00994FD8" w:rsidRPr="00E30DE6" w:rsidRDefault="00994FD8" w:rsidP="006540D4">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 xml:space="preserve">Virágkereskedelem gyakorlat </w:t>
            </w: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720" w:type="dxa"/>
            <w:vMerge/>
            <w:shd w:val="clear" w:color="auto" w:fill="999999"/>
            <w:vAlign w:val="center"/>
          </w:tcPr>
          <w:p w:rsidR="00994FD8" w:rsidRPr="00E30DE6" w:rsidRDefault="00994FD8" w:rsidP="006540D4">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720" w:type="dxa"/>
            <w:vMerge/>
            <w:shd w:val="clear" w:color="auto" w:fill="999999"/>
            <w:vAlign w:val="center"/>
          </w:tcPr>
          <w:p w:rsidR="00994FD8" w:rsidRPr="00E30DE6" w:rsidRDefault="00994FD8" w:rsidP="006540D4">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1129"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720" w:type="dxa"/>
            <w:vMerge/>
            <w:shd w:val="clear" w:color="auto" w:fill="999999"/>
            <w:vAlign w:val="center"/>
          </w:tcPr>
          <w:p w:rsidR="00994FD8" w:rsidRPr="00E30DE6" w:rsidRDefault="00994FD8" w:rsidP="006540D4">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6540D4">
            <w:pPr>
              <w:spacing w:after="0" w:line="240" w:lineRule="auto"/>
              <w:jc w:val="center"/>
              <w:rPr>
                <w:rFonts w:ascii="Times New Roman" w:hAnsi="Times New Roman"/>
                <w:sz w:val="20"/>
                <w:szCs w:val="20"/>
                <w:lang w:eastAsia="hu-HU"/>
              </w:rPr>
            </w:pPr>
          </w:p>
        </w:tc>
        <w:tc>
          <w:tcPr>
            <w:tcW w:w="1140" w:type="dxa"/>
            <w:shd w:val="clear" w:color="auto" w:fill="C0C0C0"/>
            <w:noWrap/>
            <w:vAlign w:val="bottom"/>
          </w:tcPr>
          <w:p w:rsidR="00994FD8" w:rsidRPr="00E30DE6" w:rsidRDefault="00994FD8" w:rsidP="006540D4">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4</w:t>
            </w:r>
          </w:p>
        </w:tc>
      </w:tr>
      <w:tr w:rsidR="00994FD8" w:rsidRPr="00E30DE6" w:rsidTr="000533FF">
        <w:trPr>
          <w:trHeight w:val="570"/>
          <w:jc w:val="center"/>
        </w:trPr>
        <w:tc>
          <w:tcPr>
            <w:tcW w:w="1856"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Vállalkozási ismeretek</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shd w:val="clear" w:color="auto" w:fill="999999"/>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shd w:val="clear" w:color="auto" w:fill="999999"/>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shd w:val="clear" w:color="auto" w:fill="999999"/>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r>
      <w:tr w:rsidR="00994FD8" w:rsidRPr="00E30DE6" w:rsidTr="000533FF">
        <w:trPr>
          <w:trHeight w:val="570"/>
          <w:jc w:val="center"/>
        </w:trPr>
        <w:tc>
          <w:tcPr>
            <w:tcW w:w="1856" w:type="dxa"/>
            <w:vMerge/>
            <w:vAlign w:val="center"/>
          </w:tcPr>
          <w:p w:rsidR="00994FD8" w:rsidRPr="00E30DE6" w:rsidRDefault="00994FD8" w:rsidP="003A1AAF">
            <w:pPr>
              <w:spacing w:after="0" w:line="240" w:lineRule="auto"/>
              <w:rPr>
                <w:rFonts w:ascii="Times New Roman" w:hAnsi="Times New Roman"/>
                <w:sz w:val="20"/>
                <w:szCs w:val="20"/>
                <w:lang w:eastAsia="hu-HU"/>
              </w:rPr>
            </w:pPr>
          </w:p>
        </w:tc>
        <w:tc>
          <w:tcPr>
            <w:tcW w:w="1856" w:type="dxa"/>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 xml:space="preserve">Vállalkozási </w:t>
            </w:r>
            <w:r w:rsidR="00CF66CE" w:rsidRPr="00E30DE6">
              <w:rPr>
                <w:rFonts w:ascii="Times New Roman" w:hAnsi="Times New Roman"/>
                <w:sz w:val="20"/>
                <w:szCs w:val="20"/>
                <w:lang w:eastAsia="hu-HU"/>
              </w:rPr>
              <w:t xml:space="preserve">ismeretek </w:t>
            </w:r>
            <w:r w:rsidRPr="00E30DE6">
              <w:rPr>
                <w:rFonts w:ascii="Times New Roman" w:hAnsi="Times New Roman"/>
                <w:sz w:val="20"/>
                <w:szCs w:val="20"/>
                <w:lang w:eastAsia="hu-HU"/>
              </w:rPr>
              <w:t>gyakorlat</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shd w:val="clear" w:color="auto" w:fill="999999"/>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shd w:val="clear" w:color="auto" w:fill="999999"/>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720" w:type="dxa"/>
            <w:vMerge/>
            <w:shd w:val="clear" w:color="auto" w:fill="999999"/>
            <w:vAlign w:val="center"/>
          </w:tcPr>
          <w:p w:rsidR="00994FD8" w:rsidRPr="00E30DE6" w:rsidRDefault="00994FD8" w:rsidP="003A1AAF">
            <w:pPr>
              <w:spacing w:after="0" w:line="240" w:lineRule="auto"/>
              <w:rPr>
                <w:rFonts w:ascii="Times New Roman" w:hAnsi="Times New Roman"/>
                <w:sz w:val="20"/>
                <w:szCs w:val="20"/>
                <w:lang w:eastAsia="hu-HU"/>
              </w:rPr>
            </w:pP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w:t>
            </w:r>
          </w:p>
        </w:tc>
      </w:tr>
      <w:tr w:rsidR="00994FD8" w:rsidRPr="00E30DE6" w:rsidTr="000533FF">
        <w:trPr>
          <w:trHeight w:val="300"/>
          <w:jc w:val="center"/>
        </w:trPr>
        <w:tc>
          <w:tcPr>
            <w:tcW w:w="3712" w:type="dxa"/>
            <w:gridSpan w:val="2"/>
            <w:vAlign w:val="bottom"/>
          </w:tcPr>
          <w:p w:rsidR="00994FD8" w:rsidRPr="00E30DE6" w:rsidRDefault="00994FD8" w:rsidP="003A1AAF">
            <w:pPr>
              <w:spacing w:after="0" w:line="240" w:lineRule="auto"/>
              <w:ind w:firstLineChars="100" w:firstLine="200"/>
              <w:rPr>
                <w:rFonts w:ascii="Times New Roman" w:hAnsi="Times New Roman"/>
                <w:sz w:val="20"/>
                <w:szCs w:val="20"/>
                <w:lang w:eastAsia="hu-HU"/>
              </w:rPr>
            </w:pPr>
            <w:r w:rsidRPr="00E30DE6">
              <w:rPr>
                <w:rFonts w:ascii="Times New Roman" w:hAnsi="Times New Roman"/>
                <w:sz w:val="20"/>
                <w:szCs w:val="20"/>
                <w:lang w:eastAsia="hu-HU"/>
              </w:rPr>
              <w:t>Összes óra</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7,5</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7</w:t>
            </w:r>
          </w:p>
        </w:tc>
        <w:tc>
          <w:tcPr>
            <w:tcW w:w="720" w:type="dxa"/>
            <w:shd w:val="clear" w:color="auto" w:fill="999999"/>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140</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9</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14</w:t>
            </w:r>
          </w:p>
        </w:tc>
        <w:tc>
          <w:tcPr>
            <w:tcW w:w="720" w:type="dxa"/>
            <w:shd w:val="clear" w:color="auto" w:fill="999999"/>
            <w:vAlign w:val="center"/>
          </w:tcPr>
          <w:p w:rsidR="00994FD8" w:rsidRPr="00E30DE6" w:rsidRDefault="00994FD8"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140</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11</w:t>
            </w:r>
          </w:p>
        </w:tc>
        <w:tc>
          <w:tcPr>
            <w:tcW w:w="1129"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12</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12,5</w:t>
            </w:r>
          </w:p>
        </w:tc>
        <w:tc>
          <w:tcPr>
            <w:tcW w:w="1074"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19</w:t>
            </w:r>
          </w:p>
        </w:tc>
        <w:tc>
          <w:tcPr>
            <w:tcW w:w="720" w:type="dxa"/>
            <w:shd w:val="clear" w:color="auto" w:fill="999999"/>
            <w:vAlign w:val="center"/>
          </w:tcPr>
          <w:p w:rsidR="00994FD8" w:rsidRPr="00E30DE6" w:rsidRDefault="00994FD8" w:rsidP="00471C3A">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160</w:t>
            </w:r>
          </w:p>
        </w:tc>
        <w:tc>
          <w:tcPr>
            <w:tcW w:w="896" w:type="dxa"/>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15</w:t>
            </w:r>
          </w:p>
        </w:tc>
        <w:tc>
          <w:tcPr>
            <w:tcW w:w="1140" w:type="dxa"/>
            <w:shd w:val="clear" w:color="auto" w:fill="C0C0C0"/>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16,5</w:t>
            </w:r>
          </w:p>
        </w:tc>
      </w:tr>
      <w:tr w:rsidR="00994FD8" w:rsidRPr="00E30DE6" w:rsidTr="00232300">
        <w:trPr>
          <w:trHeight w:val="300"/>
          <w:jc w:val="center"/>
        </w:trPr>
        <w:tc>
          <w:tcPr>
            <w:tcW w:w="3712" w:type="dxa"/>
            <w:gridSpan w:val="2"/>
            <w:vAlign w:val="bottom"/>
          </w:tcPr>
          <w:p w:rsidR="00994FD8" w:rsidRPr="00E30DE6" w:rsidRDefault="00994FD8" w:rsidP="003A1AAF">
            <w:pPr>
              <w:spacing w:after="0" w:line="240" w:lineRule="auto"/>
              <w:ind w:firstLineChars="100" w:firstLine="200"/>
              <w:rPr>
                <w:rFonts w:ascii="Times New Roman" w:hAnsi="Times New Roman"/>
                <w:sz w:val="20"/>
                <w:szCs w:val="20"/>
                <w:lang w:eastAsia="hu-HU"/>
              </w:rPr>
            </w:pPr>
            <w:r w:rsidRPr="00E30DE6">
              <w:rPr>
                <w:rFonts w:ascii="Times New Roman" w:hAnsi="Times New Roman"/>
                <w:sz w:val="20"/>
                <w:szCs w:val="20"/>
                <w:lang w:eastAsia="hu-HU"/>
              </w:rPr>
              <w:t>Összes óra</w:t>
            </w:r>
          </w:p>
        </w:tc>
        <w:tc>
          <w:tcPr>
            <w:tcW w:w="1970" w:type="dxa"/>
            <w:gridSpan w:val="2"/>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14,5</w:t>
            </w:r>
          </w:p>
        </w:tc>
        <w:tc>
          <w:tcPr>
            <w:tcW w:w="720" w:type="dxa"/>
            <w:shd w:val="clear" w:color="auto" w:fill="969696"/>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140</w:t>
            </w:r>
          </w:p>
        </w:tc>
        <w:tc>
          <w:tcPr>
            <w:tcW w:w="1970" w:type="dxa"/>
            <w:gridSpan w:val="2"/>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23</w:t>
            </w:r>
          </w:p>
        </w:tc>
        <w:tc>
          <w:tcPr>
            <w:tcW w:w="720" w:type="dxa"/>
            <w:shd w:val="clear" w:color="auto" w:fill="969696"/>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140</w:t>
            </w:r>
          </w:p>
        </w:tc>
        <w:tc>
          <w:tcPr>
            <w:tcW w:w="2025" w:type="dxa"/>
            <w:gridSpan w:val="2"/>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23</w:t>
            </w:r>
          </w:p>
        </w:tc>
        <w:tc>
          <w:tcPr>
            <w:tcW w:w="1970" w:type="dxa"/>
            <w:gridSpan w:val="2"/>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31,5</w:t>
            </w:r>
          </w:p>
        </w:tc>
        <w:tc>
          <w:tcPr>
            <w:tcW w:w="720" w:type="dxa"/>
            <w:shd w:val="clear" w:color="auto" w:fill="969696"/>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160</w:t>
            </w:r>
          </w:p>
        </w:tc>
        <w:tc>
          <w:tcPr>
            <w:tcW w:w="2036" w:type="dxa"/>
            <w:gridSpan w:val="2"/>
            <w:noWrap/>
            <w:vAlign w:val="bottom"/>
          </w:tcPr>
          <w:p w:rsidR="00994FD8" w:rsidRPr="00E30DE6" w:rsidRDefault="00994FD8" w:rsidP="003A1AA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31,5</w:t>
            </w:r>
          </w:p>
        </w:tc>
      </w:tr>
    </w:tbl>
    <w:p w:rsidR="00994FD8" w:rsidRPr="00E30DE6" w:rsidRDefault="00994FD8" w:rsidP="00FF7AB4">
      <w:pPr>
        <w:spacing w:after="0" w:line="240" w:lineRule="auto"/>
        <w:jc w:val="center"/>
        <w:outlineLvl w:val="2"/>
        <w:rPr>
          <w:rFonts w:ascii="Times New Roman" w:hAnsi="Times New Roman"/>
          <w:b/>
          <w:sz w:val="24"/>
          <w:szCs w:val="24"/>
        </w:rPr>
      </w:pPr>
    </w:p>
    <w:p w:rsidR="00994FD8" w:rsidRPr="00E30DE6" w:rsidRDefault="00994FD8" w:rsidP="006039B3">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994FD8" w:rsidRPr="00E30DE6" w:rsidRDefault="00994FD8" w:rsidP="00FF7AB4">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időkeret fennmaradó részének (szabadsáv) szakmai tartalmáról a szakképző iskola szakmai programjában kell rendelkezni.</w:t>
      </w:r>
    </w:p>
    <w:p w:rsidR="00994FD8" w:rsidRPr="00E30DE6" w:rsidRDefault="00994FD8" w:rsidP="00280858">
      <w:pPr>
        <w:widowControl w:val="0"/>
        <w:suppressAutoHyphens/>
        <w:spacing w:after="0" w:line="240" w:lineRule="auto"/>
        <w:jc w:val="both"/>
        <w:rPr>
          <w:rFonts w:ascii="Times New Roman" w:hAnsi="Times New Roman"/>
          <w:kern w:val="1"/>
          <w:sz w:val="24"/>
          <w:szCs w:val="24"/>
          <w:lang w:eastAsia="hi-IN" w:bidi="hi-IN"/>
        </w:rPr>
      </w:pPr>
    </w:p>
    <w:p w:rsidR="00994FD8" w:rsidRPr="00E30DE6" w:rsidRDefault="00994FD8" w:rsidP="009401F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994FD8" w:rsidRPr="00E30DE6" w:rsidRDefault="00994FD8" w:rsidP="00014447">
      <w:pPr>
        <w:widowControl w:val="0"/>
        <w:suppressAutoHyphens/>
        <w:spacing w:after="0" w:line="240" w:lineRule="auto"/>
        <w:jc w:val="both"/>
        <w:rPr>
          <w:rFonts w:ascii="Times New Roman" w:hAnsi="Times New Roman"/>
          <w:kern w:val="1"/>
          <w:sz w:val="24"/>
          <w:szCs w:val="24"/>
          <w:lang w:eastAsia="hi-IN" w:bidi="hi-IN"/>
        </w:rPr>
      </w:pPr>
    </w:p>
    <w:p w:rsidR="00994FD8" w:rsidRPr="00E30DE6" w:rsidRDefault="00994FD8" w:rsidP="00B87D30">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br w:type="page"/>
      </w:r>
      <w:r w:rsidRPr="00E30DE6">
        <w:rPr>
          <w:rFonts w:ascii="Times New Roman" w:hAnsi="Times New Roman"/>
          <w:kern w:val="1"/>
          <w:sz w:val="24"/>
          <w:szCs w:val="24"/>
          <w:lang w:eastAsia="hi-IN" w:bidi="hi-IN"/>
        </w:rPr>
        <w:lastRenderedPageBreak/>
        <w:t>2. számú táblázat</w:t>
      </w:r>
    </w:p>
    <w:p w:rsidR="00994FD8" w:rsidRPr="00E30DE6" w:rsidRDefault="00994FD8" w:rsidP="00B87D30">
      <w:pPr>
        <w:widowControl w:val="0"/>
        <w:suppressAutoHyphens/>
        <w:spacing w:after="0" w:line="240" w:lineRule="auto"/>
        <w:jc w:val="center"/>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A szakmai követelménymodulokhoz rendelt tantárgyak és témakörök óraszáma évfolyamonként</w:t>
      </w:r>
    </w:p>
    <w:p w:rsidR="00994FD8" w:rsidRPr="00E30DE6" w:rsidRDefault="00994FD8" w:rsidP="00B87D30">
      <w:pPr>
        <w:widowControl w:val="0"/>
        <w:suppressAutoHyphens/>
        <w:spacing w:after="0" w:line="240" w:lineRule="auto"/>
        <w:jc w:val="both"/>
        <w:rPr>
          <w:rFonts w:ascii="Times New Roman" w:hAnsi="Times New Roman"/>
          <w:kern w:val="1"/>
          <w:sz w:val="20"/>
          <w:szCs w:val="20"/>
          <w:lang w:eastAsia="hi-IN" w:bidi="hi-IN"/>
        </w:rPr>
      </w:pPr>
    </w:p>
    <w:tbl>
      <w:tblPr>
        <w:tblW w:w="15395"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7"/>
        <w:gridCol w:w="2684"/>
        <w:gridCol w:w="640"/>
        <w:gridCol w:w="640"/>
        <w:gridCol w:w="640"/>
        <w:gridCol w:w="617"/>
        <w:gridCol w:w="604"/>
        <w:gridCol w:w="631"/>
        <w:gridCol w:w="820"/>
        <w:gridCol w:w="820"/>
        <w:gridCol w:w="1130"/>
        <w:gridCol w:w="549"/>
        <w:gridCol w:w="529"/>
        <w:gridCol w:w="554"/>
        <w:gridCol w:w="690"/>
        <w:gridCol w:w="800"/>
        <w:gridCol w:w="1020"/>
      </w:tblGrid>
      <w:tr w:rsidR="00994FD8" w:rsidRPr="00E30DE6" w:rsidTr="00774A0E">
        <w:trPr>
          <w:trHeight w:val="540"/>
          <w:jc w:val="center"/>
        </w:trPr>
        <w:tc>
          <w:tcPr>
            <w:tcW w:w="2027" w:type="dxa"/>
            <w:vMerge w:val="restart"/>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Szakmai követelménymodul</w:t>
            </w:r>
          </w:p>
        </w:tc>
        <w:tc>
          <w:tcPr>
            <w:tcW w:w="2684" w:type="dxa"/>
            <w:vMerge w:val="restart"/>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Tantárgyak</w:t>
            </w:r>
            <w:r w:rsidRPr="00E30DE6">
              <w:rPr>
                <w:rFonts w:ascii="Times New Roman" w:hAnsi="Times New Roman"/>
                <w:lang w:eastAsia="hu-HU"/>
              </w:rPr>
              <w:t>/témakörök</w:t>
            </w:r>
          </w:p>
        </w:tc>
        <w:tc>
          <w:tcPr>
            <w:tcW w:w="6542" w:type="dxa"/>
            <w:gridSpan w:val="9"/>
            <w:noWrap/>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Szak</w:t>
            </w:r>
            <w:r w:rsidR="0061353E" w:rsidRPr="00E30DE6">
              <w:rPr>
                <w:rFonts w:ascii="Times New Roman" w:hAnsi="Times New Roman"/>
                <w:b/>
                <w:bCs/>
                <w:lang w:eastAsia="hu-HU"/>
              </w:rPr>
              <w:t>közép</w:t>
            </w:r>
            <w:r w:rsidRPr="00E30DE6">
              <w:rPr>
                <w:rFonts w:ascii="Times New Roman" w:hAnsi="Times New Roman"/>
                <w:b/>
                <w:bCs/>
                <w:lang w:eastAsia="hu-HU"/>
              </w:rPr>
              <w:t>iskolai képzés közismereti oktatással</w:t>
            </w:r>
          </w:p>
        </w:tc>
        <w:tc>
          <w:tcPr>
            <w:tcW w:w="4142" w:type="dxa"/>
            <w:gridSpan w:val="6"/>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Szak</w:t>
            </w:r>
            <w:r w:rsidR="0061353E" w:rsidRPr="00E30DE6">
              <w:rPr>
                <w:rFonts w:ascii="Times New Roman" w:hAnsi="Times New Roman"/>
                <w:b/>
                <w:bCs/>
                <w:lang w:eastAsia="hu-HU"/>
              </w:rPr>
              <w:t>közép</w:t>
            </w:r>
            <w:r w:rsidRPr="00E30DE6">
              <w:rPr>
                <w:rFonts w:ascii="Times New Roman" w:hAnsi="Times New Roman"/>
                <w:b/>
                <w:bCs/>
                <w:lang w:eastAsia="hu-HU"/>
              </w:rPr>
              <w:t>iskolai képzés közismereti oktatás nélkül</w:t>
            </w:r>
          </w:p>
        </w:tc>
      </w:tr>
      <w:tr w:rsidR="00994FD8" w:rsidRPr="00E30DE6" w:rsidTr="00774A0E">
        <w:trPr>
          <w:trHeight w:val="345"/>
          <w:jc w:val="center"/>
        </w:trPr>
        <w:tc>
          <w:tcPr>
            <w:tcW w:w="2027"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268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5412" w:type="dxa"/>
            <w:gridSpan w:val="8"/>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Óraszám</w:t>
            </w:r>
          </w:p>
        </w:tc>
        <w:tc>
          <w:tcPr>
            <w:tcW w:w="1130" w:type="dxa"/>
            <w:vMerge w:val="restart"/>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Összesen</w:t>
            </w:r>
          </w:p>
        </w:tc>
        <w:tc>
          <w:tcPr>
            <w:tcW w:w="3122" w:type="dxa"/>
            <w:gridSpan w:val="5"/>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Óraszám</w:t>
            </w:r>
          </w:p>
        </w:tc>
        <w:tc>
          <w:tcPr>
            <w:tcW w:w="1020" w:type="dxa"/>
            <w:vMerge w:val="restart"/>
            <w:vAlign w:val="center"/>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Összesen</w:t>
            </w:r>
          </w:p>
        </w:tc>
      </w:tr>
      <w:tr w:rsidR="00994FD8" w:rsidRPr="00E30DE6" w:rsidTr="00774A0E">
        <w:trPr>
          <w:trHeight w:val="345"/>
          <w:jc w:val="center"/>
        </w:trPr>
        <w:tc>
          <w:tcPr>
            <w:tcW w:w="2027"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268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1920" w:type="dxa"/>
            <w:gridSpan w:val="3"/>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1/9. évfolyam</w:t>
            </w:r>
          </w:p>
        </w:tc>
        <w:tc>
          <w:tcPr>
            <w:tcW w:w="1852" w:type="dxa"/>
            <w:gridSpan w:val="3"/>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2/10. évfolyam</w:t>
            </w:r>
          </w:p>
        </w:tc>
        <w:tc>
          <w:tcPr>
            <w:tcW w:w="1640" w:type="dxa"/>
            <w:gridSpan w:val="2"/>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3/11. évfolyam</w:t>
            </w:r>
          </w:p>
        </w:tc>
        <w:tc>
          <w:tcPr>
            <w:tcW w:w="1130"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1632" w:type="dxa"/>
            <w:gridSpan w:val="3"/>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1. évfolyam</w:t>
            </w:r>
          </w:p>
        </w:tc>
        <w:tc>
          <w:tcPr>
            <w:tcW w:w="1490" w:type="dxa"/>
            <w:gridSpan w:val="2"/>
            <w:noWrap/>
            <w:vAlign w:val="bottom"/>
          </w:tcPr>
          <w:p w:rsidR="00994FD8" w:rsidRPr="00E30DE6" w:rsidRDefault="00994FD8" w:rsidP="003A1AAF">
            <w:pPr>
              <w:spacing w:after="0" w:line="240" w:lineRule="auto"/>
              <w:jc w:val="center"/>
              <w:rPr>
                <w:rFonts w:ascii="Times New Roman" w:hAnsi="Times New Roman"/>
                <w:b/>
                <w:bCs/>
                <w:sz w:val="20"/>
                <w:szCs w:val="20"/>
                <w:lang w:eastAsia="hu-HU"/>
              </w:rPr>
            </w:pPr>
            <w:r w:rsidRPr="00E30DE6">
              <w:rPr>
                <w:rFonts w:ascii="Times New Roman" w:hAnsi="Times New Roman"/>
                <w:b/>
                <w:bCs/>
                <w:sz w:val="20"/>
                <w:szCs w:val="20"/>
                <w:lang w:eastAsia="hu-HU"/>
              </w:rPr>
              <w:t>2. évfolyam</w:t>
            </w:r>
          </w:p>
        </w:tc>
        <w:tc>
          <w:tcPr>
            <w:tcW w:w="1020"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r>
      <w:tr w:rsidR="00994FD8" w:rsidRPr="00E30DE6" w:rsidTr="00774A0E">
        <w:trPr>
          <w:trHeight w:val="345"/>
          <w:jc w:val="center"/>
        </w:trPr>
        <w:tc>
          <w:tcPr>
            <w:tcW w:w="2027"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268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40" w:type="dxa"/>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e</w:t>
            </w:r>
          </w:p>
        </w:tc>
        <w:tc>
          <w:tcPr>
            <w:tcW w:w="640"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gy</w:t>
            </w:r>
          </w:p>
        </w:tc>
        <w:tc>
          <w:tcPr>
            <w:tcW w:w="640" w:type="dxa"/>
            <w:shd w:val="clear" w:color="auto" w:fill="969696"/>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ögy</w:t>
            </w:r>
          </w:p>
        </w:tc>
        <w:tc>
          <w:tcPr>
            <w:tcW w:w="617" w:type="dxa"/>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e</w:t>
            </w:r>
          </w:p>
        </w:tc>
        <w:tc>
          <w:tcPr>
            <w:tcW w:w="604"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gy</w:t>
            </w:r>
          </w:p>
        </w:tc>
        <w:tc>
          <w:tcPr>
            <w:tcW w:w="631" w:type="dxa"/>
            <w:shd w:val="clear" w:color="auto" w:fill="969696"/>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ögy</w:t>
            </w:r>
          </w:p>
        </w:tc>
        <w:tc>
          <w:tcPr>
            <w:tcW w:w="820" w:type="dxa"/>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e</w:t>
            </w:r>
          </w:p>
        </w:tc>
        <w:tc>
          <w:tcPr>
            <w:tcW w:w="820"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gy</w:t>
            </w:r>
          </w:p>
        </w:tc>
        <w:tc>
          <w:tcPr>
            <w:tcW w:w="1130"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c>
          <w:tcPr>
            <w:tcW w:w="549" w:type="dxa"/>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e</w:t>
            </w:r>
          </w:p>
        </w:tc>
        <w:tc>
          <w:tcPr>
            <w:tcW w:w="529"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gy</w:t>
            </w:r>
          </w:p>
        </w:tc>
        <w:tc>
          <w:tcPr>
            <w:tcW w:w="554" w:type="dxa"/>
            <w:shd w:val="clear" w:color="auto" w:fill="969696"/>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ögy</w:t>
            </w:r>
          </w:p>
        </w:tc>
        <w:tc>
          <w:tcPr>
            <w:tcW w:w="690" w:type="dxa"/>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e</w:t>
            </w:r>
          </w:p>
        </w:tc>
        <w:tc>
          <w:tcPr>
            <w:tcW w:w="800"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gy</w:t>
            </w:r>
          </w:p>
        </w:tc>
        <w:tc>
          <w:tcPr>
            <w:tcW w:w="1020" w:type="dxa"/>
            <w:vMerge/>
            <w:vAlign w:val="center"/>
          </w:tcPr>
          <w:p w:rsidR="00994FD8" w:rsidRPr="00E30DE6" w:rsidRDefault="00994FD8" w:rsidP="003A1AAF">
            <w:pPr>
              <w:spacing w:after="0" w:line="240" w:lineRule="auto"/>
              <w:rPr>
                <w:rFonts w:ascii="Times New Roman" w:hAnsi="Times New Roman"/>
                <w:b/>
                <w:bCs/>
                <w:sz w:val="20"/>
                <w:szCs w:val="20"/>
                <w:lang w:eastAsia="hu-HU"/>
              </w:rPr>
            </w:pPr>
          </w:p>
        </w:tc>
      </w:tr>
      <w:tr w:rsidR="00994FD8" w:rsidRPr="00E30DE6" w:rsidTr="00462E5B">
        <w:trPr>
          <w:trHeight w:val="585"/>
          <w:jc w:val="center"/>
        </w:trPr>
        <w:tc>
          <w:tcPr>
            <w:tcW w:w="2027" w:type="dxa"/>
            <w:vMerge w:val="restart"/>
            <w:shd w:val="clear" w:color="auto" w:fill="auto"/>
            <w:vAlign w:val="center"/>
          </w:tcPr>
          <w:p w:rsidR="00994FD8" w:rsidRPr="00E30DE6" w:rsidRDefault="00994FD8" w:rsidP="00F91E82">
            <w:pPr>
              <w:spacing w:after="0" w:line="240" w:lineRule="auto"/>
              <w:rPr>
                <w:rFonts w:ascii="Times New Roman" w:hAnsi="Times New Roman"/>
                <w:lang w:eastAsia="hu-HU"/>
              </w:rPr>
            </w:pPr>
            <w:r w:rsidRPr="00E30DE6">
              <w:rPr>
                <w:rFonts w:ascii="Times New Roman" w:hAnsi="Times New Roman"/>
                <w:lang w:eastAsia="hu-HU"/>
              </w:rPr>
              <w:t xml:space="preserve">11500-12 Munkahelyi egészség és biztonság </w:t>
            </w:r>
          </w:p>
        </w:tc>
        <w:tc>
          <w:tcPr>
            <w:tcW w:w="2684" w:type="dxa"/>
            <w:vAlign w:val="center"/>
          </w:tcPr>
          <w:p w:rsidR="00994FD8" w:rsidRPr="00E30DE6" w:rsidRDefault="00994FD8" w:rsidP="00F91E82">
            <w:pPr>
              <w:spacing w:after="0" w:line="240" w:lineRule="auto"/>
              <w:rPr>
                <w:rFonts w:ascii="Times New Roman" w:hAnsi="Times New Roman"/>
                <w:b/>
                <w:bCs/>
                <w:sz w:val="20"/>
                <w:szCs w:val="20"/>
                <w:lang w:eastAsia="hu-HU"/>
              </w:rPr>
            </w:pPr>
            <w:r w:rsidRPr="00E30DE6">
              <w:rPr>
                <w:rFonts w:ascii="Times New Roman" w:hAnsi="Times New Roman"/>
                <w:b/>
                <w:bCs/>
                <w:sz w:val="20"/>
                <w:szCs w:val="20"/>
                <w:lang w:eastAsia="hu-HU"/>
              </w:rPr>
              <w:t>Munkahelyi egészség és biztonság</w:t>
            </w:r>
          </w:p>
        </w:tc>
        <w:tc>
          <w:tcPr>
            <w:tcW w:w="640" w:type="dxa"/>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18</w:t>
            </w:r>
          </w:p>
        </w:tc>
        <w:tc>
          <w:tcPr>
            <w:tcW w:w="640" w:type="dxa"/>
            <w:shd w:val="clear" w:color="auto" w:fill="C0C0C0"/>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40" w:type="dxa"/>
            <w:vMerge w:val="restart"/>
            <w:shd w:val="clear" w:color="auto" w:fill="969696"/>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17" w:type="dxa"/>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04" w:type="dxa"/>
            <w:shd w:val="clear" w:color="auto" w:fill="C0C0C0"/>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restart"/>
            <w:shd w:val="clear" w:color="auto" w:fill="969696"/>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820" w:type="dxa"/>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820" w:type="dxa"/>
            <w:shd w:val="clear" w:color="auto" w:fill="C0C0C0"/>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130" w:type="dxa"/>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18</w:t>
            </w:r>
          </w:p>
        </w:tc>
        <w:tc>
          <w:tcPr>
            <w:tcW w:w="549" w:type="dxa"/>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18</w:t>
            </w:r>
          </w:p>
        </w:tc>
        <w:tc>
          <w:tcPr>
            <w:tcW w:w="529" w:type="dxa"/>
            <w:shd w:val="clear" w:color="auto" w:fill="C0C0C0"/>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554" w:type="dxa"/>
            <w:vMerge w:val="restart"/>
            <w:shd w:val="clear" w:color="auto" w:fill="969696"/>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90" w:type="dxa"/>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800" w:type="dxa"/>
            <w:shd w:val="clear" w:color="auto" w:fill="C0C0C0"/>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F91E82">
            <w:pPr>
              <w:spacing w:after="0" w:line="240" w:lineRule="auto"/>
              <w:jc w:val="center"/>
              <w:rPr>
                <w:rFonts w:ascii="Times New Roman" w:hAnsi="Times New Roman"/>
                <w:b/>
                <w:bCs/>
                <w:lang w:eastAsia="hu-HU"/>
              </w:rPr>
            </w:pPr>
            <w:r w:rsidRPr="00E30DE6">
              <w:rPr>
                <w:rFonts w:ascii="Times New Roman" w:hAnsi="Times New Roman"/>
                <w:b/>
                <w:bCs/>
                <w:lang w:eastAsia="hu-HU"/>
              </w:rPr>
              <w:t>18</w:t>
            </w:r>
          </w:p>
        </w:tc>
      </w:tr>
      <w:tr w:rsidR="00994FD8" w:rsidRPr="00E30DE6" w:rsidTr="00462E5B">
        <w:trPr>
          <w:trHeight w:val="285"/>
          <w:jc w:val="center"/>
        </w:trPr>
        <w:tc>
          <w:tcPr>
            <w:tcW w:w="2027" w:type="dxa"/>
            <w:vMerge/>
            <w:shd w:val="clear" w:color="auto" w:fill="auto"/>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Munkavédelmi alapismeretek</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r>
      <w:tr w:rsidR="00994FD8" w:rsidRPr="00E30DE6" w:rsidTr="00462E5B">
        <w:trPr>
          <w:trHeight w:val="285"/>
          <w:jc w:val="center"/>
        </w:trPr>
        <w:tc>
          <w:tcPr>
            <w:tcW w:w="2027" w:type="dxa"/>
            <w:vMerge/>
            <w:shd w:val="clear" w:color="auto" w:fill="auto"/>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Munkahelyek kialakítása</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r>
      <w:tr w:rsidR="00994FD8" w:rsidRPr="00E30DE6" w:rsidTr="00462E5B">
        <w:trPr>
          <w:trHeight w:val="285"/>
          <w:jc w:val="center"/>
        </w:trPr>
        <w:tc>
          <w:tcPr>
            <w:tcW w:w="2027" w:type="dxa"/>
            <w:vMerge/>
            <w:shd w:val="clear" w:color="auto" w:fill="auto"/>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Munkavégzés személyi feltételei</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r>
      <w:tr w:rsidR="00994FD8" w:rsidRPr="00E30DE6" w:rsidTr="00462E5B">
        <w:trPr>
          <w:trHeight w:val="285"/>
          <w:jc w:val="center"/>
        </w:trPr>
        <w:tc>
          <w:tcPr>
            <w:tcW w:w="2027" w:type="dxa"/>
            <w:vMerge/>
            <w:shd w:val="clear" w:color="auto" w:fill="auto"/>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Munkaeszközök biztonsága</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r>
      <w:tr w:rsidR="00994FD8" w:rsidRPr="00E30DE6" w:rsidTr="00462E5B">
        <w:trPr>
          <w:trHeight w:val="285"/>
          <w:jc w:val="center"/>
        </w:trPr>
        <w:tc>
          <w:tcPr>
            <w:tcW w:w="2027" w:type="dxa"/>
            <w:vMerge/>
            <w:shd w:val="clear" w:color="auto" w:fill="auto"/>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Munkakörnyezeti hatások</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2</w:t>
            </w:r>
          </w:p>
        </w:tc>
      </w:tr>
      <w:tr w:rsidR="00994FD8" w:rsidRPr="00E30DE6" w:rsidTr="00462E5B">
        <w:trPr>
          <w:trHeight w:val="285"/>
          <w:jc w:val="center"/>
        </w:trPr>
        <w:tc>
          <w:tcPr>
            <w:tcW w:w="2027" w:type="dxa"/>
            <w:vMerge/>
            <w:shd w:val="clear" w:color="auto" w:fill="auto"/>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Munkavédelmi jogi ismeretek</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i/>
                <w:iCs/>
                <w:sz w:val="20"/>
                <w:szCs w:val="20"/>
              </w:rPr>
              <w:t>4</w:t>
            </w:r>
          </w:p>
        </w:tc>
      </w:tr>
      <w:tr w:rsidR="00994FD8" w:rsidRPr="00E30DE6" w:rsidTr="00774A0E">
        <w:trPr>
          <w:trHeight w:val="585"/>
          <w:jc w:val="center"/>
        </w:trPr>
        <w:tc>
          <w:tcPr>
            <w:tcW w:w="2027" w:type="dxa"/>
            <w:vMerge w:val="restart"/>
            <w:shd w:val="clear" w:color="auto" w:fill="FFCC00"/>
            <w:vAlign w:val="center"/>
          </w:tcPr>
          <w:p w:rsidR="00994FD8" w:rsidRPr="00E30DE6" w:rsidRDefault="00994FD8" w:rsidP="00494B5A">
            <w:pPr>
              <w:spacing w:after="0" w:line="240" w:lineRule="auto"/>
              <w:rPr>
                <w:rFonts w:ascii="Times New Roman" w:hAnsi="Times New Roman"/>
                <w:lang w:eastAsia="hu-HU"/>
              </w:rPr>
            </w:pPr>
            <w:r w:rsidRPr="00E30DE6">
              <w:rPr>
                <w:rFonts w:ascii="Times New Roman" w:hAnsi="Times New Roman"/>
                <w:lang w:eastAsia="hu-HU"/>
              </w:rPr>
              <w:t>11499-12 Foglalkoztatás II.</w:t>
            </w:r>
          </w:p>
        </w:tc>
        <w:tc>
          <w:tcPr>
            <w:tcW w:w="2684" w:type="dxa"/>
            <w:vAlign w:val="center"/>
          </w:tcPr>
          <w:p w:rsidR="00994FD8" w:rsidRPr="00E30DE6" w:rsidRDefault="00994FD8" w:rsidP="003A1AAF">
            <w:pPr>
              <w:spacing w:after="0" w:line="240" w:lineRule="auto"/>
              <w:rPr>
                <w:rFonts w:ascii="Times New Roman" w:hAnsi="Times New Roman"/>
                <w:b/>
                <w:bCs/>
                <w:sz w:val="20"/>
                <w:szCs w:val="20"/>
                <w:lang w:eastAsia="hu-HU"/>
              </w:rPr>
            </w:pPr>
            <w:r w:rsidRPr="00E30DE6">
              <w:rPr>
                <w:rFonts w:ascii="Times New Roman" w:hAnsi="Times New Roman"/>
                <w:b/>
                <w:bCs/>
                <w:sz w:val="20"/>
                <w:szCs w:val="20"/>
                <w:lang w:eastAsia="hu-HU"/>
              </w:rPr>
              <w:t>Foglalkoztatás II.</w:t>
            </w:r>
          </w:p>
        </w:tc>
        <w:tc>
          <w:tcPr>
            <w:tcW w:w="640" w:type="dxa"/>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vAlign w:val="center"/>
          </w:tcPr>
          <w:p w:rsidR="00994FD8" w:rsidRPr="00E30DE6" w:rsidRDefault="00994FD8" w:rsidP="0061353E">
            <w:pPr>
              <w:spacing w:after="0" w:line="240" w:lineRule="auto"/>
              <w:jc w:val="center"/>
              <w:rPr>
                <w:rFonts w:ascii="Times New Roman" w:hAnsi="Times New Roman"/>
                <w:b/>
                <w:bCs/>
                <w:lang w:eastAsia="hu-HU"/>
              </w:rPr>
            </w:pPr>
            <w:r w:rsidRPr="00E30DE6">
              <w:rPr>
                <w:rFonts w:ascii="Times New Roman" w:hAnsi="Times New Roman"/>
                <w:b/>
                <w:bCs/>
                <w:lang w:eastAsia="hu-HU"/>
              </w:rPr>
              <w:t>1</w:t>
            </w:r>
            <w:r w:rsidR="0061353E" w:rsidRPr="00E30DE6">
              <w:rPr>
                <w:rFonts w:ascii="Times New Roman" w:hAnsi="Times New Roman"/>
                <w:b/>
                <w:bCs/>
                <w:lang w:eastAsia="hu-HU"/>
              </w:rPr>
              <w:t>5</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130" w:type="dxa"/>
            <w:vAlign w:val="center"/>
          </w:tcPr>
          <w:p w:rsidR="00994FD8" w:rsidRPr="00E30DE6" w:rsidRDefault="00994FD8" w:rsidP="0061353E">
            <w:pPr>
              <w:spacing w:after="0" w:line="240" w:lineRule="auto"/>
              <w:jc w:val="center"/>
              <w:rPr>
                <w:rFonts w:ascii="Times New Roman" w:hAnsi="Times New Roman"/>
                <w:b/>
                <w:bCs/>
                <w:lang w:eastAsia="hu-HU"/>
              </w:rPr>
            </w:pPr>
            <w:r w:rsidRPr="00E30DE6">
              <w:rPr>
                <w:rFonts w:ascii="Times New Roman" w:hAnsi="Times New Roman"/>
                <w:b/>
                <w:bCs/>
                <w:lang w:eastAsia="hu-HU"/>
              </w:rPr>
              <w:t>1</w:t>
            </w:r>
            <w:r w:rsidR="0061353E" w:rsidRPr="00E30DE6">
              <w:rPr>
                <w:rFonts w:ascii="Times New Roman" w:hAnsi="Times New Roman"/>
                <w:b/>
                <w:bCs/>
                <w:lang w:eastAsia="hu-HU"/>
              </w:rPr>
              <w:t>5</w:t>
            </w:r>
          </w:p>
        </w:tc>
        <w:tc>
          <w:tcPr>
            <w:tcW w:w="549" w:type="dxa"/>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61353E">
            <w:pPr>
              <w:spacing w:after="0" w:line="240" w:lineRule="auto"/>
              <w:jc w:val="center"/>
              <w:rPr>
                <w:rFonts w:ascii="Times New Roman" w:hAnsi="Times New Roman"/>
                <w:b/>
                <w:bCs/>
                <w:lang w:eastAsia="hu-HU"/>
              </w:rPr>
            </w:pPr>
            <w:r w:rsidRPr="00E30DE6">
              <w:rPr>
                <w:rFonts w:ascii="Times New Roman" w:hAnsi="Times New Roman"/>
                <w:b/>
                <w:bCs/>
                <w:lang w:eastAsia="hu-HU"/>
              </w:rPr>
              <w:t>1</w:t>
            </w:r>
            <w:r w:rsidR="0061353E" w:rsidRPr="00E30DE6">
              <w:rPr>
                <w:rFonts w:ascii="Times New Roman" w:hAnsi="Times New Roman"/>
                <w:b/>
                <w:bCs/>
                <w:lang w:eastAsia="hu-HU"/>
              </w:rPr>
              <w:t>5</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61353E">
            <w:pPr>
              <w:spacing w:after="0" w:line="240" w:lineRule="auto"/>
              <w:jc w:val="center"/>
              <w:rPr>
                <w:rFonts w:ascii="Times New Roman" w:hAnsi="Times New Roman"/>
                <w:b/>
                <w:bCs/>
                <w:lang w:eastAsia="hu-HU"/>
              </w:rPr>
            </w:pPr>
            <w:r w:rsidRPr="00E30DE6">
              <w:rPr>
                <w:rFonts w:ascii="Times New Roman" w:hAnsi="Times New Roman"/>
                <w:b/>
                <w:bCs/>
                <w:lang w:eastAsia="hu-HU"/>
              </w:rPr>
              <w:t>1</w:t>
            </w:r>
            <w:r w:rsidR="0061353E" w:rsidRPr="00E30DE6">
              <w:rPr>
                <w:rFonts w:ascii="Times New Roman" w:hAnsi="Times New Roman"/>
                <w:b/>
                <w:bCs/>
                <w:lang w:eastAsia="hu-HU"/>
              </w:rPr>
              <w:t>5</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Munkajogi alapismeretek</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Cs/>
                <w:i/>
                <w:sz w:val="20"/>
                <w:szCs w:val="20"/>
              </w:rPr>
              <w:t> 4</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Munkaviszony létesítése</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Álláskeresés</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13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4</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Munkanélküliség</w:t>
            </w:r>
          </w:p>
        </w:tc>
        <w:tc>
          <w:tcPr>
            <w:tcW w:w="640"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center"/>
          </w:tcPr>
          <w:p w:rsidR="00994FD8" w:rsidRPr="00E30DE6" w:rsidRDefault="00994FD8" w:rsidP="00A214B0">
            <w:pPr>
              <w:spacing w:after="0" w:line="240" w:lineRule="auto"/>
              <w:jc w:val="center"/>
              <w:rPr>
                <w:rFonts w:ascii="Times New Roman" w:hAnsi="Times New Roman"/>
                <w:lang w:eastAsia="hu-HU"/>
              </w:rPr>
            </w:pPr>
            <w:r w:rsidRPr="00E30DE6">
              <w:rPr>
                <w:rFonts w:ascii="Times New Roman" w:hAnsi="Times New Roman"/>
                <w:bCs/>
                <w:i/>
                <w:sz w:val="20"/>
                <w:szCs w:val="20"/>
              </w:rPr>
              <w:t> </w:t>
            </w:r>
            <w:r w:rsidR="00A214B0" w:rsidRPr="00E30DE6">
              <w:rPr>
                <w:rFonts w:ascii="Times New Roman" w:hAnsi="Times New Roman"/>
                <w:bCs/>
                <w:i/>
                <w:sz w:val="20"/>
                <w:szCs w:val="20"/>
              </w:rPr>
              <w:t>3</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1130" w:type="dxa"/>
            <w:vAlign w:val="center"/>
          </w:tcPr>
          <w:p w:rsidR="00994FD8" w:rsidRPr="00E30DE6" w:rsidRDefault="00994FD8" w:rsidP="00A214B0">
            <w:pPr>
              <w:spacing w:after="0" w:line="240" w:lineRule="auto"/>
              <w:jc w:val="center"/>
              <w:rPr>
                <w:rFonts w:ascii="Times New Roman" w:hAnsi="Times New Roman"/>
                <w:lang w:eastAsia="hu-HU"/>
              </w:rPr>
            </w:pPr>
            <w:r w:rsidRPr="00E30DE6">
              <w:rPr>
                <w:rFonts w:ascii="Times New Roman" w:hAnsi="Times New Roman"/>
                <w:bCs/>
                <w:i/>
                <w:sz w:val="20"/>
                <w:szCs w:val="20"/>
              </w:rPr>
              <w:t> </w:t>
            </w:r>
            <w:r w:rsidR="00A214B0" w:rsidRPr="00E30DE6">
              <w:rPr>
                <w:rFonts w:ascii="Times New Roman" w:hAnsi="Times New Roman"/>
                <w:bCs/>
                <w:i/>
                <w:sz w:val="20"/>
                <w:szCs w:val="20"/>
              </w:rPr>
              <w:t>3</w:t>
            </w:r>
          </w:p>
        </w:tc>
        <w:tc>
          <w:tcPr>
            <w:tcW w:w="549" w:type="dxa"/>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A214B0">
            <w:pPr>
              <w:spacing w:after="0" w:line="240" w:lineRule="auto"/>
              <w:jc w:val="center"/>
              <w:rPr>
                <w:rFonts w:ascii="Times New Roman" w:hAnsi="Times New Roman"/>
                <w:lang w:eastAsia="hu-HU"/>
              </w:rPr>
            </w:pPr>
            <w:r w:rsidRPr="00E30DE6">
              <w:rPr>
                <w:rFonts w:ascii="Times New Roman" w:hAnsi="Times New Roman"/>
                <w:bCs/>
                <w:i/>
                <w:sz w:val="20"/>
                <w:szCs w:val="20"/>
              </w:rPr>
              <w:t> </w:t>
            </w:r>
            <w:r w:rsidR="00A214B0" w:rsidRPr="00E30DE6">
              <w:rPr>
                <w:rFonts w:ascii="Times New Roman" w:hAnsi="Times New Roman"/>
                <w:bCs/>
                <w:i/>
                <w:sz w:val="20"/>
                <w:szCs w:val="20"/>
              </w:rPr>
              <w:t>3</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A214B0">
            <w:pPr>
              <w:spacing w:after="0" w:line="240" w:lineRule="auto"/>
              <w:jc w:val="center"/>
              <w:rPr>
                <w:rFonts w:ascii="Times New Roman" w:hAnsi="Times New Roman"/>
                <w:lang w:eastAsia="hu-HU"/>
              </w:rPr>
            </w:pPr>
            <w:r w:rsidRPr="00E30DE6">
              <w:rPr>
                <w:rFonts w:ascii="Times New Roman" w:hAnsi="Times New Roman"/>
                <w:bCs/>
                <w:i/>
                <w:sz w:val="20"/>
                <w:szCs w:val="20"/>
              </w:rPr>
              <w:t> </w:t>
            </w:r>
            <w:r w:rsidR="00A214B0" w:rsidRPr="00E30DE6">
              <w:rPr>
                <w:rFonts w:ascii="Times New Roman" w:hAnsi="Times New Roman"/>
                <w:bCs/>
                <w:i/>
                <w:sz w:val="20"/>
                <w:szCs w:val="20"/>
              </w:rPr>
              <w:t>3</w:t>
            </w:r>
          </w:p>
        </w:tc>
      </w:tr>
      <w:tr w:rsidR="00994FD8" w:rsidRPr="00E30DE6" w:rsidTr="00774A0E">
        <w:trPr>
          <w:trHeight w:val="900"/>
          <w:jc w:val="center"/>
        </w:trPr>
        <w:tc>
          <w:tcPr>
            <w:tcW w:w="2027" w:type="dxa"/>
            <w:vMerge w:val="restart"/>
            <w:shd w:val="clear" w:color="auto" w:fill="FFCC00"/>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lang w:eastAsia="hu-HU"/>
              </w:rPr>
              <w:t xml:space="preserve">11497-12 Foglalkoztatás I. </w:t>
            </w:r>
          </w:p>
        </w:tc>
        <w:tc>
          <w:tcPr>
            <w:tcW w:w="2684" w:type="dxa"/>
            <w:vAlign w:val="center"/>
          </w:tcPr>
          <w:p w:rsidR="00994FD8" w:rsidRPr="00E30DE6" w:rsidRDefault="00994FD8" w:rsidP="003A1AAF">
            <w:pPr>
              <w:spacing w:after="0" w:line="240" w:lineRule="auto"/>
              <w:rPr>
                <w:rFonts w:ascii="Times New Roman" w:hAnsi="Times New Roman"/>
                <w:b/>
                <w:bCs/>
                <w:sz w:val="20"/>
                <w:szCs w:val="20"/>
                <w:lang w:eastAsia="hu-HU"/>
              </w:rPr>
            </w:pPr>
            <w:r w:rsidRPr="00E30DE6">
              <w:rPr>
                <w:rFonts w:ascii="Times New Roman" w:hAnsi="Times New Roman"/>
                <w:b/>
                <w:bCs/>
                <w:sz w:val="20"/>
                <w:szCs w:val="20"/>
                <w:lang w:eastAsia="hu-HU"/>
              </w:rPr>
              <w:t>Foglalkoztatás I.</w:t>
            </w:r>
          </w:p>
        </w:tc>
        <w:tc>
          <w:tcPr>
            <w:tcW w:w="640" w:type="dxa"/>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4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04"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vAlign w:val="center"/>
          </w:tcPr>
          <w:p w:rsidR="00994FD8" w:rsidRPr="00E30DE6" w:rsidRDefault="00994FD8" w:rsidP="00A214B0">
            <w:pPr>
              <w:spacing w:after="0" w:line="240" w:lineRule="auto"/>
              <w:jc w:val="center"/>
              <w:rPr>
                <w:rFonts w:ascii="Times New Roman" w:hAnsi="Times New Roman"/>
                <w:b/>
                <w:bCs/>
                <w:lang w:eastAsia="hu-HU"/>
              </w:rPr>
            </w:pPr>
            <w:r w:rsidRPr="00E30DE6">
              <w:rPr>
                <w:rFonts w:ascii="Times New Roman" w:hAnsi="Times New Roman"/>
                <w:b/>
                <w:bCs/>
                <w:lang w:eastAsia="hu-HU"/>
              </w:rPr>
              <w:t>6</w:t>
            </w:r>
            <w:r w:rsidR="00A214B0" w:rsidRPr="00E30DE6">
              <w:rPr>
                <w:rFonts w:ascii="Times New Roman" w:hAnsi="Times New Roman"/>
                <w:b/>
                <w:bCs/>
                <w:lang w:eastAsia="hu-HU"/>
              </w:rPr>
              <w:t>2</w:t>
            </w:r>
          </w:p>
        </w:tc>
        <w:tc>
          <w:tcPr>
            <w:tcW w:w="82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130" w:type="dxa"/>
            <w:vAlign w:val="center"/>
          </w:tcPr>
          <w:p w:rsidR="00994FD8" w:rsidRPr="00E30DE6" w:rsidRDefault="00994FD8" w:rsidP="00A214B0">
            <w:pPr>
              <w:spacing w:after="0" w:line="240" w:lineRule="auto"/>
              <w:jc w:val="center"/>
              <w:rPr>
                <w:rFonts w:ascii="Times New Roman" w:hAnsi="Times New Roman"/>
                <w:b/>
                <w:bCs/>
                <w:lang w:eastAsia="hu-HU"/>
              </w:rPr>
            </w:pPr>
            <w:r w:rsidRPr="00E30DE6">
              <w:rPr>
                <w:rFonts w:ascii="Times New Roman" w:hAnsi="Times New Roman"/>
                <w:b/>
                <w:bCs/>
                <w:lang w:eastAsia="hu-HU"/>
              </w:rPr>
              <w:t>6</w:t>
            </w:r>
            <w:r w:rsidR="00A214B0" w:rsidRPr="00E30DE6">
              <w:rPr>
                <w:rFonts w:ascii="Times New Roman" w:hAnsi="Times New Roman"/>
                <w:b/>
                <w:bCs/>
                <w:lang w:eastAsia="hu-HU"/>
              </w:rPr>
              <w:t>2</w:t>
            </w:r>
          </w:p>
        </w:tc>
        <w:tc>
          <w:tcPr>
            <w:tcW w:w="549" w:type="dxa"/>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529"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center"/>
          </w:tcPr>
          <w:p w:rsidR="00994FD8" w:rsidRPr="00E30DE6" w:rsidRDefault="00994FD8" w:rsidP="00A214B0">
            <w:pPr>
              <w:spacing w:after="0" w:line="240" w:lineRule="auto"/>
              <w:jc w:val="center"/>
              <w:rPr>
                <w:rFonts w:ascii="Times New Roman" w:hAnsi="Times New Roman"/>
                <w:b/>
                <w:bCs/>
                <w:lang w:eastAsia="hu-HU"/>
              </w:rPr>
            </w:pPr>
            <w:r w:rsidRPr="00E30DE6">
              <w:rPr>
                <w:rFonts w:ascii="Times New Roman" w:hAnsi="Times New Roman"/>
                <w:b/>
                <w:bCs/>
                <w:lang w:eastAsia="hu-HU"/>
              </w:rPr>
              <w:t>6</w:t>
            </w:r>
            <w:r w:rsidR="00A214B0" w:rsidRPr="00E30DE6">
              <w:rPr>
                <w:rFonts w:ascii="Times New Roman" w:hAnsi="Times New Roman"/>
                <w:b/>
                <w:bCs/>
                <w:lang w:eastAsia="hu-HU"/>
              </w:rPr>
              <w:t>2</w:t>
            </w:r>
          </w:p>
        </w:tc>
        <w:tc>
          <w:tcPr>
            <w:tcW w:w="800" w:type="dxa"/>
            <w:shd w:val="clear" w:color="auto" w:fill="C0C0C0"/>
            <w:vAlign w:val="center"/>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1020" w:type="dxa"/>
            <w:vAlign w:val="center"/>
          </w:tcPr>
          <w:p w:rsidR="00994FD8" w:rsidRPr="00E30DE6" w:rsidRDefault="00994FD8" w:rsidP="00A214B0">
            <w:pPr>
              <w:spacing w:after="0" w:line="240" w:lineRule="auto"/>
              <w:jc w:val="center"/>
              <w:rPr>
                <w:rFonts w:ascii="Times New Roman" w:hAnsi="Times New Roman"/>
                <w:b/>
                <w:bCs/>
                <w:lang w:eastAsia="hu-HU"/>
              </w:rPr>
            </w:pPr>
            <w:r w:rsidRPr="00E30DE6">
              <w:rPr>
                <w:rFonts w:ascii="Times New Roman" w:hAnsi="Times New Roman"/>
                <w:b/>
                <w:bCs/>
                <w:lang w:eastAsia="hu-HU"/>
              </w:rPr>
              <w:t>6</w:t>
            </w:r>
            <w:r w:rsidR="00A214B0" w:rsidRPr="00E30DE6">
              <w:rPr>
                <w:rFonts w:ascii="Times New Roman" w:hAnsi="Times New Roman"/>
                <w:b/>
                <w:bCs/>
                <w:lang w:eastAsia="hu-HU"/>
              </w:rPr>
              <w:t>2</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Nyelvtani rendszerezés 1</w:t>
            </w:r>
          </w:p>
        </w:tc>
        <w:tc>
          <w:tcPr>
            <w:tcW w:w="64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Cs/>
                <w:i/>
                <w:sz w:val="20"/>
                <w:szCs w:val="20"/>
              </w:rPr>
              <w:t>10 </w:t>
            </w:r>
          </w:p>
        </w:tc>
        <w:tc>
          <w:tcPr>
            <w:tcW w:w="820"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Cs/>
                <w:i/>
                <w:sz w:val="20"/>
                <w:szCs w:val="20"/>
              </w:rPr>
              <w:t> </w:t>
            </w:r>
          </w:p>
        </w:tc>
        <w:tc>
          <w:tcPr>
            <w:tcW w:w="113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10</w:t>
            </w:r>
          </w:p>
        </w:tc>
        <w:tc>
          <w:tcPr>
            <w:tcW w:w="549"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529"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10</w:t>
            </w:r>
          </w:p>
        </w:tc>
        <w:tc>
          <w:tcPr>
            <w:tcW w:w="800"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102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10</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iCs/>
                <w:sz w:val="20"/>
                <w:szCs w:val="20"/>
              </w:rPr>
              <w:t>Nyelvtani rendszerezés 2</w:t>
            </w:r>
          </w:p>
        </w:tc>
        <w:tc>
          <w:tcPr>
            <w:tcW w:w="64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10</w:t>
            </w:r>
          </w:p>
        </w:tc>
        <w:tc>
          <w:tcPr>
            <w:tcW w:w="820"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113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10 </w:t>
            </w:r>
          </w:p>
        </w:tc>
        <w:tc>
          <w:tcPr>
            <w:tcW w:w="549"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529"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10 </w:t>
            </w:r>
          </w:p>
        </w:tc>
        <w:tc>
          <w:tcPr>
            <w:tcW w:w="800"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Cs/>
                <w:i/>
                <w:sz w:val="20"/>
                <w:szCs w:val="20"/>
              </w:rPr>
              <w:t> </w:t>
            </w:r>
          </w:p>
        </w:tc>
        <w:tc>
          <w:tcPr>
            <w:tcW w:w="102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10 </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sz w:val="20"/>
                <w:szCs w:val="20"/>
                <w:lang w:eastAsia="hu-HU"/>
              </w:rPr>
              <w:t>Nyelvi készségfejlesztés</w:t>
            </w:r>
          </w:p>
        </w:tc>
        <w:tc>
          <w:tcPr>
            <w:tcW w:w="64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24</w:t>
            </w:r>
          </w:p>
        </w:tc>
        <w:tc>
          <w:tcPr>
            <w:tcW w:w="820"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113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24 </w:t>
            </w:r>
          </w:p>
        </w:tc>
        <w:tc>
          <w:tcPr>
            <w:tcW w:w="549"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529"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24 </w:t>
            </w:r>
          </w:p>
        </w:tc>
        <w:tc>
          <w:tcPr>
            <w:tcW w:w="800"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Cs/>
                <w:i/>
                <w:sz w:val="20"/>
                <w:szCs w:val="20"/>
              </w:rPr>
              <w:t> </w:t>
            </w:r>
          </w:p>
        </w:tc>
        <w:tc>
          <w:tcPr>
            <w:tcW w:w="102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24 </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lang w:eastAsia="hu-HU"/>
              </w:rPr>
            </w:pPr>
            <w:r w:rsidRPr="00E30DE6">
              <w:rPr>
                <w:rFonts w:ascii="Times New Roman" w:hAnsi="Times New Roman"/>
                <w:sz w:val="20"/>
                <w:szCs w:val="20"/>
                <w:lang w:eastAsia="hu-HU"/>
              </w:rPr>
              <w:t>Munkavállalói szókincs</w:t>
            </w:r>
          </w:p>
        </w:tc>
        <w:tc>
          <w:tcPr>
            <w:tcW w:w="640"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lang w:eastAsia="hu-HU"/>
              </w:rPr>
              <w:t> </w:t>
            </w:r>
          </w:p>
        </w:tc>
        <w:tc>
          <w:tcPr>
            <w:tcW w:w="604"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 </w:t>
            </w:r>
          </w:p>
        </w:tc>
        <w:tc>
          <w:tcPr>
            <w:tcW w:w="631" w:type="dxa"/>
            <w:vMerge/>
            <w:vAlign w:val="center"/>
          </w:tcPr>
          <w:p w:rsidR="00994FD8" w:rsidRPr="00E30DE6" w:rsidRDefault="00994FD8" w:rsidP="003A1AAF">
            <w:pPr>
              <w:spacing w:after="0" w:line="240" w:lineRule="auto"/>
              <w:rPr>
                <w:rFonts w:ascii="Times New Roman" w:hAnsi="Times New Roman"/>
                <w:b/>
                <w:bCs/>
                <w:lang w:eastAsia="hu-HU"/>
              </w:rPr>
            </w:pPr>
          </w:p>
        </w:tc>
        <w:tc>
          <w:tcPr>
            <w:tcW w:w="820" w:type="dxa"/>
            <w:noWrap/>
            <w:vAlign w:val="bottom"/>
          </w:tcPr>
          <w:p w:rsidR="00994FD8" w:rsidRPr="00E30DE6" w:rsidRDefault="00A214B0" w:rsidP="00A214B0">
            <w:pPr>
              <w:spacing w:after="0" w:line="240" w:lineRule="auto"/>
              <w:jc w:val="center"/>
              <w:rPr>
                <w:rFonts w:ascii="Times New Roman" w:hAnsi="Times New Roman"/>
                <w:lang w:eastAsia="hu-HU"/>
              </w:rPr>
            </w:pPr>
            <w:r w:rsidRPr="00E30DE6">
              <w:rPr>
                <w:rFonts w:ascii="Times New Roman" w:hAnsi="Times New Roman"/>
                <w:bCs/>
                <w:i/>
                <w:sz w:val="20"/>
                <w:szCs w:val="20"/>
              </w:rPr>
              <w:t>18</w:t>
            </w:r>
          </w:p>
        </w:tc>
        <w:tc>
          <w:tcPr>
            <w:tcW w:w="820"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1130" w:type="dxa"/>
            <w:vAlign w:val="bottom"/>
          </w:tcPr>
          <w:p w:rsidR="00994FD8" w:rsidRPr="00E30DE6" w:rsidRDefault="00A214B0" w:rsidP="00A214B0">
            <w:pPr>
              <w:spacing w:after="0" w:line="240" w:lineRule="auto"/>
              <w:jc w:val="center"/>
              <w:rPr>
                <w:rFonts w:ascii="Times New Roman" w:hAnsi="Times New Roman"/>
                <w:lang w:eastAsia="hu-HU"/>
              </w:rPr>
            </w:pPr>
            <w:r w:rsidRPr="00E30DE6">
              <w:rPr>
                <w:rFonts w:ascii="Times New Roman" w:hAnsi="Times New Roman"/>
                <w:bCs/>
                <w:i/>
                <w:sz w:val="20"/>
                <w:szCs w:val="20"/>
              </w:rPr>
              <w:t>18</w:t>
            </w:r>
          </w:p>
        </w:tc>
        <w:tc>
          <w:tcPr>
            <w:tcW w:w="549" w:type="dxa"/>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529" w:type="dxa"/>
            <w:shd w:val="clear" w:color="auto" w:fill="C0C0C0"/>
            <w:vAlign w:val="bottom"/>
          </w:tcPr>
          <w:p w:rsidR="00994FD8" w:rsidRPr="00E30DE6" w:rsidRDefault="00994FD8" w:rsidP="003A1AAF">
            <w:pPr>
              <w:spacing w:after="0" w:line="240" w:lineRule="auto"/>
              <w:jc w:val="center"/>
              <w:rPr>
                <w:rFonts w:ascii="Times New Roman" w:hAnsi="Times New Roman"/>
                <w:lang w:eastAsia="hu-HU"/>
              </w:rPr>
            </w:pPr>
            <w:r w:rsidRPr="00E30DE6">
              <w:rPr>
                <w:rFonts w:ascii="Times New Roman" w:hAnsi="Times New Roman"/>
                <w:bCs/>
                <w:i/>
                <w:sz w:val="20"/>
                <w:szCs w:val="20"/>
              </w:rPr>
              <w:t> </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bottom"/>
          </w:tcPr>
          <w:p w:rsidR="00994FD8" w:rsidRPr="00E30DE6" w:rsidRDefault="00A214B0" w:rsidP="00A214B0">
            <w:pPr>
              <w:spacing w:after="0" w:line="240" w:lineRule="auto"/>
              <w:jc w:val="center"/>
              <w:rPr>
                <w:rFonts w:ascii="Times New Roman" w:hAnsi="Times New Roman"/>
                <w:lang w:eastAsia="hu-HU"/>
              </w:rPr>
            </w:pPr>
            <w:r w:rsidRPr="00E30DE6">
              <w:rPr>
                <w:rFonts w:ascii="Times New Roman" w:hAnsi="Times New Roman"/>
                <w:bCs/>
                <w:i/>
                <w:sz w:val="20"/>
                <w:szCs w:val="20"/>
              </w:rPr>
              <w:t>18</w:t>
            </w:r>
          </w:p>
        </w:tc>
        <w:tc>
          <w:tcPr>
            <w:tcW w:w="800" w:type="dxa"/>
            <w:shd w:val="clear" w:color="auto" w:fill="C0C0C0"/>
            <w:vAlign w:val="bottom"/>
          </w:tcPr>
          <w:p w:rsidR="00994FD8" w:rsidRPr="00E30DE6" w:rsidRDefault="00994FD8" w:rsidP="003A1AAF">
            <w:pPr>
              <w:spacing w:after="0" w:line="240" w:lineRule="auto"/>
              <w:jc w:val="center"/>
              <w:rPr>
                <w:rFonts w:ascii="Times New Roman" w:hAnsi="Times New Roman"/>
                <w:b/>
                <w:bCs/>
                <w:lang w:eastAsia="hu-HU"/>
              </w:rPr>
            </w:pPr>
            <w:r w:rsidRPr="00E30DE6">
              <w:rPr>
                <w:rFonts w:ascii="Times New Roman" w:hAnsi="Times New Roman"/>
                <w:bCs/>
                <w:i/>
                <w:sz w:val="20"/>
                <w:szCs w:val="20"/>
              </w:rPr>
              <w:t> </w:t>
            </w:r>
          </w:p>
        </w:tc>
        <w:tc>
          <w:tcPr>
            <w:tcW w:w="1020" w:type="dxa"/>
            <w:vAlign w:val="bottom"/>
          </w:tcPr>
          <w:p w:rsidR="00994FD8" w:rsidRPr="00E30DE6" w:rsidRDefault="00A214B0" w:rsidP="00A214B0">
            <w:pPr>
              <w:spacing w:after="0" w:line="240" w:lineRule="auto"/>
              <w:jc w:val="center"/>
              <w:rPr>
                <w:rFonts w:ascii="Times New Roman" w:hAnsi="Times New Roman"/>
                <w:lang w:eastAsia="hu-HU"/>
              </w:rPr>
            </w:pPr>
            <w:r w:rsidRPr="00E30DE6">
              <w:rPr>
                <w:rFonts w:ascii="Times New Roman" w:hAnsi="Times New Roman"/>
                <w:bCs/>
                <w:i/>
                <w:sz w:val="20"/>
                <w:szCs w:val="20"/>
              </w:rPr>
              <w:t>18</w:t>
            </w:r>
          </w:p>
        </w:tc>
      </w:tr>
      <w:tr w:rsidR="00994FD8" w:rsidRPr="00E30DE6" w:rsidTr="00774A0E">
        <w:trPr>
          <w:trHeight w:val="285"/>
          <w:jc w:val="center"/>
        </w:trPr>
        <w:tc>
          <w:tcPr>
            <w:tcW w:w="2027" w:type="dxa"/>
            <w:vMerge w:val="restart"/>
            <w:vAlign w:val="center"/>
          </w:tcPr>
          <w:p w:rsidR="00994FD8" w:rsidRPr="00E30DE6" w:rsidRDefault="00994FD8" w:rsidP="00C921DB">
            <w:pPr>
              <w:spacing w:after="0" w:line="240" w:lineRule="auto"/>
              <w:rPr>
                <w:rFonts w:ascii="Times New Roman" w:hAnsi="Times New Roman"/>
                <w:lang w:eastAsia="hu-HU"/>
              </w:rPr>
            </w:pPr>
          </w:p>
          <w:p w:rsidR="00994FD8" w:rsidRPr="00E30DE6" w:rsidRDefault="00994FD8" w:rsidP="00C921DB">
            <w:pPr>
              <w:spacing w:after="0" w:line="240" w:lineRule="auto"/>
              <w:rPr>
                <w:rFonts w:ascii="Times New Roman" w:hAnsi="Times New Roman"/>
                <w:lang w:eastAsia="hu-HU"/>
              </w:rPr>
            </w:pPr>
          </w:p>
          <w:p w:rsidR="00994FD8" w:rsidRPr="00E30DE6" w:rsidRDefault="00994FD8" w:rsidP="00774A0E">
            <w:pPr>
              <w:spacing w:after="0" w:line="240" w:lineRule="auto"/>
              <w:rPr>
                <w:rFonts w:ascii="Times New Roman" w:hAnsi="Times New Roman"/>
                <w:lang w:eastAsia="hu-HU"/>
              </w:rPr>
            </w:pPr>
            <w:r w:rsidRPr="00E30DE6">
              <w:rPr>
                <w:rFonts w:ascii="Times New Roman" w:hAnsi="Times New Roman"/>
                <w:lang w:eastAsia="hu-HU"/>
              </w:rPr>
              <w:t>11074-12 Növényismeret és -kezelés</w:t>
            </w:r>
          </w:p>
        </w:tc>
        <w:tc>
          <w:tcPr>
            <w:tcW w:w="2684" w:type="dxa"/>
            <w:vAlign w:val="center"/>
          </w:tcPr>
          <w:p w:rsidR="00994FD8" w:rsidRPr="00E30DE6" w:rsidRDefault="00994FD8" w:rsidP="00C921DB">
            <w:pPr>
              <w:spacing w:after="0" w:line="240" w:lineRule="auto"/>
              <w:rPr>
                <w:rFonts w:ascii="Times New Roman" w:hAnsi="Times New Roman"/>
                <w:b/>
                <w:bCs/>
                <w:lang w:eastAsia="hu-HU"/>
              </w:rPr>
            </w:pPr>
            <w:r w:rsidRPr="00E30DE6">
              <w:rPr>
                <w:rFonts w:ascii="Times New Roman" w:hAnsi="Times New Roman"/>
                <w:b/>
                <w:lang w:eastAsia="hu-HU"/>
              </w:rPr>
              <w:lastRenderedPageBreak/>
              <w:t>Növényismeret és -kezelés</w:t>
            </w:r>
          </w:p>
        </w:tc>
        <w:tc>
          <w:tcPr>
            <w:tcW w:w="640" w:type="dxa"/>
            <w:vAlign w:val="bottom"/>
          </w:tcPr>
          <w:p w:rsidR="00994FD8" w:rsidRPr="00E30DE6" w:rsidRDefault="00994FD8"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72</w:t>
            </w:r>
          </w:p>
        </w:tc>
        <w:tc>
          <w:tcPr>
            <w:tcW w:w="640" w:type="dxa"/>
            <w:shd w:val="clear" w:color="auto" w:fill="C0C0C0"/>
            <w:vAlign w:val="bottom"/>
          </w:tcPr>
          <w:p w:rsidR="00994FD8" w:rsidRPr="00E30DE6" w:rsidRDefault="00994FD8" w:rsidP="00C921DB">
            <w:pPr>
              <w:spacing w:after="0" w:line="240" w:lineRule="auto"/>
              <w:jc w:val="center"/>
              <w:rPr>
                <w:rFonts w:ascii="Times New Roman" w:hAnsi="Times New Roman"/>
                <w:b/>
                <w:bCs/>
                <w:lang w:eastAsia="hu-HU"/>
              </w:rPr>
            </w:pPr>
          </w:p>
        </w:tc>
        <w:tc>
          <w:tcPr>
            <w:tcW w:w="640" w:type="dxa"/>
            <w:vAlign w:val="center"/>
          </w:tcPr>
          <w:p w:rsidR="00994FD8" w:rsidRPr="00E30DE6" w:rsidRDefault="00994FD8" w:rsidP="00C921DB">
            <w:pPr>
              <w:spacing w:after="0" w:line="240" w:lineRule="auto"/>
              <w:rPr>
                <w:rFonts w:ascii="Times New Roman" w:hAnsi="Times New Roman"/>
                <w:b/>
                <w:bCs/>
                <w:lang w:eastAsia="hu-HU"/>
              </w:rPr>
            </w:pPr>
          </w:p>
        </w:tc>
        <w:tc>
          <w:tcPr>
            <w:tcW w:w="617" w:type="dxa"/>
            <w:vAlign w:val="bottom"/>
          </w:tcPr>
          <w:p w:rsidR="00994FD8" w:rsidRPr="00E30DE6" w:rsidRDefault="00994FD8"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72</w:t>
            </w:r>
          </w:p>
        </w:tc>
        <w:tc>
          <w:tcPr>
            <w:tcW w:w="604" w:type="dxa"/>
            <w:shd w:val="clear" w:color="auto" w:fill="C0C0C0"/>
            <w:vAlign w:val="bottom"/>
          </w:tcPr>
          <w:p w:rsidR="00994FD8" w:rsidRPr="00E30DE6" w:rsidRDefault="00994FD8" w:rsidP="00C921DB">
            <w:pPr>
              <w:spacing w:after="0" w:line="240" w:lineRule="auto"/>
              <w:jc w:val="center"/>
              <w:rPr>
                <w:rFonts w:ascii="Times New Roman" w:hAnsi="Times New Roman"/>
                <w:b/>
                <w:bCs/>
                <w:lang w:eastAsia="hu-HU"/>
              </w:rPr>
            </w:pPr>
          </w:p>
        </w:tc>
        <w:tc>
          <w:tcPr>
            <w:tcW w:w="631" w:type="dxa"/>
            <w:vAlign w:val="center"/>
          </w:tcPr>
          <w:p w:rsidR="00994FD8" w:rsidRPr="00E30DE6" w:rsidRDefault="00994FD8" w:rsidP="00C921DB">
            <w:pPr>
              <w:spacing w:after="0" w:line="240" w:lineRule="auto"/>
              <w:rPr>
                <w:rFonts w:ascii="Times New Roman" w:hAnsi="Times New Roman"/>
                <w:b/>
                <w:bCs/>
                <w:lang w:eastAsia="hu-HU"/>
              </w:rPr>
            </w:pPr>
          </w:p>
        </w:tc>
        <w:tc>
          <w:tcPr>
            <w:tcW w:w="820" w:type="dxa"/>
            <w:vAlign w:val="bottom"/>
          </w:tcPr>
          <w:p w:rsidR="00994FD8" w:rsidRPr="00E30DE6" w:rsidRDefault="00994FD8" w:rsidP="00696B44">
            <w:pPr>
              <w:spacing w:after="0" w:line="240" w:lineRule="auto"/>
              <w:jc w:val="center"/>
              <w:rPr>
                <w:rFonts w:ascii="Times New Roman" w:hAnsi="Times New Roman"/>
                <w:b/>
                <w:bCs/>
                <w:lang w:eastAsia="hu-HU"/>
              </w:rPr>
            </w:pPr>
            <w:r w:rsidRPr="00E30DE6">
              <w:rPr>
                <w:rFonts w:ascii="Times New Roman" w:hAnsi="Times New Roman"/>
                <w:b/>
                <w:bCs/>
                <w:lang w:eastAsia="hu-HU"/>
              </w:rPr>
              <w:t>6</w:t>
            </w:r>
            <w:r w:rsidR="00696B44" w:rsidRPr="00E30DE6">
              <w:rPr>
                <w:rFonts w:ascii="Times New Roman" w:hAnsi="Times New Roman"/>
                <w:b/>
                <w:bCs/>
                <w:lang w:eastAsia="hu-HU"/>
              </w:rPr>
              <w:t>2</w:t>
            </w:r>
          </w:p>
        </w:tc>
        <w:tc>
          <w:tcPr>
            <w:tcW w:w="820" w:type="dxa"/>
            <w:shd w:val="clear" w:color="auto" w:fill="C0C0C0"/>
            <w:vAlign w:val="bottom"/>
          </w:tcPr>
          <w:p w:rsidR="00994FD8" w:rsidRPr="00E30DE6" w:rsidRDefault="00994FD8" w:rsidP="00C921DB">
            <w:pPr>
              <w:spacing w:after="0" w:line="240" w:lineRule="auto"/>
              <w:jc w:val="center"/>
              <w:rPr>
                <w:rFonts w:ascii="Times New Roman" w:hAnsi="Times New Roman"/>
                <w:b/>
                <w:bCs/>
                <w:lang w:eastAsia="hu-HU"/>
              </w:rPr>
            </w:pPr>
          </w:p>
        </w:tc>
        <w:tc>
          <w:tcPr>
            <w:tcW w:w="1130" w:type="dxa"/>
            <w:vAlign w:val="bottom"/>
          </w:tcPr>
          <w:p w:rsidR="00994FD8" w:rsidRPr="00E30DE6" w:rsidRDefault="00994FD8" w:rsidP="00AB2B4D">
            <w:pPr>
              <w:spacing w:after="0" w:line="240" w:lineRule="auto"/>
              <w:jc w:val="center"/>
              <w:rPr>
                <w:rFonts w:ascii="Times New Roman" w:hAnsi="Times New Roman"/>
                <w:b/>
                <w:bCs/>
                <w:lang w:eastAsia="hu-HU"/>
              </w:rPr>
            </w:pPr>
            <w:r w:rsidRPr="00E30DE6">
              <w:rPr>
                <w:rFonts w:ascii="Times New Roman" w:hAnsi="Times New Roman"/>
                <w:b/>
                <w:bCs/>
                <w:lang w:eastAsia="hu-HU"/>
              </w:rPr>
              <w:t>20</w:t>
            </w:r>
            <w:r w:rsidR="00AB2B4D" w:rsidRPr="00E30DE6">
              <w:rPr>
                <w:rFonts w:ascii="Times New Roman" w:hAnsi="Times New Roman"/>
                <w:b/>
                <w:bCs/>
                <w:lang w:eastAsia="hu-HU"/>
              </w:rPr>
              <w:t>6</w:t>
            </w:r>
          </w:p>
        </w:tc>
        <w:tc>
          <w:tcPr>
            <w:tcW w:w="549" w:type="dxa"/>
            <w:vAlign w:val="bottom"/>
          </w:tcPr>
          <w:p w:rsidR="00994FD8" w:rsidRPr="00E30DE6" w:rsidRDefault="00994FD8"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144</w:t>
            </w:r>
          </w:p>
        </w:tc>
        <w:tc>
          <w:tcPr>
            <w:tcW w:w="529" w:type="dxa"/>
            <w:shd w:val="clear" w:color="auto" w:fill="C0C0C0"/>
            <w:vAlign w:val="bottom"/>
          </w:tcPr>
          <w:p w:rsidR="00994FD8" w:rsidRPr="00E30DE6" w:rsidRDefault="00994FD8" w:rsidP="00C921DB">
            <w:pPr>
              <w:spacing w:after="0" w:line="240" w:lineRule="auto"/>
              <w:jc w:val="center"/>
              <w:rPr>
                <w:rFonts w:ascii="Times New Roman" w:hAnsi="Times New Roman"/>
                <w:b/>
                <w:bCs/>
                <w:lang w:eastAsia="hu-HU"/>
              </w:rPr>
            </w:pPr>
          </w:p>
        </w:tc>
        <w:tc>
          <w:tcPr>
            <w:tcW w:w="554" w:type="dxa"/>
            <w:vAlign w:val="center"/>
          </w:tcPr>
          <w:p w:rsidR="00994FD8" w:rsidRPr="00E30DE6" w:rsidRDefault="00994FD8" w:rsidP="00C921DB">
            <w:pPr>
              <w:spacing w:after="0" w:line="240" w:lineRule="auto"/>
              <w:rPr>
                <w:rFonts w:ascii="Times New Roman" w:hAnsi="Times New Roman"/>
                <w:b/>
                <w:bCs/>
                <w:lang w:eastAsia="hu-HU"/>
              </w:rPr>
            </w:pPr>
          </w:p>
        </w:tc>
        <w:tc>
          <w:tcPr>
            <w:tcW w:w="690" w:type="dxa"/>
            <w:vAlign w:val="bottom"/>
          </w:tcPr>
          <w:p w:rsidR="00994FD8" w:rsidRPr="00E30DE6" w:rsidRDefault="00994FD8" w:rsidP="008C3F9A">
            <w:pPr>
              <w:spacing w:after="0" w:line="240" w:lineRule="auto"/>
              <w:jc w:val="center"/>
              <w:rPr>
                <w:rFonts w:ascii="Times New Roman" w:hAnsi="Times New Roman"/>
                <w:b/>
                <w:bCs/>
                <w:lang w:eastAsia="hu-HU"/>
              </w:rPr>
            </w:pPr>
            <w:r w:rsidRPr="00E30DE6">
              <w:rPr>
                <w:rFonts w:ascii="Times New Roman" w:hAnsi="Times New Roman"/>
                <w:b/>
                <w:bCs/>
                <w:lang w:eastAsia="hu-HU"/>
              </w:rPr>
              <w:t>6</w:t>
            </w:r>
            <w:r w:rsidR="008C3F9A" w:rsidRPr="00E30DE6">
              <w:rPr>
                <w:rFonts w:ascii="Times New Roman" w:hAnsi="Times New Roman"/>
                <w:b/>
                <w:bCs/>
                <w:lang w:eastAsia="hu-HU"/>
              </w:rPr>
              <w:t>2</w:t>
            </w:r>
          </w:p>
        </w:tc>
        <w:tc>
          <w:tcPr>
            <w:tcW w:w="800" w:type="dxa"/>
            <w:shd w:val="clear" w:color="auto" w:fill="C0C0C0"/>
            <w:vAlign w:val="bottom"/>
          </w:tcPr>
          <w:p w:rsidR="00994FD8" w:rsidRPr="00E30DE6" w:rsidRDefault="00994FD8" w:rsidP="00C921DB">
            <w:pPr>
              <w:spacing w:after="0" w:line="240" w:lineRule="auto"/>
              <w:jc w:val="center"/>
              <w:rPr>
                <w:rFonts w:ascii="Times New Roman" w:hAnsi="Times New Roman"/>
                <w:b/>
                <w:bCs/>
                <w:lang w:eastAsia="hu-HU"/>
              </w:rPr>
            </w:pPr>
          </w:p>
        </w:tc>
        <w:tc>
          <w:tcPr>
            <w:tcW w:w="1020" w:type="dxa"/>
            <w:vAlign w:val="bottom"/>
          </w:tcPr>
          <w:p w:rsidR="00994FD8" w:rsidRPr="00E30DE6" w:rsidRDefault="00994FD8" w:rsidP="008C3F9A">
            <w:pPr>
              <w:spacing w:after="0" w:line="240" w:lineRule="auto"/>
              <w:jc w:val="center"/>
              <w:rPr>
                <w:rFonts w:ascii="Times New Roman" w:hAnsi="Times New Roman"/>
                <w:b/>
                <w:bCs/>
                <w:lang w:eastAsia="hu-HU"/>
              </w:rPr>
            </w:pPr>
            <w:r w:rsidRPr="00E30DE6">
              <w:rPr>
                <w:rFonts w:ascii="Times New Roman" w:hAnsi="Times New Roman"/>
                <w:b/>
                <w:bCs/>
                <w:lang w:eastAsia="hu-HU"/>
              </w:rPr>
              <w:t>20</w:t>
            </w:r>
            <w:r w:rsidR="008C3F9A" w:rsidRPr="00E30DE6">
              <w:rPr>
                <w:rFonts w:ascii="Times New Roman" w:hAnsi="Times New Roman"/>
                <w:b/>
                <w:bCs/>
                <w:lang w:eastAsia="hu-HU"/>
              </w:rPr>
              <w:t>6</w:t>
            </w:r>
          </w:p>
        </w:tc>
      </w:tr>
      <w:tr w:rsidR="00994FD8" w:rsidRPr="00E30DE6" w:rsidTr="00774A0E">
        <w:trPr>
          <w:trHeight w:val="285"/>
          <w:jc w:val="center"/>
        </w:trPr>
        <w:tc>
          <w:tcPr>
            <w:tcW w:w="2027" w:type="dxa"/>
            <w:vMerge/>
            <w:vAlign w:val="center"/>
          </w:tcPr>
          <w:p w:rsidR="00994FD8" w:rsidRPr="00E30DE6" w:rsidRDefault="00994FD8" w:rsidP="00C921DB">
            <w:pPr>
              <w:spacing w:after="0" w:line="240" w:lineRule="auto"/>
              <w:rPr>
                <w:rFonts w:ascii="Times New Roman" w:hAnsi="Times New Roman"/>
                <w:lang w:eastAsia="hu-HU"/>
              </w:rPr>
            </w:pPr>
          </w:p>
        </w:tc>
        <w:tc>
          <w:tcPr>
            <w:tcW w:w="2684" w:type="dxa"/>
            <w:vAlign w:val="center"/>
          </w:tcPr>
          <w:p w:rsidR="00994FD8" w:rsidRPr="00E30DE6" w:rsidRDefault="00994FD8" w:rsidP="00C921DB">
            <w:pPr>
              <w:spacing w:after="0" w:line="240" w:lineRule="auto"/>
              <w:rPr>
                <w:rFonts w:ascii="Times New Roman" w:hAnsi="Times New Roman"/>
                <w:bCs/>
                <w:lang w:eastAsia="hu-HU"/>
              </w:rPr>
            </w:pPr>
            <w:r w:rsidRPr="00E30DE6">
              <w:rPr>
                <w:rFonts w:ascii="Times New Roman" w:hAnsi="Times New Roman"/>
                <w:bCs/>
                <w:lang w:eastAsia="hu-HU"/>
              </w:rPr>
              <w:t>Növénytani alapismeretek</w:t>
            </w:r>
          </w:p>
        </w:tc>
        <w:tc>
          <w:tcPr>
            <w:tcW w:w="640" w:type="dxa"/>
            <w:vAlign w:val="bottom"/>
          </w:tcPr>
          <w:p w:rsidR="00994FD8" w:rsidRPr="00E30DE6" w:rsidRDefault="00994FD8"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640"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640" w:type="dxa"/>
            <w:vMerge w:val="restart"/>
            <w:vAlign w:val="center"/>
          </w:tcPr>
          <w:p w:rsidR="00994FD8" w:rsidRPr="00E30DE6" w:rsidRDefault="00994FD8" w:rsidP="00C921DB">
            <w:pPr>
              <w:spacing w:after="0" w:line="240" w:lineRule="auto"/>
              <w:rPr>
                <w:rFonts w:ascii="Times New Roman" w:hAnsi="Times New Roman"/>
                <w:bCs/>
                <w:i/>
                <w:lang w:eastAsia="hu-HU"/>
              </w:rPr>
            </w:pPr>
          </w:p>
        </w:tc>
        <w:tc>
          <w:tcPr>
            <w:tcW w:w="617" w:type="dxa"/>
            <w:vAlign w:val="bottom"/>
          </w:tcPr>
          <w:p w:rsidR="00994FD8" w:rsidRPr="00E30DE6" w:rsidRDefault="00994FD8"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631" w:type="dxa"/>
            <w:vMerge w:val="restart"/>
            <w:vAlign w:val="center"/>
          </w:tcPr>
          <w:p w:rsidR="00994FD8" w:rsidRPr="00E30DE6" w:rsidRDefault="00994FD8" w:rsidP="00C921DB">
            <w:pPr>
              <w:spacing w:after="0" w:line="240" w:lineRule="auto"/>
              <w:rPr>
                <w:rFonts w:ascii="Times New Roman" w:hAnsi="Times New Roman"/>
                <w:bCs/>
                <w:i/>
                <w:lang w:eastAsia="hu-HU"/>
              </w:rPr>
            </w:pPr>
          </w:p>
        </w:tc>
        <w:tc>
          <w:tcPr>
            <w:tcW w:w="820" w:type="dxa"/>
            <w:vAlign w:val="bottom"/>
          </w:tcPr>
          <w:p w:rsidR="00994FD8" w:rsidRPr="00E30DE6" w:rsidRDefault="00994FD8"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1130" w:type="dxa"/>
            <w:vAlign w:val="bottom"/>
          </w:tcPr>
          <w:p w:rsidR="00994FD8" w:rsidRPr="00E30DE6" w:rsidRDefault="00994FD8"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549" w:type="dxa"/>
            <w:vAlign w:val="bottom"/>
          </w:tcPr>
          <w:p w:rsidR="00994FD8" w:rsidRPr="00E30DE6" w:rsidRDefault="00994FD8"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529"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554" w:type="dxa"/>
            <w:vMerge w:val="restart"/>
            <w:vAlign w:val="center"/>
          </w:tcPr>
          <w:p w:rsidR="00994FD8" w:rsidRPr="00E30DE6" w:rsidRDefault="00994FD8" w:rsidP="00C921DB">
            <w:pPr>
              <w:spacing w:after="0" w:line="240" w:lineRule="auto"/>
              <w:rPr>
                <w:rFonts w:ascii="Times New Roman" w:hAnsi="Times New Roman"/>
                <w:bCs/>
                <w:i/>
                <w:lang w:eastAsia="hu-HU"/>
              </w:rPr>
            </w:pPr>
          </w:p>
        </w:tc>
        <w:tc>
          <w:tcPr>
            <w:tcW w:w="690" w:type="dxa"/>
            <w:vAlign w:val="bottom"/>
          </w:tcPr>
          <w:p w:rsidR="00994FD8" w:rsidRPr="00E30DE6" w:rsidRDefault="00994FD8"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1020" w:type="dxa"/>
            <w:vAlign w:val="bottom"/>
          </w:tcPr>
          <w:p w:rsidR="00994FD8"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r>
      <w:tr w:rsidR="00774A0E" w:rsidRPr="00E30DE6" w:rsidTr="00774A0E">
        <w:trPr>
          <w:trHeight w:val="285"/>
          <w:jc w:val="center"/>
        </w:trPr>
        <w:tc>
          <w:tcPr>
            <w:tcW w:w="2027" w:type="dxa"/>
            <w:vMerge/>
            <w:vAlign w:val="center"/>
          </w:tcPr>
          <w:p w:rsidR="00774A0E" w:rsidRPr="00E30DE6" w:rsidRDefault="00774A0E" w:rsidP="00C921DB">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Dísznövény termesztési alapismeretek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549" w:type="dxa"/>
            <w:vAlign w:val="bottom"/>
          </w:tcPr>
          <w:p w:rsidR="00774A0E" w:rsidRPr="00E30DE6" w:rsidRDefault="00774A0E"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r>
      <w:tr w:rsidR="00774A0E" w:rsidRPr="00E30DE6" w:rsidTr="00774A0E">
        <w:trPr>
          <w:trHeight w:val="285"/>
          <w:jc w:val="center"/>
        </w:trPr>
        <w:tc>
          <w:tcPr>
            <w:tcW w:w="2027" w:type="dxa"/>
            <w:vMerge/>
            <w:vAlign w:val="center"/>
          </w:tcPr>
          <w:p w:rsidR="00774A0E" w:rsidRPr="00E30DE6" w:rsidRDefault="00774A0E" w:rsidP="00C921DB">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Egy- és kétnyári dísznövények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c>
          <w:tcPr>
            <w:tcW w:w="549" w:type="dxa"/>
            <w:vAlign w:val="bottom"/>
          </w:tcPr>
          <w:p w:rsidR="00774A0E" w:rsidRPr="00E30DE6" w:rsidRDefault="00774A0E"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r>
      <w:tr w:rsidR="00774A0E" w:rsidRPr="00E30DE6" w:rsidTr="00774A0E">
        <w:trPr>
          <w:trHeight w:val="285"/>
          <w:jc w:val="center"/>
        </w:trPr>
        <w:tc>
          <w:tcPr>
            <w:tcW w:w="2027" w:type="dxa"/>
            <w:vMerge/>
            <w:vAlign w:val="center"/>
          </w:tcPr>
          <w:p w:rsidR="00774A0E" w:rsidRPr="00E30DE6" w:rsidRDefault="00774A0E" w:rsidP="00C921DB">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Évelő dísznövények</w:t>
            </w:r>
          </w:p>
          <w:p w:rsidR="00774A0E" w:rsidRPr="00E30DE6" w:rsidRDefault="00774A0E" w:rsidP="00C921DB">
            <w:pPr>
              <w:spacing w:after="0" w:line="240" w:lineRule="auto"/>
              <w:rPr>
                <w:rFonts w:ascii="Times New Roman" w:hAnsi="Times New Roman"/>
                <w:bCs/>
                <w:lang w:eastAsia="hu-HU"/>
              </w:rPr>
            </w:pP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8E08F1">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c>
          <w:tcPr>
            <w:tcW w:w="549" w:type="dxa"/>
            <w:vAlign w:val="bottom"/>
          </w:tcPr>
          <w:p w:rsidR="00774A0E" w:rsidRPr="00E30DE6" w:rsidRDefault="00774A0E"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r>
      <w:tr w:rsidR="00774A0E" w:rsidRPr="00E30DE6" w:rsidTr="00774A0E">
        <w:trPr>
          <w:trHeight w:val="285"/>
          <w:jc w:val="center"/>
        </w:trPr>
        <w:tc>
          <w:tcPr>
            <w:tcW w:w="2027" w:type="dxa"/>
            <w:vMerge/>
            <w:vAlign w:val="center"/>
          </w:tcPr>
          <w:p w:rsidR="00774A0E" w:rsidRPr="00E30DE6" w:rsidRDefault="00774A0E" w:rsidP="00C921DB">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Lombhullató díszfák és díszcserjék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8E08F1">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c>
          <w:tcPr>
            <w:tcW w:w="549" w:type="dxa"/>
            <w:vAlign w:val="bottom"/>
          </w:tcPr>
          <w:p w:rsidR="00774A0E" w:rsidRPr="00E30DE6" w:rsidRDefault="00774A0E"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r>
      <w:tr w:rsidR="00774A0E" w:rsidRPr="00E30DE6" w:rsidTr="00774A0E">
        <w:trPr>
          <w:trHeight w:val="285"/>
          <w:jc w:val="center"/>
        </w:trPr>
        <w:tc>
          <w:tcPr>
            <w:tcW w:w="2027" w:type="dxa"/>
            <w:vMerge/>
            <w:vAlign w:val="center"/>
          </w:tcPr>
          <w:p w:rsidR="00774A0E" w:rsidRPr="00E30DE6" w:rsidRDefault="00774A0E" w:rsidP="00C921DB">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Örökzöld díszfák és díszcserjék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8E08F1">
            <w:pPr>
              <w:spacing w:after="0" w:line="240" w:lineRule="auto"/>
              <w:jc w:val="center"/>
              <w:rPr>
                <w:rFonts w:ascii="Times New Roman" w:hAnsi="Times New Roman"/>
                <w:bCs/>
                <w:i/>
                <w:lang w:eastAsia="hu-HU"/>
              </w:rPr>
            </w:pPr>
            <w:r w:rsidRPr="00E30DE6">
              <w:rPr>
                <w:rFonts w:ascii="Times New Roman" w:hAnsi="Times New Roman"/>
                <w:bCs/>
                <w:i/>
                <w:lang w:eastAsia="hu-HU"/>
              </w:rPr>
              <w:t>22</w:t>
            </w: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22</w:t>
            </w:r>
          </w:p>
        </w:tc>
        <w:tc>
          <w:tcPr>
            <w:tcW w:w="549" w:type="dxa"/>
            <w:vAlign w:val="bottom"/>
          </w:tcPr>
          <w:p w:rsidR="00774A0E" w:rsidRPr="00E30DE6" w:rsidRDefault="00774A0E"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22</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22</w:t>
            </w:r>
          </w:p>
        </w:tc>
      </w:tr>
      <w:tr w:rsidR="00994FD8" w:rsidRPr="00E30DE6" w:rsidTr="00774A0E">
        <w:trPr>
          <w:trHeight w:val="285"/>
          <w:jc w:val="center"/>
        </w:trPr>
        <w:tc>
          <w:tcPr>
            <w:tcW w:w="2027" w:type="dxa"/>
            <w:vMerge/>
            <w:vAlign w:val="center"/>
          </w:tcPr>
          <w:p w:rsidR="00994FD8" w:rsidRPr="00E30DE6" w:rsidRDefault="00994FD8" w:rsidP="00C921DB">
            <w:pPr>
              <w:spacing w:after="0" w:line="240" w:lineRule="auto"/>
              <w:rPr>
                <w:rFonts w:ascii="Times New Roman" w:hAnsi="Times New Roman"/>
                <w:lang w:eastAsia="hu-HU"/>
              </w:rPr>
            </w:pPr>
          </w:p>
        </w:tc>
        <w:tc>
          <w:tcPr>
            <w:tcW w:w="2684" w:type="dxa"/>
            <w:vAlign w:val="center"/>
          </w:tcPr>
          <w:p w:rsidR="00994FD8" w:rsidRPr="00E30DE6" w:rsidRDefault="00994FD8" w:rsidP="00C921DB">
            <w:pPr>
              <w:spacing w:after="0" w:line="240" w:lineRule="auto"/>
              <w:rPr>
                <w:rFonts w:ascii="Times New Roman" w:hAnsi="Times New Roman"/>
                <w:bCs/>
                <w:lang w:eastAsia="hu-HU"/>
              </w:rPr>
            </w:pPr>
            <w:r w:rsidRPr="00E30DE6">
              <w:rPr>
                <w:rFonts w:ascii="Times New Roman" w:hAnsi="Times New Roman"/>
                <w:bCs/>
                <w:lang w:eastAsia="hu-HU"/>
              </w:rPr>
              <w:t>Növényházi levéldísznövények</w:t>
            </w:r>
          </w:p>
        </w:tc>
        <w:tc>
          <w:tcPr>
            <w:tcW w:w="640" w:type="dxa"/>
            <w:vAlign w:val="bottom"/>
          </w:tcPr>
          <w:p w:rsidR="00994FD8" w:rsidRPr="00E30DE6" w:rsidRDefault="00994FD8"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640" w:type="dxa"/>
            <w:vMerge/>
            <w:vAlign w:val="center"/>
          </w:tcPr>
          <w:p w:rsidR="00994FD8" w:rsidRPr="00E30DE6" w:rsidRDefault="00994FD8" w:rsidP="00C921DB">
            <w:pPr>
              <w:spacing w:after="0" w:line="240" w:lineRule="auto"/>
              <w:rPr>
                <w:rFonts w:ascii="Times New Roman" w:hAnsi="Times New Roman"/>
                <w:bCs/>
                <w:i/>
                <w:lang w:eastAsia="hu-HU"/>
              </w:rPr>
            </w:pPr>
          </w:p>
        </w:tc>
        <w:tc>
          <w:tcPr>
            <w:tcW w:w="617" w:type="dxa"/>
            <w:vAlign w:val="bottom"/>
          </w:tcPr>
          <w:p w:rsidR="00994FD8" w:rsidRPr="00E30DE6" w:rsidRDefault="00994FD8"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631" w:type="dxa"/>
            <w:vMerge/>
            <w:vAlign w:val="center"/>
          </w:tcPr>
          <w:p w:rsidR="00994FD8" w:rsidRPr="00E30DE6" w:rsidRDefault="00994FD8" w:rsidP="00C921DB">
            <w:pPr>
              <w:spacing w:after="0" w:line="240" w:lineRule="auto"/>
              <w:rPr>
                <w:rFonts w:ascii="Times New Roman" w:hAnsi="Times New Roman"/>
                <w:bCs/>
                <w:i/>
                <w:lang w:eastAsia="hu-HU"/>
              </w:rPr>
            </w:pPr>
          </w:p>
        </w:tc>
        <w:tc>
          <w:tcPr>
            <w:tcW w:w="820" w:type="dxa"/>
            <w:vAlign w:val="bottom"/>
          </w:tcPr>
          <w:p w:rsidR="00994FD8" w:rsidRPr="00E30DE6" w:rsidRDefault="00994FD8" w:rsidP="00696B44">
            <w:pPr>
              <w:spacing w:after="0" w:line="240" w:lineRule="auto"/>
              <w:jc w:val="center"/>
              <w:rPr>
                <w:rFonts w:ascii="Times New Roman" w:hAnsi="Times New Roman"/>
                <w:bCs/>
                <w:i/>
                <w:lang w:eastAsia="hu-HU"/>
              </w:rPr>
            </w:pPr>
            <w:r w:rsidRPr="00E30DE6">
              <w:rPr>
                <w:rFonts w:ascii="Times New Roman" w:hAnsi="Times New Roman"/>
                <w:bCs/>
                <w:i/>
                <w:lang w:eastAsia="hu-HU"/>
              </w:rPr>
              <w:t>3</w:t>
            </w:r>
            <w:r w:rsidR="00696B44" w:rsidRPr="00E30DE6">
              <w:rPr>
                <w:rFonts w:ascii="Times New Roman" w:hAnsi="Times New Roman"/>
                <w:bCs/>
                <w:i/>
                <w:lang w:eastAsia="hu-HU"/>
              </w:rPr>
              <w:t>2</w:t>
            </w:r>
          </w:p>
        </w:tc>
        <w:tc>
          <w:tcPr>
            <w:tcW w:w="820"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1130" w:type="dxa"/>
            <w:vAlign w:val="bottom"/>
          </w:tcPr>
          <w:p w:rsidR="00994FD8" w:rsidRPr="00E30DE6" w:rsidRDefault="00994FD8" w:rsidP="00AB2B4D">
            <w:pPr>
              <w:spacing w:after="0" w:line="240" w:lineRule="auto"/>
              <w:jc w:val="center"/>
              <w:rPr>
                <w:rFonts w:ascii="Times New Roman" w:hAnsi="Times New Roman"/>
                <w:bCs/>
                <w:i/>
                <w:lang w:eastAsia="hu-HU"/>
              </w:rPr>
            </w:pPr>
            <w:r w:rsidRPr="00E30DE6">
              <w:rPr>
                <w:rFonts w:ascii="Times New Roman" w:hAnsi="Times New Roman"/>
                <w:bCs/>
                <w:i/>
                <w:lang w:eastAsia="hu-HU"/>
              </w:rPr>
              <w:t>3</w:t>
            </w:r>
            <w:r w:rsidR="00AB2B4D" w:rsidRPr="00E30DE6">
              <w:rPr>
                <w:rFonts w:ascii="Times New Roman" w:hAnsi="Times New Roman"/>
                <w:bCs/>
                <w:i/>
                <w:lang w:eastAsia="hu-HU"/>
              </w:rPr>
              <w:t>2</w:t>
            </w:r>
          </w:p>
        </w:tc>
        <w:tc>
          <w:tcPr>
            <w:tcW w:w="549" w:type="dxa"/>
            <w:vAlign w:val="bottom"/>
          </w:tcPr>
          <w:p w:rsidR="00994FD8" w:rsidRPr="00E30DE6" w:rsidRDefault="00994FD8" w:rsidP="00C13685">
            <w:pPr>
              <w:spacing w:after="0" w:line="240" w:lineRule="auto"/>
              <w:jc w:val="center"/>
              <w:rPr>
                <w:rFonts w:ascii="Times New Roman" w:hAnsi="Times New Roman"/>
                <w:bCs/>
                <w:i/>
                <w:lang w:eastAsia="hu-HU"/>
              </w:rPr>
            </w:pPr>
          </w:p>
        </w:tc>
        <w:tc>
          <w:tcPr>
            <w:tcW w:w="529"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554" w:type="dxa"/>
            <w:vMerge/>
            <w:vAlign w:val="center"/>
          </w:tcPr>
          <w:p w:rsidR="00994FD8" w:rsidRPr="00E30DE6" w:rsidRDefault="00994FD8" w:rsidP="00C921DB">
            <w:pPr>
              <w:spacing w:after="0" w:line="240" w:lineRule="auto"/>
              <w:rPr>
                <w:rFonts w:ascii="Times New Roman" w:hAnsi="Times New Roman"/>
                <w:bCs/>
                <w:i/>
                <w:lang w:eastAsia="hu-HU"/>
              </w:rPr>
            </w:pPr>
          </w:p>
        </w:tc>
        <w:tc>
          <w:tcPr>
            <w:tcW w:w="690" w:type="dxa"/>
            <w:vAlign w:val="bottom"/>
          </w:tcPr>
          <w:p w:rsidR="00994FD8" w:rsidRPr="00E30DE6" w:rsidRDefault="00994FD8" w:rsidP="008C3F9A">
            <w:pPr>
              <w:spacing w:after="0" w:line="240" w:lineRule="auto"/>
              <w:jc w:val="center"/>
              <w:rPr>
                <w:rFonts w:ascii="Times New Roman" w:hAnsi="Times New Roman"/>
                <w:bCs/>
                <w:i/>
                <w:lang w:eastAsia="hu-HU"/>
              </w:rPr>
            </w:pPr>
            <w:r w:rsidRPr="00E30DE6">
              <w:rPr>
                <w:rFonts w:ascii="Times New Roman" w:hAnsi="Times New Roman"/>
                <w:bCs/>
                <w:i/>
                <w:lang w:eastAsia="hu-HU"/>
              </w:rPr>
              <w:t>3</w:t>
            </w:r>
            <w:r w:rsidR="008C3F9A" w:rsidRPr="00E30DE6">
              <w:rPr>
                <w:rFonts w:ascii="Times New Roman" w:hAnsi="Times New Roman"/>
                <w:bCs/>
                <w:i/>
                <w:lang w:eastAsia="hu-HU"/>
              </w:rPr>
              <w:t>2</w:t>
            </w:r>
          </w:p>
        </w:tc>
        <w:tc>
          <w:tcPr>
            <w:tcW w:w="800" w:type="dxa"/>
            <w:shd w:val="clear" w:color="auto" w:fill="C0C0C0"/>
            <w:vAlign w:val="bottom"/>
          </w:tcPr>
          <w:p w:rsidR="00994FD8" w:rsidRPr="00E30DE6" w:rsidRDefault="00994FD8" w:rsidP="00C921DB">
            <w:pPr>
              <w:spacing w:after="0" w:line="240" w:lineRule="auto"/>
              <w:jc w:val="center"/>
              <w:rPr>
                <w:rFonts w:ascii="Times New Roman" w:hAnsi="Times New Roman"/>
                <w:bCs/>
                <w:i/>
                <w:lang w:eastAsia="hu-HU"/>
              </w:rPr>
            </w:pPr>
          </w:p>
        </w:tc>
        <w:tc>
          <w:tcPr>
            <w:tcW w:w="1020" w:type="dxa"/>
            <w:vAlign w:val="bottom"/>
          </w:tcPr>
          <w:p w:rsidR="00994FD8"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32</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bCs/>
                <w:lang w:eastAsia="hu-HU"/>
              </w:rPr>
            </w:pPr>
            <w:r w:rsidRPr="00E30DE6">
              <w:rPr>
                <w:rFonts w:ascii="Times New Roman" w:hAnsi="Times New Roman"/>
                <w:bCs/>
                <w:lang w:eastAsia="hu-HU"/>
              </w:rPr>
              <w:t>Növényházi virágos dísznövények</w:t>
            </w:r>
          </w:p>
        </w:tc>
        <w:tc>
          <w:tcPr>
            <w:tcW w:w="640" w:type="dxa"/>
            <w:vAlign w:val="bottom"/>
          </w:tcPr>
          <w:p w:rsidR="00994FD8" w:rsidRPr="00E30DE6" w:rsidRDefault="00994FD8" w:rsidP="00F77CC5">
            <w:pPr>
              <w:spacing w:after="0" w:line="240" w:lineRule="auto"/>
              <w:jc w:val="center"/>
              <w:rPr>
                <w:rFonts w:ascii="Times New Roman" w:hAnsi="Times New Roman"/>
                <w:bCs/>
                <w:i/>
                <w:lang w:eastAsia="hu-HU"/>
              </w:rPr>
            </w:pPr>
          </w:p>
        </w:tc>
        <w:tc>
          <w:tcPr>
            <w:tcW w:w="640" w:type="dxa"/>
            <w:shd w:val="clear" w:color="auto" w:fill="C0C0C0"/>
            <w:vAlign w:val="bottom"/>
          </w:tcPr>
          <w:p w:rsidR="00994FD8" w:rsidRPr="00E30DE6" w:rsidRDefault="00994FD8" w:rsidP="003A1AAF">
            <w:pPr>
              <w:spacing w:after="0" w:line="240" w:lineRule="auto"/>
              <w:jc w:val="center"/>
              <w:rPr>
                <w:rFonts w:ascii="Times New Roman" w:hAnsi="Times New Roman"/>
                <w:bCs/>
                <w:i/>
                <w:lang w:eastAsia="hu-HU"/>
              </w:rPr>
            </w:pPr>
          </w:p>
        </w:tc>
        <w:tc>
          <w:tcPr>
            <w:tcW w:w="640" w:type="dxa"/>
            <w:vMerge/>
            <w:vAlign w:val="center"/>
          </w:tcPr>
          <w:p w:rsidR="00994FD8" w:rsidRPr="00E30DE6" w:rsidRDefault="00994FD8" w:rsidP="003A1AAF">
            <w:pPr>
              <w:spacing w:after="0" w:line="240" w:lineRule="auto"/>
              <w:rPr>
                <w:rFonts w:ascii="Times New Roman" w:hAnsi="Times New Roman"/>
                <w:bCs/>
                <w:i/>
                <w:lang w:eastAsia="hu-HU"/>
              </w:rPr>
            </w:pPr>
          </w:p>
        </w:tc>
        <w:tc>
          <w:tcPr>
            <w:tcW w:w="617" w:type="dxa"/>
            <w:vAlign w:val="bottom"/>
          </w:tcPr>
          <w:p w:rsidR="00994FD8" w:rsidRPr="00E30DE6" w:rsidRDefault="00994FD8" w:rsidP="003A1AAF">
            <w:pPr>
              <w:spacing w:after="0" w:line="240" w:lineRule="auto"/>
              <w:jc w:val="center"/>
              <w:rPr>
                <w:rFonts w:ascii="Times New Roman" w:hAnsi="Times New Roman"/>
                <w:bCs/>
                <w:i/>
                <w:lang w:eastAsia="hu-HU"/>
              </w:rPr>
            </w:pPr>
          </w:p>
        </w:tc>
        <w:tc>
          <w:tcPr>
            <w:tcW w:w="604" w:type="dxa"/>
            <w:shd w:val="clear" w:color="auto" w:fill="C0C0C0"/>
            <w:vAlign w:val="bottom"/>
          </w:tcPr>
          <w:p w:rsidR="00994FD8" w:rsidRPr="00E30DE6" w:rsidRDefault="00994FD8" w:rsidP="003A1AAF">
            <w:pPr>
              <w:spacing w:after="0" w:line="240" w:lineRule="auto"/>
              <w:jc w:val="center"/>
              <w:rPr>
                <w:rFonts w:ascii="Times New Roman" w:hAnsi="Times New Roman"/>
                <w:bCs/>
                <w:i/>
                <w:lang w:eastAsia="hu-HU"/>
              </w:rPr>
            </w:pPr>
          </w:p>
        </w:tc>
        <w:tc>
          <w:tcPr>
            <w:tcW w:w="631" w:type="dxa"/>
            <w:vMerge/>
            <w:vAlign w:val="center"/>
          </w:tcPr>
          <w:p w:rsidR="00994FD8" w:rsidRPr="00E30DE6" w:rsidRDefault="00994FD8" w:rsidP="003A1AAF">
            <w:pPr>
              <w:spacing w:after="0" w:line="240" w:lineRule="auto"/>
              <w:rPr>
                <w:rFonts w:ascii="Times New Roman" w:hAnsi="Times New Roman"/>
                <w:bCs/>
                <w:i/>
                <w:lang w:eastAsia="hu-HU"/>
              </w:rPr>
            </w:pPr>
          </w:p>
        </w:tc>
        <w:tc>
          <w:tcPr>
            <w:tcW w:w="820" w:type="dxa"/>
            <w:vAlign w:val="bottom"/>
          </w:tcPr>
          <w:p w:rsidR="00994FD8" w:rsidRPr="00E30DE6" w:rsidRDefault="00994FD8" w:rsidP="008E08F1">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c>
          <w:tcPr>
            <w:tcW w:w="820" w:type="dxa"/>
            <w:shd w:val="clear" w:color="auto" w:fill="C0C0C0"/>
            <w:vAlign w:val="bottom"/>
          </w:tcPr>
          <w:p w:rsidR="00994FD8" w:rsidRPr="00E30DE6" w:rsidRDefault="00994FD8" w:rsidP="003A1AAF">
            <w:pPr>
              <w:spacing w:after="0" w:line="240" w:lineRule="auto"/>
              <w:jc w:val="center"/>
              <w:rPr>
                <w:rFonts w:ascii="Times New Roman" w:hAnsi="Times New Roman"/>
                <w:bCs/>
                <w:i/>
                <w:lang w:eastAsia="hu-HU"/>
              </w:rPr>
            </w:pPr>
          </w:p>
        </w:tc>
        <w:tc>
          <w:tcPr>
            <w:tcW w:w="1130" w:type="dxa"/>
            <w:vAlign w:val="bottom"/>
          </w:tcPr>
          <w:p w:rsidR="00994FD8" w:rsidRPr="00E30DE6" w:rsidRDefault="00994FD8"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c>
          <w:tcPr>
            <w:tcW w:w="549" w:type="dxa"/>
            <w:vAlign w:val="bottom"/>
          </w:tcPr>
          <w:p w:rsidR="00994FD8" w:rsidRPr="00E30DE6" w:rsidRDefault="00994FD8" w:rsidP="00C13685">
            <w:pPr>
              <w:spacing w:after="0" w:line="240" w:lineRule="auto"/>
              <w:jc w:val="center"/>
              <w:rPr>
                <w:rFonts w:ascii="Times New Roman" w:hAnsi="Times New Roman"/>
                <w:bCs/>
                <w:i/>
                <w:lang w:eastAsia="hu-HU"/>
              </w:rPr>
            </w:pPr>
          </w:p>
        </w:tc>
        <w:tc>
          <w:tcPr>
            <w:tcW w:w="529" w:type="dxa"/>
            <w:shd w:val="clear" w:color="auto" w:fill="C0C0C0"/>
            <w:vAlign w:val="bottom"/>
          </w:tcPr>
          <w:p w:rsidR="00994FD8" w:rsidRPr="00E30DE6" w:rsidRDefault="00994FD8" w:rsidP="003A1AAF">
            <w:pPr>
              <w:spacing w:after="0" w:line="240" w:lineRule="auto"/>
              <w:jc w:val="center"/>
              <w:rPr>
                <w:rFonts w:ascii="Times New Roman" w:hAnsi="Times New Roman"/>
                <w:bCs/>
                <w:i/>
                <w:lang w:eastAsia="hu-HU"/>
              </w:rPr>
            </w:pPr>
          </w:p>
        </w:tc>
        <w:tc>
          <w:tcPr>
            <w:tcW w:w="554" w:type="dxa"/>
            <w:vMerge/>
            <w:vAlign w:val="center"/>
          </w:tcPr>
          <w:p w:rsidR="00994FD8" w:rsidRPr="00E30DE6" w:rsidRDefault="00994FD8" w:rsidP="003A1AAF">
            <w:pPr>
              <w:spacing w:after="0" w:line="240" w:lineRule="auto"/>
              <w:rPr>
                <w:rFonts w:ascii="Times New Roman" w:hAnsi="Times New Roman"/>
                <w:bCs/>
                <w:i/>
                <w:lang w:eastAsia="hu-HU"/>
              </w:rPr>
            </w:pPr>
          </w:p>
        </w:tc>
        <w:tc>
          <w:tcPr>
            <w:tcW w:w="690" w:type="dxa"/>
            <w:vAlign w:val="bottom"/>
          </w:tcPr>
          <w:p w:rsidR="00994FD8" w:rsidRPr="00E30DE6" w:rsidRDefault="00994FD8"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c>
          <w:tcPr>
            <w:tcW w:w="800" w:type="dxa"/>
            <w:shd w:val="clear" w:color="auto" w:fill="C0C0C0"/>
            <w:vAlign w:val="bottom"/>
          </w:tcPr>
          <w:p w:rsidR="00994FD8" w:rsidRPr="00E30DE6" w:rsidRDefault="00994FD8"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 </w:t>
            </w:r>
          </w:p>
        </w:tc>
        <w:tc>
          <w:tcPr>
            <w:tcW w:w="1020" w:type="dxa"/>
            <w:vAlign w:val="bottom"/>
          </w:tcPr>
          <w:p w:rsidR="00994FD8"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r>
      <w:tr w:rsidR="00994FD8" w:rsidRPr="00E30DE6" w:rsidTr="00774A0E">
        <w:trPr>
          <w:trHeight w:val="285"/>
          <w:jc w:val="center"/>
        </w:trPr>
        <w:tc>
          <w:tcPr>
            <w:tcW w:w="2027" w:type="dxa"/>
            <w:vMerge/>
            <w:vAlign w:val="center"/>
          </w:tcPr>
          <w:p w:rsidR="00994FD8" w:rsidRPr="00E30DE6" w:rsidRDefault="00994FD8" w:rsidP="003A1AAF">
            <w:pPr>
              <w:spacing w:after="0" w:line="240" w:lineRule="auto"/>
              <w:rPr>
                <w:rFonts w:ascii="Times New Roman" w:hAnsi="Times New Roman"/>
                <w:lang w:eastAsia="hu-HU"/>
              </w:rPr>
            </w:pPr>
          </w:p>
        </w:tc>
        <w:tc>
          <w:tcPr>
            <w:tcW w:w="2684" w:type="dxa"/>
            <w:vAlign w:val="center"/>
          </w:tcPr>
          <w:p w:rsidR="00994FD8" w:rsidRPr="00E30DE6" w:rsidRDefault="00994FD8" w:rsidP="003A1AAF">
            <w:pPr>
              <w:spacing w:after="0" w:line="240" w:lineRule="auto"/>
              <w:rPr>
                <w:rFonts w:ascii="Times New Roman" w:hAnsi="Times New Roman"/>
                <w:b/>
                <w:lang w:eastAsia="hu-HU"/>
              </w:rPr>
            </w:pPr>
            <w:r w:rsidRPr="00E30DE6">
              <w:rPr>
                <w:rFonts w:ascii="Times New Roman" w:hAnsi="Times New Roman"/>
                <w:b/>
                <w:lang w:eastAsia="hu-HU"/>
              </w:rPr>
              <w:t>Növényismeret és –kezelés gyakorlat</w:t>
            </w:r>
          </w:p>
        </w:tc>
        <w:tc>
          <w:tcPr>
            <w:tcW w:w="640" w:type="dxa"/>
            <w:vAlign w:val="bottom"/>
          </w:tcPr>
          <w:p w:rsidR="00994FD8" w:rsidRPr="00E30DE6" w:rsidRDefault="00994FD8" w:rsidP="005520E7">
            <w:pPr>
              <w:spacing w:after="0" w:line="240" w:lineRule="auto"/>
              <w:jc w:val="center"/>
              <w:rPr>
                <w:rFonts w:ascii="Times New Roman" w:hAnsi="Times New Roman"/>
                <w:b/>
                <w:lang w:eastAsia="hu-HU"/>
              </w:rPr>
            </w:pPr>
          </w:p>
        </w:tc>
        <w:tc>
          <w:tcPr>
            <w:tcW w:w="640" w:type="dxa"/>
            <w:shd w:val="clear" w:color="auto" w:fill="C0C0C0"/>
            <w:vAlign w:val="bottom"/>
          </w:tcPr>
          <w:p w:rsidR="00994FD8" w:rsidRPr="00E30DE6" w:rsidRDefault="00994FD8" w:rsidP="003A1AAF">
            <w:pPr>
              <w:spacing w:after="0" w:line="240" w:lineRule="auto"/>
              <w:jc w:val="center"/>
              <w:rPr>
                <w:rFonts w:ascii="Times New Roman" w:hAnsi="Times New Roman"/>
                <w:b/>
                <w:lang w:eastAsia="hu-HU"/>
              </w:rPr>
            </w:pPr>
            <w:r w:rsidRPr="00E30DE6">
              <w:rPr>
                <w:rFonts w:ascii="Times New Roman" w:hAnsi="Times New Roman"/>
                <w:b/>
                <w:lang w:eastAsia="hu-HU"/>
              </w:rPr>
              <w:t>72</w:t>
            </w:r>
          </w:p>
        </w:tc>
        <w:tc>
          <w:tcPr>
            <w:tcW w:w="640"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17" w:type="dxa"/>
            <w:vAlign w:val="bottom"/>
          </w:tcPr>
          <w:p w:rsidR="00994FD8" w:rsidRPr="00E30DE6" w:rsidRDefault="00994FD8" w:rsidP="003A1AAF">
            <w:pPr>
              <w:spacing w:after="0" w:line="240" w:lineRule="auto"/>
              <w:jc w:val="center"/>
              <w:rPr>
                <w:rFonts w:ascii="Times New Roman" w:hAnsi="Times New Roman"/>
                <w:b/>
                <w:lang w:eastAsia="hu-HU"/>
              </w:rPr>
            </w:pPr>
          </w:p>
        </w:tc>
        <w:tc>
          <w:tcPr>
            <w:tcW w:w="604" w:type="dxa"/>
            <w:shd w:val="clear" w:color="auto" w:fill="C0C0C0"/>
            <w:vAlign w:val="bottom"/>
          </w:tcPr>
          <w:p w:rsidR="00994FD8" w:rsidRPr="00E30DE6" w:rsidRDefault="00994FD8" w:rsidP="003A1AAF">
            <w:pPr>
              <w:spacing w:after="0" w:line="240" w:lineRule="auto"/>
              <w:jc w:val="center"/>
              <w:rPr>
                <w:rFonts w:ascii="Times New Roman" w:hAnsi="Times New Roman"/>
                <w:b/>
                <w:lang w:eastAsia="hu-HU"/>
              </w:rPr>
            </w:pPr>
            <w:r w:rsidRPr="00E30DE6">
              <w:rPr>
                <w:rFonts w:ascii="Times New Roman" w:hAnsi="Times New Roman"/>
                <w:b/>
                <w:lang w:eastAsia="hu-HU"/>
              </w:rPr>
              <w:t>108</w:t>
            </w:r>
          </w:p>
        </w:tc>
        <w:tc>
          <w:tcPr>
            <w:tcW w:w="631" w:type="dxa"/>
            <w:vAlign w:val="center"/>
          </w:tcPr>
          <w:p w:rsidR="00994FD8" w:rsidRPr="00E30DE6" w:rsidRDefault="00994FD8" w:rsidP="003A1AAF">
            <w:pPr>
              <w:spacing w:after="0" w:line="240" w:lineRule="auto"/>
              <w:rPr>
                <w:rFonts w:ascii="Times New Roman" w:hAnsi="Times New Roman"/>
                <w:b/>
                <w:bCs/>
                <w:lang w:eastAsia="hu-HU"/>
              </w:rPr>
            </w:pPr>
          </w:p>
        </w:tc>
        <w:tc>
          <w:tcPr>
            <w:tcW w:w="820" w:type="dxa"/>
            <w:vAlign w:val="bottom"/>
          </w:tcPr>
          <w:p w:rsidR="00994FD8" w:rsidRPr="00E30DE6" w:rsidRDefault="00994FD8" w:rsidP="003A1AAF">
            <w:pPr>
              <w:spacing w:after="0" w:line="240" w:lineRule="auto"/>
              <w:jc w:val="center"/>
              <w:rPr>
                <w:rFonts w:ascii="Times New Roman" w:hAnsi="Times New Roman"/>
                <w:b/>
                <w:bCs/>
                <w:lang w:eastAsia="hu-HU"/>
              </w:rPr>
            </w:pPr>
          </w:p>
        </w:tc>
        <w:tc>
          <w:tcPr>
            <w:tcW w:w="820" w:type="dxa"/>
            <w:shd w:val="clear" w:color="auto" w:fill="C0C0C0"/>
            <w:vAlign w:val="bottom"/>
          </w:tcPr>
          <w:p w:rsidR="00994FD8" w:rsidRPr="00E30DE6" w:rsidRDefault="00994FD8" w:rsidP="007C1E93">
            <w:pPr>
              <w:spacing w:after="0" w:line="240" w:lineRule="auto"/>
              <w:jc w:val="center"/>
              <w:rPr>
                <w:rFonts w:ascii="Times New Roman" w:hAnsi="Times New Roman"/>
                <w:b/>
                <w:bCs/>
                <w:lang w:eastAsia="hu-HU"/>
              </w:rPr>
            </w:pPr>
            <w:r w:rsidRPr="00E30DE6">
              <w:rPr>
                <w:rFonts w:ascii="Times New Roman" w:hAnsi="Times New Roman"/>
                <w:b/>
                <w:bCs/>
                <w:lang w:eastAsia="hu-HU"/>
              </w:rPr>
              <w:t>6</w:t>
            </w:r>
            <w:r w:rsidR="007C1E93" w:rsidRPr="00E30DE6">
              <w:rPr>
                <w:rFonts w:ascii="Times New Roman" w:hAnsi="Times New Roman"/>
                <w:b/>
                <w:bCs/>
                <w:lang w:eastAsia="hu-HU"/>
              </w:rPr>
              <w:t>2</w:t>
            </w:r>
          </w:p>
        </w:tc>
        <w:tc>
          <w:tcPr>
            <w:tcW w:w="1130" w:type="dxa"/>
            <w:vAlign w:val="bottom"/>
          </w:tcPr>
          <w:p w:rsidR="00994FD8" w:rsidRPr="00E30DE6" w:rsidRDefault="00994FD8" w:rsidP="007C1E93">
            <w:pPr>
              <w:spacing w:after="0" w:line="240" w:lineRule="auto"/>
              <w:jc w:val="center"/>
              <w:rPr>
                <w:rFonts w:ascii="Times New Roman" w:hAnsi="Times New Roman"/>
                <w:b/>
                <w:lang w:eastAsia="hu-HU"/>
              </w:rPr>
            </w:pPr>
            <w:r w:rsidRPr="00E30DE6">
              <w:rPr>
                <w:rFonts w:ascii="Times New Roman" w:hAnsi="Times New Roman"/>
                <w:b/>
                <w:lang w:eastAsia="hu-HU"/>
              </w:rPr>
              <w:t>24</w:t>
            </w:r>
            <w:r w:rsidR="007C1E93" w:rsidRPr="00E30DE6">
              <w:rPr>
                <w:rFonts w:ascii="Times New Roman" w:hAnsi="Times New Roman"/>
                <w:b/>
                <w:lang w:eastAsia="hu-HU"/>
              </w:rPr>
              <w:t>2</w:t>
            </w:r>
          </w:p>
        </w:tc>
        <w:tc>
          <w:tcPr>
            <w:tcW w:w="549" w:type="dxa"/>
            <w:vAlign w:val="bottom"/>
          </w:tcPr>
          <w:p w:rsidR="00994FD8" w:rsidRPr="00E30DE6" w:rsidRDefault="00994FD8" w:rsidP="003A1AAF">
            <w:pPr>
              <w:spacing w:after="0" w:line="240" w:lineRule="auto"/>
              <w:jc w:val="center"/>
              <w:rPr>
                <w:rFonts w:ascii="Times New Roman" w:hAnsi="Times New Roman"/>
                <w:b/>
                <w:lang w:eastAsia="hu-HU"/>
              </w:rPr>
            </w:pPr>
          </w:p>
        </w:tc>
        <w:tc>
          <w:tcPr>
            <w:tcW w:w="529" w:type="dxa"/>
            <w:shd w:val="clear" w:color="auto" w:fill="C0C0C0"/>
            <w:vAlign w:val="bottom"/>
          </w:tcPr>
          <w:p w:rsidR="00994FD8" w:rsidRPr="00E30DE6" w:rsidRDefault="00994FD8" w:rsidP="003A1AAF">
            <w:pPr>
              <w:spacing w:after="0" w:line="240" w:lineRule="auto"/>
              <w:jc w:val="center"/>
              <w:rPr>
                <w:rFonts w:ascii="Times New Roman" w:hAnsi="Times New Roman"/>
                <w:b/>
                <w:lang w:eastAsia="hu-HU"/>
              </w:rPr>
            </w:pPr>
            <w:r w:rsidRPr="00E30DE6">
              <w:rPr>
                <w:rFonts w:ascii="Times New Roman" w:hAnsi="Times New Roman"/>
                <w:b/>
                <w:lang w:eastAsia="hu-HU"/>
              </w:rPr>
              <w:t>180</w:t>
            </w:r>
          </w:p>
        </w:tc>
        <w:tc>
          <w:tcPr>
            <w:tcW w:w="554" w:type="dxa"/>
            <w:vMerge/>
            <w:vAlign w:val="center"/>
          </w:tcPr>
          <w:p w:rsidR="00994FD8" w:rsidRPr="00E30DE6" w:rsidRDefault="00994FD8" w:rsidP="003A1AAF">
            <w:pPr>
              <w:spacing w:after="0" w:line="240" w:lineRule="auto"/>
              <w:rPr>
                <w:rFonts w:ascii="Times New Roman" w:hAnsi="Times New Roman"/>
                <w:b/>
                <w:bCs/>
                <w:lang w:eastAsia="hu-HU"/>
              </w:rPr>
            </w:pPr>
          </w:p>
        </w:tc>
        <w:tc>
          <w:tcPr>
            <w:tcW w:w="690" w:type="dxa"/>
            <w:vAlign w:val="bottom"/>
          </w:tcPr>
          <w:p w:rsidR="00994FD8" w:rsidRPr="00E30DE6" w:rsidRDefault="00994FD8" w:rsidP="003A1AAF">
            <w:pPr>
              <w:spacing w:after="0" w:line="240" w:lineRule="auto"/>
              <w:jc w:val="center"/>
              <w:rPr>
                <w:rFonts w:ascii="Times New Roman" w:hAnsi="Times New Roman"/>
                <w:b/>
                <w:lang w:eastAsia="hu-HU"/>
              </w:rPr>
            </w:pPr>
          </w:p>
        </w:tc>
        <w:tc>
          <w:tcPr>
            <w:tcW w:w="800" w:type="dxa"/>
            <w:shd w:val="clear" w:color="auto" w:fill="C0C0C0"/>
            <w:vAlign w:val="bottom"/>
          </w:tcPr>
          <w:p w:rsidR="00994FD8" w:rsidRPr="00E30DE6" w:rsidRDefault="002A7754" w:rsidP="002A7754">
            <w:pPr>
              <w:spacing w:after="0" w:line="240" w:lineRule="auto"/>
              <w:jc w:val="center"/>
              <w:rPr>
                <w:rFonts w:ascii="Times New Roman" w:hAnsi="Times New Roman"/>
                <w:b/>
                <w:lang w:eastAsia="hu-HU"/>
              </w:rPr>
            </w:pPr>
            <w:r w:rsidRPr="00E30DE6">
              <w:rPr>
                <w:rFonts w:ascii="Times New Roman" w:hAnsi="Times New Roman"/>
                <w:b/>
                <w:lang w:eastAsia="hu-HU"/>
              </w:rPr>
              <w:t>78</w:t>
            </w:r>
          </w:p>
        </w:tc>
        <w:tc>
          <w:tcPr>
            <w:tcW w:w="1020" w:type="dxa"/>
            <w:vAlign w:val="bottom"/>
          </w:tcPr>
          <w:p w:rsidR="00994FD8" w:rsidRPr="00E30DE6" w:rsidRDefault="00994FD8" w:rsidP="002A7754">
            <w:pPr>
              <w:spacing w:after="0" w:line="240" w:lineRule="auto"/>
              <w:jc w:val="center"/>
              <w:rPr>
                <w:rFonts w:ascii="Times New Roman" w:hAnsi="Times New Roman"/>
                <w:b/>
                <w:lang w:eastAsia="hu-HU"/>
              </w:rPr>
            </w:pPr>
            <w:r w:rsidRPr="00E30DE6">
              <w:rPr>
                <w:rFonts w:ascii="Times New Roman" w:hAnsi="Times New Roman"/>
                <w:b/>
                <w:lang w:eastAsia="hu-HU"/>
              </w:rPr>
              <w:t>2</w:t>
            </w:r>
            <w:r w:rsidR="002A7754" w:rsidRPr="00E30DE6">
              <w:rPr>
                <w:rFonts w:ascii="Times New Roman" w:hAnsi="Times New Roman"/>
                <w:b/>
                <w:lang w:eastAsia="hu-HU"/>
              </w:rPr>
              <w:t>58</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Dísznövény termesztési alapismeretek</w:t>
            </w:r>
          </w:p>
        </w:tc>
        <w:tc>
          <w:tcPr>
            <w:tcW w:w="640" w:type="dxa"/>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30</w:t>
            </w: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Merge w:val="restart"/>
            <w:vAlign w:val="center"/>
          </w:tcPr>
          <w:p w:rsidR="00774A0E" w:rsidRPr="00E30DE6" w:rsidRDefault="00774A0E" w:rsidP="003A1AAF">
            <w:pPr>
              <w:spacing w:after="0" w:line="240" w:lineRule="auto"/>
              <w:rPr>
                <w:rFonts w:ascii="Times New Roman" w:hAnsi="Times New Roman"/>
                <w:b/>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30</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C13685">
            <w:pPr>
              <w:spacing w:after="0" w:line="240" w:lineRule="auto"/>
              <w:jc w:val="center"/>
              <w:rPr>
                <w:rFonts w:ascii="Times New Roman" w:hAnsi="Times New Roman"/>
                <w:i/>
                <w:lang w:eastAsia="hu-HU"/>
              </w:rPr>
            </w:pPr>
            <w:r w:rsidRPr="00E30DE6">
              <w:rPr>
                <w:rFonts w:ascii="Times New Roman" w:hAnsi="Times New Roman"/>
                <w:i/>
                <w:lang w:eastAsia="hu-HU"/>
              </w:rPr>
              <w:t>30</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Cserepes és vágott növények kezelése</w:t>
            </w:r>
          </w:p>
        </w:tc>
        <w:tc>
          <w:tcPr>
            <w:tcW w:w="640" w:type="dxa"/>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C13685">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 xml:space="preserve">Egy- és kétnyári dísznövények </w:t>
            </w:r>
          </w:p>
        </w:tc>
        <w:tc>
          <w:tcPr>
            <w:tcW w:w="640" w:type="dxa"/>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C13685">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Évelő dísznövények</w:t>
            </w:r>
          </w:p>
          <w:p w:rsidR="00774A0E" w:rsidRPr="00E30DE6" w:rsidRDefault="00774A0E" w:rsidP="00C921DB">
            <w:pPr>
              <w:spacing w:after="0" w:line="240" w:lineRule="auto"/>
              <w:rPr>
                <w:rFonts w:ascii="Times New Roman" w:hAnsi="Times New Roman"/>
                <w:bCs/>
                <w:lang w:eastAsia="hu-HU"/>
              </w:rPr>
            </w:pPr>
          </w:p>
        </w:tc>
        <w:tc>
          <w:tcPr>
            <w:tcW w:w="640"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b/>
                <w:bCs/>
                <w:i/>
                <w:lang w:eastAsia="hu-HU"/>
              </w:rPr>
            </w:pPr>
            <w:r w:rsidRPr="00E30DE6">
              <w:rPr>
                <w:rFonts w:ascii="Times New Roman" w:hAnsi="Times New Roman"/>
                <w:b/>
                <w:bCs/>
                <w:i/>
                <w:lang w:eastAsia="hu-HU"/>
              </w:rPr>
              <w:t>35</w:t>
            </w:r>
          </w:p>
        </w:tc>
        <w:tc>
          <w:tcPr>
            <w:tcW w:w="549"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529" w:type="dxa"/>
            <w:shd w:val="clear" w:color="auto" w:fill="C0C0C0"/>
            <w:vAlign w:val="bottom"/>
          </w:tcPr>
          <w:p w:rsidR="00774A0E" w:rsidRPr="00E30DE6" w:rsidRDefault="00774A0E" w:rsidP="00C13685">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b/>
                <w:bCs/>
                <w:i/>
                <w:lang w:eastAsia="hu-HU"/>
              </w:rPr>
            </w:pPr>
            <w:r w:rsidRPr="00E30DE6">
              <w:rPr>
                <w:rFonts w:ascii="Times New Roman" w:hAnsi="Times New Roman"/>
                <w:bCs/>
                <w:i/>
                <w:lang w:eastAsia="hu-HU"/>
              </w:rPr>
              <w:t>35</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Lombhullató díszfák és díszcserjék</w:t>
            </w:r>
          </w:p>
        </w:tc>
        <w:tc>
          <w:tcPr>
            <w:tcW w:w="640" w:type="dxa"/>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C13685">
            <w:pPr>
              <w:spacing w:after="0" w:line="240" w:lineRule="auto"/>
              <w:jc w:val="center"/>
              <w:rPr>
                <w:rFonts w:ascii="Times New Roman" w:hAnsi="Times New Roman"/>
                <w:i/>
                <w:lang w:eastAsia="hu-HU"/>
              </w:rPr>
            </w:pPr>
            <w:r w:rsidRPr="00E30DE6">
              <w:rPr>
                <w:rFonts w:ascii="Times New Roman" w:hAnsi="Times New Roman"/>
                <w:i/>
                <w:lang w:eastAsia="hu-HU"/>
              </w:rPr>
              <w:t>38</w:t>
            </w: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38</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C13685">
            <w:pPr>
              <w:spacing w:after="0" w:line="240" w:lineRule="auto"/>
              <w:jc w:val="center"/>
              <w:rPr>
                <w:rFonts w:ascii="Times New Roman" w:hAnsi="Times New Roman"/>
                <w:i/>
                <w:lang w:eastAsia="hu-HU"/>
              </w:rPr>
            </w:pPr>
            <w:r w:rsidRPr="00E30DE6">
              <w:rPr>
                <w:rFonts w:ascii="Times New Roman" w:hAnsi="Times New Roman"/>
                <w:i/>
                <w:lang w:eastAsia="hu-HU"/>
              </w:rPr>
              <w:t>38</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38</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Örökzöld díszfák és díszcserjék</w:t>
            </w:r>
          </w:p>
        </w:tc>
        <w:tc>
          <w:tcPr>
            <w:tcW w:w="640" w:type="dxa"/>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C13685">
            <w:pPr>
              <w:spacing w:after="0" w:line="240" w:lineRule="auto"/>
              <w:jc w:val="center"/>
              <w:rPr>
                <w:rFonts w:ascii="Times New Roman" w:hAnsi="Times New Roman"/>
                <w:i/>
                <w:lang w:eastAsia="hu-HU"/>
              </w:rPr>
            </w:pPr>
            <w:r w:rsidRPr="00E30DE6">
              <w:rPr>
                <w:rFonts w:ascii="Times New Roman" w:hAnsi="Times New Roman"/>
                <w:i/>
                <w:lang w:eastAsia="hu-HU"/>
              </w:rPr>
              <w:t>35</w:t>
            </w: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35</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C13685">
            <w:pPr>
              <w:spacing w:after="0" w:line="240" w:lineRule="auto"/>
              <w:jc w:val="center"/>
              <w:rPr>
                <w:rFonts w:ascii="Times New Roman" w:hAnsi="Times New Roman"/>
                <w:i/>
                <w:lang w:eastAsia="hu-HU"/>
              </w:rPr>
            </w:pPr>
            <w:r w:rsidRPr="00E30DE6">
              <w:rPr>
                <w:rFonts w:ascii="Times New Roman" w:hAnsi="Times New Roman"/>
                <w:i/>
                <w:lang w:eastAsia="hu-HU"/>
              </w:rPr>
              <w:t>35</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35</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Növényházi levéldísznövények</w:t>
            </w:r>
          </w:p>
        </w:tc>
        <w:tc>
          <w:tcPr>
            <w:tcW w:w="640" w:type="dxa"/>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C13685">
            <w:pPr>
              <w:spacing w:after="0" w:line="240" w:lineRule="auto"/>
              <w:jc w:val="center"/>
              <w:rPr>
                <w:rFonts w:ascii="Times New Roman" w:hAnsi="Times New Roman"/>
                <w:i/>
                <w:lang w:eastAsia="hu-HU"/>
              </w:rPr>
            </w:pPr>
            <w:r w:rsidRPr="00E30DE6">
              <w:rPr>
                <w:rFonts w:ascii="Times New Roman" w:hAnsi="Times New Roman"/>
                <w:i/>
                <w:lang w:eastAsia="hu-HU"/>
              </w:rPr>
              <w:t>32</w:t>
            </w: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32</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40</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40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Növényházi virágos dísznövények</w:t>
            </w:r>
          </w:p>
        </w:tc>
        <w:tc>
          <w:tcPr>
            <w:tcW w:w="640" w:type="dxa"/>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7C1E93">
            <w:pPr>
              <w:spacing w:after="0" w:line="240" w:lineRule="auto"/>
              <w:jc w:val="center"/>
              <w:rPr>
                <w:rFonts w:ascii="Times New Roman" w:hAnsi="Times New Roman"/>
                <w:i/>
                <w:lang w:eastAsia="hu-HU"/>
              </w:rPr>
            </w:pPr>
            <w:r w:rsidRPr="00E30DE6">
              <w:rPr>
                <w:rFonts w:ascii="Times New Roman" w:hAnsi="Times New Roman"/>
                <w:i/>
                <w:lang w:eastAsia="hu-HU"/>
              </w:rPr>
              <w:t>30</w:t>
            </w:r>
          </w:p>
        </w:tc>
        <w:tc>
          <w:tcPr>
            <w:tcW w:w="1130" w:type="dxa"/>
            <w:vAlign w:val="bottom"/>
          </w:tcPr>
          <w:p w:rsidR="00774A0E" w:rsidRPr="00E30DE6" w:rsidRDefault="00774A0E" w:rsidP="007C1E93">
            <w:pPr>
              <w:spacing w:after="0" w:line="240" w:lineRule="auto"/>
              <w:jc w:val="center"/>
              <w:rPr>
                <w:rFonts w:ascii="Times New Roman" w:hAnsi="Times New Roman"/>
                <w:i/>
                <w:lang w:eastAsia="hu-HU"/>
              </w:rPr>
            </w:pPr>
            <w:r w:rsidRPr="00E30DE6">
              <w:rPr>
                <w:rFonts w:ascii="Times New Roman" w:hAnsi="Times New Roman"/>
                <w:i/>
                <w:lang w:eastAsia="hu-HU"/>
              </w:rPr>
              <w:t>30</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2A7754">
            <w:pPr>
              <w:spacing w:after="0" w:line="240" w:lineRule="auto"/>
              <w:jc w:val="center"/>
              <w:rPr>
                <w:rFonts w:ascii="Times New Roman" w:hAnsi="Times New Roman"/>
                <w:bCs/>
                <w:i/>
                <w:lang w:eastAsia="hu-HU"/>
              </w:rPr>
            </w:pPr>
            <w:r w:rsidRPr="00E30DE6">
              <w:rPr>
                <w:rFonts w:ascii="Times New Roman" w:hAnsi="Times New Roman"/>
                <w:bCs/>
                <w:i/>
                <w:lang w:eastAsia="hu-HU"/>
              </w:rPr>
              <w:t>38</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38</w:t>
            </w:r>
          </w:p>
        </w:tc>
      </w:tr>
      <w:tr w:rsidR="00774A0E" w:rsidRPr="00E30DE6" w:rsidTr="00774A0E">
        <w:trPr>
          <w:trHeight w:val="285"/>
          <w:jc w:val="center"/>
        </w:trPr>
        <w:tc>
          <w:tcPr>
            <w:tcW w:w="2027" w:type="dxa"/>
            <w:vMerge w:val="restart"/>
            <w:vAlign w:val="center"/>
          </w:tcPr>
          <w:p w:rsidR="00774A0E" w:rsidRPr="00E30DE6" w:rsidRDefault="00774A0E" w:rsidP="003A1AAF">
            <w:pPr>
              <w:spacing w:after="0" w:line="240" w:lineRule="auto"/>
              <w:rPr>
                <w:rFonts w:ascii="Times New Roman" w:hAnsi="Times New Roman"/>
                <w:lang w:eastAsia="hu-HU"/>
              </w:rPr>
            </w:pPr>
            <w:r w:rsidRPr="00E30DE6">
              <w:rPr>
                <w:rFonts w:ascii="Times New Roman" w:hAnsi="Times New Roman"/>
                <w:sz w:val="20"/>
                <w:szCs w:val="20"/>
                <w:lang w:eastAsia="hu-HU"/>
              </w:rPr>
              <w:t>11075-12 Virágkötészet</w:t>
            </w:r>
          </w:p>
        </w:tc>
        <w:tc>
          <w:tcPr>
            <w:tcW w:w="2684" w:type="dxa"/>
            <w:vAlign w:val="center"/>
          </w:tcPr>
          <w:p w:rsidR="00774A0E" w:rsidRPr="00E30DE6" w:rsidRDefault="00774A0E" w:rsidP="00C921DB">
            <w:pPr>
              <w:spacing w:after="0" w:line="240" w:lineRule="auto"/>
              <w:rPr>
                <w:rFonts w:ascii="Times New Roman" w:hAnsi="Times New Roman"/>
                <w:b/>
                <w:bCs/>
                <w:lang w:eastAsia="hu-HU"/>
              </w:rPr>
            </w:pPr>
            <w:r w:rsidRPr="00E30DE6">
              <w:rPr>
                <w:rFonts w:ascii="Times New Roman" w:hAnsi="Times New Roman"/>
                <w:b/>
                <w:bCs/>
                <w:lang w:eastAsia="hu-HU"/>
              </w:rPr>
              <w:t>Virágkötészet</w:t>
            </w:r>
          </w:p>
        </w:tc>
        <w:tc>
          <w:tcPr>
            <w:tcW w:w="640" w:type="dxa"/>
            <w:vAlign w:val="bottom"/>
          </w:tcPr>
          <w:p w:rsidR="00774A0E" w:rsidRPr="00E30DE6" w:rsidRDefault="00774A0E"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108</w:t>
            </w: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
                <w:bCs/>
                <w:lang w:eastAsia="hu-HU"/>
              </w:rPr>
            </w:pPr>
          </w:p>
        </w:tc>
        <w:tc>
          <w:tcPr>
            <w:tcW w:w="640" w:type="dxa"/>
            <w:vMerge w:val="restart"/>
            <w:vAlign w:val="center"/>
          </w:tcPr>
          <w:p w:rsidR="00774A0E" w:rsidRPr="00E30DE6" w:rsidRDefault="00774A0E" w:rsidP="00C921DB">
            <w:pPr>
              <w:spacing w:after="0" w:line="240" w:lineRule="auto"/>
              <w:rPr>
                <w:rFonts w:ascii="Times New Roman" w:hAnsi="Times New Roman"/>
                <w:b/>
                <w:bCs/>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72</w:t>
            </w: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
                <w:bCs/>
                <w:lang w:eastAsia="hu-HU"/>
              </w:rPr>
            </w:pPr>
          </w:p>
        </w:tc>
        <w:tc>
          <w:tcPr>
            <w:tcW w:w="631" w:type="dxa"/>
            <w:vMerge w:val="restart"/>
            <w:vAlign w:val="center"/>
          </w:tcPr>
          <w:p w:rsidR="00774A0E" w:rsidRPr="00E30DE6" w:rsidRDefault="00774A0E" w:rsidP="00C921DB">
            <w:pPr>
              <w:spacing w:after="0" w:line="240" w:lineRule="auto"/>
              <w:rPr>
                <w:rFonts w:ascii="Times New Roman" w:hAnsi="Times New Roman"/>
                <w:b/>
                <w:bCs/>
                <w:lang w:eastAsia="hu-HU"/>
              </w:rPr>
            </w:pPr>
          </w:p>
        </w:tc>
        <w:tc>
          <w:tcPr>
            <w:tcW w:w="820" w:type="dxa"/>
            <w:vAlign w:val="bottom"/>
          </w:tcPr>
          <w:p w:rsidR="00774A0E" w:rsidRPr="00E30DE6" w:rsidRDefault="00774A0E" w:rsidP="00696B44">
            <w:pPr>
              <w:spacing w:after="0" w:line="240" w:lineRule="auto"/>
              <w:jc w:val="center"/>
              <w:rPr>
                <w:rFonts w:ascii="Times New Roman" w:hAnsi="Times New Roman"/>
                <w:b/>
                <w:bCs/>
                <w:lang w:eastAsia="hu-HU"/>
              </w:rPr>
            </w:pPr>
            <w:r w:rsidRPr="00E30DE6">
              <w:rPr>
                <w:rFonts w:ascii="Times New Roman" w:hAnsi="Times New Roman"/>
                <w:b/>
                <w:bCs/>
                <w:lang w:eastAsia="hu-HU"/>
              </w:rPr>
              <w:t>62</w:t>
            </w: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
                <w:bCs/>
                <w:lang w:eastAsia="hu-HU"/>
              </w:rPr>
            </w:pPr>
          </w:p>
        </w:tc>
        <w:tc>
          <w:tcPr>
            <w:tcW w:w="1130" w:type="dxa"/>
            <w:vAlign w:val="bottom"/>
          </w:tcPr>
          <w:p w:rsidR="00774A0E" w:rsidRPr="00E30DE6" w:rsidRDefault="00774A0E" w:rsidP="00D057EF">
            <w:pPr>
              <w:spacing w:after="0" w:line="240" w:lineRule="auto"/>
              <w:jc w:val="center"/>
              <w:rPr>
                <w:rFonts w:ascii="Times New Roman" w:hAnsi="Times New Roman"/>
                <w:b/>
                <w:bCs/>
                <w:lang w:eastAsia="hu-HU"/>
              </w:rPr>
            </w:pPr>
            <w:r w:rsidRPr="00E30DE6">
              <w:rPr>
                <w:rFonts w:ascii="Times New Roman" w:hAnsi="Times New Roman"/>
                <w:b/>
                <w:bCs/>
                <w:lang w:eastAsia="hu-HU"/>
              </w:rPr>
              <w:t>242</w:t>
            </w:r>
          </w:p>
        </w:tc>
        <w:tc>
          <w:tcPr>
            <w:tcW w:w="549" w:type="dxa"/>
            <w:vAlign w:val="bottom"/>
          </w:tcPr>
          <w:p w:rsidR="00774A0E" w:rsidRPr="00E30DE6" w:rsidRDefault="00774A0E"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144</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
                <w:bCs/>
                <w:lang w:eastAsia="hu-HU"/>
              </w:rPr>
            </w:pPr>
          </w:p>
        </w:tc>
        <w:tc>
          <w:tcPr>
            <w:tcW w:w="554" w:type="dxa"/>
            <w:vMerge w:val="restart"/>
            <w:vAlign w:val="center"/>
          </w:tcPr>
          <w:p w:rsidR="00774A0E" w:rsidRPr="00E30DE6" w:rsidRDefault="00774A0E" w:rsidP="00C921DB">
            <w:pPr>
              <w:spacing w:after="0" w:line="240" w:lineRule="auto"/>
              <w:rPr>
                <w:rFonts w:ascii="Times New Roman" w:hAnsi="Times New Roman"/>
                <w:b/>
                <w:bCs/>
                <w:lang w:eastAsia="hu-HU"/>
              </w:rPr>
            </w:pPr>
          </w:p>
        </w:tc>
        <w:tc>
          <w:tcPr>
            <w:tcW w:w="690" w:type="dxa"/>
            <w:vAlign w:val="bottom"/>
          </w:tcPr>
          <w:p w:rsidR="00774A0E" w:rsidRPr="00E30DE6" w:rsidRDefault="00774A0E" w:rsidP="002A7754">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
                <w:bCs/>
                <w:lang w:eastAsia="hu-HU"/>
              </w:rPr>
            </w:pPr>
          </w:p>
        </w:tc>
        <w:tc>
          <w:tcPr>
            <w:tcW w:w="1020" w:type="dxa"/>
            <w:vAlign w:val="bottom"/>
          </w:tcPr>
          <w:p w:rsidR="00774A0E" w:rsidRPr="00E30DE6" w:rsidRDefault="00774A0E" w:rsidP="002A7754">
            <w:pPr>
              <w:spacing w:after="0" w:line="240" w:lineRule="auto"/>
              <w:jc w:val="center"/>
              <w:rPr>
                <w:rFonts w:ascii="Times New Roman" w:hAnsi="Times New Roman"/>
                <w:b/>
                <w:bCs/>
                <w:lang w:eastAsia="hu-HU"/>
              </w:rPr>
            </w:pPr>
            <w:r w:rsidRPr="00E30DE6">
              <w:rPr>
                <w:rFonts w:ascii="Times New Roman" w:hAnsi="Times New Roman"/>
                <w:b/>
                <w:bCs/>
                <w:lang w:eastAsia="hu-HU"/>
              </w:rPr>
              <w:t>237</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EB22DB">
            <w:pPr>
              <w:spacing w:after="0" w:line="240" w:lineRule="auto"/>
              <w:rPr>
                <w:rFonts w:ascii="Times New Roman" w:hAnsi="Times New Roman"/>
                <w:bCs/>
                <w:lang w:eastAsia="hu-HU"/>
              </w:rPr>
            </w:pPr>
            <w:r w:rsidRPr="00E30DE6">
              <w:rPr>
                <w:rFonts w:ascii="Times New Roman" w:hAnsi="Times New Roman"/>
                <w:bCs/>
                <w:lang w:eastAsia="hu-HU"/>
              </w:rPr>
              <w:t xml:space="preserve">A virágkötészet fogalma, </w:t>
            </w:r>
            <w:r w:rsidRPr="00E30DE6">
              <w:rPr>
                <w:rFonts w:ascii="Times New Roman" w:hAnsi="Times New Roman"/>
                <w:bCs/>
                <w:lang w:eastAsia="hu-HU"/>
              </w:rPr>
              <w:lastRenderedPageBreak/>
              <w:t>története</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lastRenderedPageBreak/>
              <w:t>10</w:t>
            </w: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Virágkezelések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Anyagok, eszközök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32</w:t>
            </w: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32</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A virágkötészet törvényei</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42</w:t>
            </w: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42</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40</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40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Virágkötészeti stílusok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Tűzött virágdíszek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5B6222">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20</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18</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18</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Csokrok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5B6222">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Koszorúk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5B6222">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635114">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Díszítő csomagolások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5B6222">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Haj- és ruhadíszek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5B6222">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9</w:t>
            </w: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9</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Növény-összeültetések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5B6222">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9</w:t>
            </w: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9</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Száraz és selyem virágdíszek</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5B6222">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r>
      <w:tr w:rsidR="00774A0E" w:rsidRPr="00E30DE6" w:rsidTr="00774A0E">
        <w:trPr>
          <w:trHeight w:val="651"/>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Virágdíszek összerendezése</w:t>
            </w:r>
          </w:p>
        </w:tc>
        <w:tc>
          <w:tcPr>
            <w:tcW w:w="64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B76F9F">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D057EF">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F779AD">
            <w:pPr>
              <w:spacing w:after="0" w:line="240" w:lineRule="auto"/>
              <w:jc w:val="center"/>
              <w:rPr>
                <w:rFonts w:ascii="Times New Roman" w:hAnsi="Times New Roman"/>
                <w:bCs/>
                <w:i/>
                <w:lang w:eastAsia="hu-HU"/>
              </w:rPr>
            </w:pPr>
            <w:r w:rsidRPr="00E30DE6">
              <w:rPr>
                <w:rFonts w:ascii="Times New Roman" w:hAnsi="Times New Roman"/>
                <w:bCs/>
                <w:i/>
                <w:lang w:eastAsia="hu-HU"/>
              </w:rPr>
              <w:t>25</w:t>
            </w: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F779AD">
            <w:pPr>
              <w:spacing w:after="0" w:line="240" w:lineRule="auto"/>
              <w:jc w:val="center"/>
              <w:rPr>
                <w:rFonts w:ascii="Times New Roman" w:hAnsi="Times New Roman"/>
                <w:bCs/>
                <w:i/>
                <w:lang w:eastAsia="hu-HU"/>
              </w:rPr>
            </w:pPr>
            <w:r w:rsidRPr="00E30DE6">
              <w:rPr>
                <w:rFonts w:ascii="Times New Roman" w:hAnsi="Times New Roman"/>
                <w:bCs/>
                <w:i/>
                <w:lang w:eastAsia="hu-HU"/>
              </w:rPr>
              <w:t>25</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
                <w:bCs/>
                <w:lang w:eastAsia="hu-HU"/>
              </w:rPr>
            </w:pPr>
            <w:r w:rsidRPr="00E30DE6">
              <w:rPr>
                <w:rFonts w:ascii="Times New Roman" w:hAnsi="Times New Roman"/>
                <w:b/>
                <w:bCs/>
                <w:lang w:eastAsia="hu-HU"/>
              </w:rPr>
              <w:t>Virágkötészet gyakorlat</w:t>
            </w:r>
          </w:p>
        </w:tc>
        <w:tc>
          <w:tcPr>
            <w:tcW w:w="640" w:type="dxa"/>
            <w:vAlign w:val="bottom"/>
          </w:tcPr>
          <w:p w:rsidR="00774A0E" w:rsidRPr="00E30DE6" w:rsidRDefault="00774A0E" w:rsidP="00C921DB">
            <w:pPr>
              <w:spacing w:after="0" w:line="240" w:lineRule="auto"/>
              <w:jc w:val="center"/>
              <w:rPr>
                <w:rFonts w:ascii="Times New Roman" w:hAnsi="Times New Roman"/>
                <w:b/>
                <w:bCs/>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108</w:t>
            </w:r>
          </w:p>
        </w:tc>
        <w:tc>
          <w:tcPr>
            <w:tcW w:w="640" w:type="dxa"/>
            <w:vMerge/>
            <w:vAlign w:val="center"/>
          </w:tcPr>
          <w:p w:rsidR="00774A0E" w:rsidRPr="00E30DE6" w:rsidRDefault="00774A0E" w:rsidP="00C921DB">
            <w:pPr>
              <w:spacing w:after="0" w:line="240" w:lineRule="auto"/>
              <w:rPr>
                <w:rFonts w:ascii="Times New Roman" w:hAnsi="Times New Roman"/>
                <w:b/>
                <w:bCs/>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
                <w:bCs/>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144</w:t>
            </w:r>
          </w:p>
        </w:tc>
        <w:tc>
          <w:tcPr>
            <w:tcW w:w="631" w:type="dxa"/>
            <w:vMerge/>
            <w:vAlign w:val="center"/>
          </w:tcPr>
          <w:p w:rsidR="00774A0E" w:rsidRPr="00E30DE6" w:rsidRDefault="00774A0E" w:rsidP="00C921DB">
            <w:pPr>
              <w:spacing w:after="0" w:line="240" w:lineRule="auto"/>
              <w:rPr>
                <w:rFonts w:ascii="Times New Roman" w:hAnsi="Times New Roman"/>
                <w:b/>
                <w:bCs/>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
                <w:bCs/>
                <w:lang w:eastAsia="hu-HU"/>
              </w:rPr>
            </w:pPr>
          </w:p>
        </w:tc>
        <w:tc>
          <w:tcPr>
            <w:tcW w:w="820" w:type="dxa"/>
            <w:shd w:val="clear" w:color="auto" w:fill="C0C0C0"/>
            <w:vAlign w:val="bottom"/>
          </w:tcPr>
          <w:p w:rsidR="00774A0E" w:rsidRPr="00E30DE6" w:rsidRDefault="00774A0E" w:rsidP="007C1E93">
            <w:pPr>
              <w:spacing w:after="0" w:line="240" w:lineRule="auto"/>
              <w:jc w:val="center"/>
              <w:rPr>
                <w:rFonts w:ascii="Times New Roman" w:hAnsi="Times New Roman"/>
                <w:b/>
                <w:bCs/>
                <w:lang w:eastAsia="hu-HU"/>
              </w:rPr>
            </w:pPr>
            <w:r w:rsidRPr="00E30DE6">
              <w:rPr>
                <w:rFonts w:ascii="Times New Roman" w:hAnsi="Times New Roman"/>
                <w:b/>
                <w:bCs/>
                <w:lang w:eastAsia="hu-HU"/>
              </w:rPr>
              <w:t>124</w:t>
            </w:r>
          </w:p>
        </w:tc>
        <w:tc>
          <w:tcPr>
            <w:tcW w:w="1130" w:type="dxa"/>
            <w:vAlign w:val="bottom"/>
          </w:tcPr>
          <w:p w:rsidR="00774A0E" w:rsidRPr="00E30DE6" w:rsidRDefault="00774A0E" w:rsidP="007C1E93">
            <w:pPr>
              <w:spacing w:after="0" w:line="240" w:lineRule="auto"/>
              <w:jc w:val="center"/>
              <w:rPr>
                <w:rFonts w:ascii="Times New Roman" w:hAnsi="Times New Roman"/>
                <w:b/>
                <w:bCs/>
                <w:lang w:eastAsia="hu-HU"/>
              </w:rPr>
            </w:pPr>
            <w:r w:rsidRPr="00E30DE6">
              <w:rPr>
                <w:rFonts w:ascii="Times New Roman" w:hAnsi="Times New Roman"/>
                <w:b/>
                <w:bCs/>
                <w:lang w:eastAsia="hu-HU"/>
              </w:rPr>
              <w:t>376</w:t>
            </w:r>
          </w:p>
        </w:tc>
        <w:tc>
          <w:tcPr>
            <w:tcW w:w="549" w:type="dxa"/>
            <w:vAlign w:val="bottom"/>
          </w:tcPr>
          <w:p w:rsidR="00774A0E" w:rsidRPr="00E30DE6" w:rsidRDefault="00774A0E" w:rsidP="00C921DB">
            <w:pPr>
              <w:spacing w:after="0" w:line="240" w:lineRule="auto"/>
              <w:jc w:val="center"/>
              <w:rPr>
                <w:rFonts w:ascii="Times New Roman" w:hAnsi="Times New Roman"/>
                <w:b/>
                <w:bCs/>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
                <w:bCs/>
                <w:lang w:eastAsia="hu-HU"/>
              </w:rPr>
            </w:pPr>
            <w:r w:rsidRPr="00E30DE6">
              <w:rPr>
                <w:rFonts w:ascii="Times New Roman" w:hAnsi="Times New Roman"/>
                <w:b/>
                <w:bCs/>
                <w:lang w:eastAsia="hu-HU"/>
              </w:rPr>
              <w:t>252</w:t>
            </w:r>
          </w:p>
        </w:tc>
        <w:tc>
          <w:tcPr>
            <w:tcW w:w="554" w:type="dxa"/>
            <w:vMerge/>
            <w:vAlign w:val="center"/>
          </w:tcPr>
          <w:p w:rsidR="00774A0E" w:rsidRPr="00E30DE6" w:rsidRDefault="00774A0E" w:rsidP="00C921DB">
            <w:pPr>
              <w:spacing w:after="0" w:line="240" w:lineRule="auto"/>
              <w:rPr>
                <w:rFonts w:ascii="Times New Roman" w:hAnsi="Times New Roman"/>
                <w:b/>
                <w:bCs/>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
                <w:bCs/>
                <w:lang w:eastAsia="hu-HU"/>
              </w:rPr>
            </w:pPr>
          </w:p>
        </w:tc>
        <w:tc>
          <w:tcPr>
            <w:tcW w:w="800" w:type="dxa"/>
            <w:shd w:val="clear" w:color="auto" w:fill="C0C0C0"/>
            <w:vAlign w:val="bottom"/>
          </w:tcPr>
          <w:p w:rsidR="00774A0E" w:rsidRPr="00E30DE6" w:rsidRDefault="00774A0E" w:rsidP="00F779AD">
            <w:pPr>
              <w:spacing w:after="0" w:line="240" w:lineRule="auto"/>
              <w:jc w:val="center"/>
              <w:rPr>
                <w:rFonts w:ascii="Times New Roman" w:hAnsi="Times New Roman"/>
                <w:b/>
                <w:bCs/>
                <w:lang w:eastAsia="hu-HU"/>
              </w:rPr>
            </w:pPr>
            <w:r w:rsidRPr="00E30DE6">
              <w:rPr>
                <w:rFonts w:ascii="Times New Roman" w:hAnsi="Times New Roman"/>
                <w:b/>
                <w:bCs/>
                <w:lang w:eastAsia="hu-HU"/>
              </w:rPr>
              <w:t>217</w:t>
            </w:r>
          </w:p>
        </w:tc>
        <w:tc>
          <w:tcPr>
            <w:tcW w:w="1020" w:type="dxa"/>
            <w:vAlign w:val="bottom"/>
          </w:tcPr>
          <w:p w:rsidR="00774A0E" w:rsidRPr="00E30DE6" w:rsidRDefault="00774A0E" w:rsidP="00F779AD">
            <w:pPr>
              <w:spacing w:after="0" w:line="240" w:lineRule="auto"/>
              <w:jc w:val="center"/>
              <w:rPr>
                <w:rFonts w:ascii="Times New Roman" w:hAnsi="Times New Roman"/>
                <w:b/>
                <w:bCs/>
                <w:lang w:eastAsia="hu-HU"/>
              </w:rPr>
            </w:pPr>
            <w:r w:rsidRPr="00E30DE6">
              <w:rPr>
                <w:rFonts w:ascii="Times New Roman" w:hAnsi="Times New Roman"/>
                <w:b/>
                <w:bCs/>
                <w:lang w:eastAsia="hu-HU"/>
              </w:rPr>
              <w:t>469</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Virágkezelések elvégzése</w:t>
            </w:r>
          </w:p>
        </w:tc>
        <w:tc>
          <w:tcPr>
            <w:tcW w:w="640" w:type="dxa"/>
            <w:vAlign w:val="bottom"/>
          </w:tcPr>
          <w:p w:rsidR="00774A0E" w:rsidRPr="00E30DE6" w:rsidRDefault="00774A0E" w:rsidP="00C921DB">
            <w:pPr>
              <w:spacing w:after="0" w:line="240" w:lineRule="auto"/>
              <w:jc w:val="center"/>
              <w:rPr>
                <w:rFonts w:ascii="Times New Roman" w:hAnsi="Times New Roman"/>
                <w:bCs/>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31</w:t>
            </w: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31</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52</w:t>
            </w: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52</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Anyagok, eszközök ismerete, használata</w:t>
            </w:r>
          </w:p>
        </w:tc>
        <w:tc>
          <w:tcPr>
            <w:tcW w:w="640" w:type="dxa"/>
            <w:vAlign w:val="bottom"/>
          </w:tcPr>
          <w:p w:rsidR="00774A0E" w:rsidRPr="00E30DE6" w:rsidRDefault="00774A0E" w:rsidP="00C921DB">
            <w:pPr>
              <w:spacing w:after="0" w:line="240" w:lineRule="auto"/>
              <w:jc w:val="center"/>
              <w:rPr>
                <w:rFonts w:ascii="Times New Roman" w:hAnsi="Times New Roman"/>
                <w:bCs/>
                <w:lang w:eastAsia="hu-HU"/>
              </w:rPr>
            </w:pPr>
          </w:p>
        </w:tc>
        <w:tc>
          <w:tcPr>
            <w:tcW w:w="64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640"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17"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C921DB">
            <w:pPr>
              <w:spacing w:after="0" w:line="240" w:lineRule="auto"/>
              <w:rPr>
                <w:rFonts w:ascii="Times New Roman" w:hAnsi="Times New Roman"/>
                <w:bCs/>
                <w:i/>
                <w:lang w:eastAsia="hu-HU"/>
              </w:rPr>
            </w:pPr>
          </w:p>
        </w:tc>
        <w:tc>
          <w:tcPr>
            <w:tcW w:w="82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549"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46</w:t>
            </w:r>
          </w:p>
        </w:tc>
        <w:tc>
          <w:tcPr>
            <w:tcW w:w="554" w:type="dxa"/>
            <w:vMerge/>
            <w:vAlign w:val="center"/>
          </w:tcPr>
          <w:p w:rsidR="00774A0E" w:rsidRPr="00E30DE6" w:rsidRDefault="00774A0E" w:rsidP="00C921DB">
            <w:pPr>
              <w:spacing w:after="0" w:line="240" w:lineRule="auto"/>
              <w:rPr>
                <w:rFonts w:ascii="Times New Roman" w:hAnsi="Times New Roman"/>
                <w:bCs/>
                <w:i/>
                <w:lang w:eastAsia="hu-HU"/>
              </w:rPr>
            </w:pPr>
          </w:p>
        </w:tc>
        <w:tc>
          <w:tcPr>
            <w:tcW w:w="690" w:type="dxa"/>
            <w:vAlign w:val="bottom"/>
          </w:tcPr>
          <w:p w:rsidR="00774A0E" w:rsidRPr="00E30DE6" w:rsidRDefault="00774A0E" w:rsidP="00C921DB">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921DB">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C921DB">
            <w:pPr>
              <w:spacing w:after="0" w:line="240" w:lineRule="auto"/>
              <w:jc w:val="center"/>
              <w:rPr>
                <w:rFonts w:ascii="Times New Roman" w:hAnsi="Times New Roman"/>
                <w:bCs/>
                <w:i/>
                <w:lang w:eastAsia="hu-HU"/>
              </w:rPr>
            </w:pPr>
            <w:r w:rsidRPr="00E30DE6">
              <w:rPr>
                <w:rFonts w:ascii="Times New Roman" w:hAnsi="Times New Roman"/>
                <w:bCs/>
                <w:i/>
                <w:lang w:eastAsia="hu-HU"/>
              </w:rPr>
              <w:t>46</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Színek és formák gyakorlati alkalmazása</w:t>
            </w:r>
          </w:p>
        </w:tc>
        <w:tc>
          <w:tcPr>
            <w:tcW w:w="640"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c>
          <w:tcPr>
            <w:tcW w:w="549"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60</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60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Virágkötészeti stílusok alkalmazása</w:t>
            </w:r>
          </w:p>
        </w:tc>
        <w:tc>
          <w:tcPr>
            <w:tcW w:w="640" w:type="dxa"/>
            <w:vAlign w:val="bottom"/>
          </w:tcPr>
          <w:p w:rsidR="00774A0E" w:rsidRPr="00E30DE6" w:rsidRDefault="00774A0E" w:rsidP="003A1AAF">
            <w:pPr>
              <w:spacing w:after="0" w:line="240" w:lineRule="auto"/>
              <w:jc w:val="center"/>
              <w:rPr>
                <w:rFonts w:ascii="Times New Roman" w:hAnsi="Times New Roman"/>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14</w:t>
            </w: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14</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24</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24</w:t>
            </w:r>
          </w:p>
        </w:tc>
      </w:tr>
      <w:tr w:rsidR="00774A0E" w:rsidRPr="00E30DE6" w:rsidTr="00774A0E">
        <w:trPr>
          <w:trHeight w:val="656"/>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 xml:space="preserve">Tűzött virágdíszek </w:t>
            </w:r>
            <w:r w:rsidRPr="00E30DE6">
              <w:rPr>
                <w:rFonts w:ascii="Times New Roman" w:hAnsi="Times New Roman"/>
                <w:kern w:val="1"/>
                <w:lang w:eastAsia="hi-IN" w:bidi="hi-IN"/>
              </w:rPr>
              <w:t>készítése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40</w:t>
            </w: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40</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70</w:t>
            </w: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70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 xml:space="preserve">Csokrok </w:t>
            </w:r>
            <w:r w:rsidRPr="00E30DE6">
              <w:rPr>
                <w:rFonts w:ascii="Times New Roman" w:hAnsi="Times New Roman"/>
                <w:kern w:val="1"/>
                <w:lang w:eastAsia="hi-IN" w:bidi="hi-IN"/>
              </w:rPr>
              <w:t>készítése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50</w:t>
            </w: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50</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48</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48</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 xml:space="preserve">Koszorúk </w:t>
            </w:r>
            <w:r w:rsidRPr="00E30DE6">
              <w:rPr>
                <w:rFonts w:ascii="Times New Roman" w:hAnsi="Times New Roman"/>
                <w:kern w:val="1"/>
                <w:lang w:eastAsia="hi-IN" w:bidi="hi-IN"/>
              </w:rPr>
              <w:t>készítése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54</w:t>
            </w: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54</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52</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52</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 xml:space="preserve">Díszítő csomagolások </w:t>
            </w:r>
            <w:r w:rsidRPr="00E30DE6">
              <w:rPr>
                <w:rFonts w:ascii="Times New Roman" w:hAnsi="Times New Roman"/>
                <w:kern w:val="1"/>
                <w:lang w:eastAsia="hi-IN" w:bidi="hi-IN"/>
              </w:rPr>
              <w:t>készítése</w:t>
            </w:r>
          </w:p>
        </w:tc>
        <w:tc>
          <w:tcPr>
            <w:tcW w:w="64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c>
          <w:tcPr>
            <w:tcW w:w="1130" w:type="dxa"/>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c>
          <w:tcPr>
            <w:tcW w:w="549"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c>
          <w:tcPr>
            <w:tcW w:w="1020" w:type="dxa"/>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 xml:space="preserve">Haj- és ruhadíszek </w:t>
            </w:r>
            <w:r w:rsidRPr="00E30DE6">
              <w:rPr>
                <w:rFonts w:ascii="Times New Roman" w:hAnsi="Times New Roman"/>
                <w:kern w:val="1"/>
                <w:lang w:eastAsia="hi-IN" w:bidi="hi-IN"/>
              </w:rPr>
              <w:t>készítése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20</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 xml:space="preserve">Növény-összeültetések </w:t>
            </w:r>
            <w:r w:rsidRPr="00E30DE6">
              <w:rPr>
                <w:rFonts w:ascii="Times New Roman" w:hAnsi="Times New Roman"/>
                <w:kern w:val="1"/>
                <w:lang w:eastAsia="hi-IN" w:bidi="hi-IN"/>
              </w:rPr>
              <w:t>készítése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noWrap/>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28</w:t>
            </w: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28</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26</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26</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 xml:space="preserve">Száraz és selyem virágdíszek </w:t>
            </w:r>
            <w:r w:rsidRPr="00E30DE6">
              <w:rPr>
                <w:rFonts w:ascii="Times New Roman" w:hAnsi="Times New Roman"/>
                <w:kern w:val="1"/>
                <w:lang w:eastAsia="hi-IN" w:bidi="hi-IN"/>
              </w:rPr>
              <w:t>készítése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28</w:t>
            </w: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28</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27</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27</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C921DB">
            <w:pPr>
              <w:spacing w:after="0" w:line="240" w:lineRule="auto"/>
              <w:rPr>
                <w:rFonts w:ascii="Times New Roman" w:hAnsi="Times New Roman"/>
                <w:bCs/>
                <w:lang w:eastAsia="hu-HU"/>
              </w:rPr>
            </w:pPr>
            <w:r w:rsidRPr="00E30DE6">
              <w:rPr>
                <w:rFonts w:ascii="Times New Roman" w:hAnsi="Times New Roman"/>
                <w:bCs/>
                <w:lang w:eastAsia="hu-HU"/>
              </w:rPr>
              <w:t>Virágdíszek összerendezése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7C1E93">
            <w:pPr>
              <w:spacing w:after="0" w:line="240" w:lineRule="auto"/>
              <w:jc w:val="center"/>
              <w:rPr>
                <w:rFonts w:ascii="Times New Roman" w:hAnsi="Times New Roman"/>
                <w:i/>
                <w:lang w:eastAsia="hu-HU"/>
              </w:rPr>
            </w:pPr>
            <w:r w:rsidRPr="00E30DE6">
              <w:rPr>
                <w:rFonts w:ascii="Times New Roman" w:hAnsi="Times New Roman"/>
                <w:i/>
                <w:lang w:eastAsia="hu-HU"/>
              </w:rPr>
              <w:t>33</w:t>
            </w:r>
          </w:p>
        </w:tc>
        <w:tc>
          <w:tcPr>
            <w:tcW w:w="1130" w:type="dxa"/>
            <w:vAlign w:val="bottom"/>
          </w:tcPr>
          <w:p w:rsidR="00774A0E" w:rsidRPr="00E30DE6" w:rsidRDefault="00774A0E" w:rsidP="007C1E93">
            <w:pPr>
              <w:spacing w:after="0" w:line="240" w:lineRule="auto"/>
              <w:jc w:val="center"/>
              <w:rPr>
                <w:rFonts w:ascii="Times New Roman" w:hAnsi="Times New Roman"/>
                <w:i/>
                <w:lang w:eastAsia="hu-HU"/>
              </w:rPr>
            </w:pPr>
            <w:r w:rsidRPr="00E30DE6">
              <w:rPr>
                <w:rFonts w:ascii="Times New Roman" w:hAnsi="Times New Roman"/>
                <w:i/>
                <w:lang w:eastAsia="hu-HU"/>
              </w:rPr>
              <w:t>33</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F779AD">
            <w:pPr>
              <w:spacing w:after="0" w:line="240" w:lineRule="auto"/>
              <w:jc w:val="center"/>
              <w:rPr>
                <w:rFonts w:ascii="Times New Roman" w:hAnsi="Times New Roman"/>
                <w:bCs/>
                <w:i/>
                <w:lang w:eastAsia="hu-HU"/>
              </w:rPr>
            </w:pPr>
            <w:r w:rsidRPr="00E30DE6">
              <w:rPr>
                <w:rFonts w:ascii="Times New Roman" w:hAnsi="Times New Roman"/>
                <w:bCs/>
                <w:i/>
                <w:lang w:eastAsia="hu-HU"/>
              </w:rPr>
              <w:t>30</w:t>
            </w:r>
          </w:p>
        </w:tc>
        <w:tc>
          <w:tcPr>
            <w:tcW w:w="1020" w:type="dxa"/>
            <w:vAlign w:val="bottom"/>
          </w:tcPr>
          <w:p w:rsidR="00774A0E" w:rsidRPr="00E30DE6" w:rsidRDefault="00774A0E" w:rsidP="00F779AD">
            <w:pPr>
              <w:spacing w:after="0" w:line="240" w:lineRule="auto"/>
              <w:jc w:val="center"/>
              <w:rPr>
                <w:rFonts w:ascii="Times New Roman" w:hAnsi="Times New Roman"/>
                <w:i/>
                <w:lang w:eastAsia="hu-HU"/>
              </w:rPr>
            </w:pPr>
            <w:r w:rsidRPr="00E30DE6">
              <w:rPr>
                <w:rFonts w:ascii="Times New Roman" w:hAnsi="Times New Roman"/>
                <w:i/>
                <w:lang w:eastAsia="hu-HU"/>
              </w:rPr>
              <w:t>30</w:t>
            </w:r>
          </w:p>
        </w:tc>
      </w:tr>
      <w:tr w:rsidR="00774A0E" w:rsidRPr="00E30DE6" w:rsidTr="00774A0E">
        <w:trPr>
          <w:trHeight w:val="285"/>
          <w:jc w:val="center"/>
        </w:trPr>
        <w:tc>
          <w:tcPr>
            <w:tcW w:w="2027" w:type="dxa"/>
            <w:vMerge w:val="restart"/>
            <w:vAlign w:val="center"/>
          </w:tcPr>
          <w:p w:rsidR="00774A0E" w:rsidRPr="00E30DE6" w:rsidRDefault="00774A0E" w:rsidP="008E1AF4">
            <w:pPr>
              <w:spacing w:after="0" w:line="240" w:lineRule="auto"/>
              <w:rPr>
                <w:rFonts w:ascii="Times New Roman" w:hAnsi="Times New Roman"/>
                <w:lang w:eastAsia="hu-HU"/>
              </w:rPr>
            </w:pPr>
            <w:r w:rsidRPr="00E30DE6">
              <w:rPr>
                <w:rFonts w:ascii="Times New Roman" w:hAnsi="Times New Roman"/>
                <w:lang w:eastAsia="hu-HU"/>
              </w:rPr>
              <w:t>11077-12 Virágeladás alapjai</w:t>
            </w:r>
          </w:p>
          <w:p w:rsidR="00774A0E" w:rsidRPr="00E30DE6" w:rsidRDefault="00774A0E" w:rsidP="008E1AF4">
            <w:pPr>
              <w:spacing w:after="0" w:line="240" w:lineRule="auto"/>
              <w:rPr>
                <w:rFonts w:ascii="Times New Roman" w:hAnsi="Times New Roman"/>
                <w:lang w:eastAsia="hu-HU"/>
              </w:rPr>
            </w:pPr>
          </w:p>
        </w:tc>
        <w:tc>
          <w:tcPr>
            <w:tcW w:w="2684" w:type="dxa"/>
            <w:vAlign w:val="center"/>
          </w:tcPr>
          <w:p w:rsidR="00774A0E" w:rsidRPr="00E30DE6" w:rsidRDefault="00774A0E" w:rsidP="008E1AF4">
            <w:pPr>
              <w:spacing w:after="0" w:line="240" w:lineRule="auto"/>
              <w:rPr>
                <w:rFonts w:ascii="Times New Roman" w:hAnsi="Times New Roman"/>
                <w:b/>
                <w:bCs/>
                <w:lang w:eastAsia="hu-HU"/>
              </w:rPr>
            </w:pPr>
            <w:r w:rsidRPr="00E30DE6">
              <w:rPr>
                <w:rFonts w:ascii="Times New Roman" w:hAnsi="Times New Roman"/>
                <w:b/>
                <w:bCs/>
                <w:lang w:eastAsia="hu-HU"/>
              </w:rPr>
              <w:t>Virágeladás alapjai</w:t>
            </w:r>
          </w:p>
        </w:tc>
        <w:tc>
          <w:tcPr>
            <w:tcW w:w="640" w:type="dxa"/>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72</w:t>
            </w: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p>
        </w:tc>
        <w:tc>
          <w:tcPr>
            <w:tcW w:w="640" w:type="dxa"/>
            <w:vAlign w:val="center"/>
          </w:tcPr>
          <w:p w:rsidR="00774A0E" w:rsidRPr="00E30DE6" w:rsidRDefault="00774A0E" w:rsidP="008E1AF4">
            <w:pPr>
              <w:spacing w:after="0" w:line="240" w:lineRule="auto"/>
              <w:rPr>
                <w:rFonts w:ascii="Times New Roman" w:hAnsi="Times New Roman"/>
                <w:b/>
                <w:bCs/>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72</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p>
        </w:tc>
        <w:tc>
          <w:tcPr>
            <w:tcW w:w="631" w:type="dxa"/>
            <w:vAlign w:val="center"/>
          </w:tcPr>
          <w:p w:rsidR="00774A0E" w:rsidRPr="00E30DE6" w:rsidRDefault="00774A0E" w:rsidP="008E1AF4">
            <w:pPr>
              <w:spacing w:after="0" w:line="240" w:lineRule="auto"/>
              <w:rPr>
                <w:rFonts w:ascii="Times New Roman" w:hAnsi="Times New Roman"/>
                <w:b/>
                <w:bCs/>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
                <w:bCs/>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144</w:t>
            </w:r>
          </w:p>
        </w:tc>
        <w:tc>
          <w:tcPr>
            <w:tcW w:w="549" w:type="dxa"/>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144</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p>
        </w:tc>
        <w:tc>
          <w:tcPr>
            <w:tcW w:w="554" w:type="dxa"/>
            <w:vAlign w:val="center"/>
          </w:tcPr>
          <w:p w:rsidR="00774A0E" w:rsidRPr="00E30DE6" w:rsidRDefault="00774A0E" w:rsidP="008E1AF4">
            <w:pPr>
              <w:spacing w:after="0" w:line="240" w:lineRule="auto"/>
              <w:rPr>
                <w:rFonts w:ascii="Times New Roman" w:hAnsi="Times New Roman"/>
                <w:b/>
                <w:bCs/>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
                <w:bCs/>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144</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vállalkozási formák és a kereskedelem rendszere</w:t>
            </w:r>
          </w:p>
        </w:tc>
        <w:tc>
          <w:tcPr>
            <w:tcW w:w="64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31" w:type="dxa"/>
            <w:vAlign w:val="center"/>
          </w:tcPr>
          <w:p w:rsidR="00774A0E" w:rsidRPr="00E30DE6" w:rsidRDefault="00774A0E" w:rsidP="008E1AF4">
            <w:pPr>
              <w:spacing w:after="0" w:line="240" w:lineRule="auto"/>
              <w:rPr>
                <w:rFonts w:ascii="Times New Roman" w:hAnsi="Times New Roman"/>
                <w:b/>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49"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554" w:type="dxa"/>
            <w:vAlign w:val="center"/>
          </w:tcPr>
          <w:p w:rsidR="00774A0E" w:rsidRPr="00E30DE6" w:rsidRDefault="00774A0E" w:rsidP="008E1AF4">
            <w:pPr>
              <w:spacing w:after="0" w:line="240" w:lineRule="auto"/>
              <w:rPr>
                <w:rFonts w:ascii="Times New Roman" w:hAnsi="Times New Roman"/>
                <w:b/>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Árurendszerek, minőség</w:t>
            </w:r>
          </w:p>
        </w:tc>
        <w:tc>
          <w:tcPr>
            <w:tcW w:w="64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18</w:t>
            </w: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31" w:type="dxa"/>
            <w:vAlign w:val="center"/>
          </w:tcPr>
          <w:p w:rsidR="00774A0E" w:rsidRPr="00E30DE6" w:rsidRDefault="00774A0E" w:rsidP="008E1AF4">
            <w:pPr>
              <w:spacing w:after="0" w:line="240" w:lineRule="auto"/>
              <w:rPr>
                <w:rFonts w:ascii="Times New Roman" w:hAnsi="Times New Roman"/>
                <w:b/>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18</w:t>
            </w:r>
          </w:p>
        </w:tc>
        <w:tc>
          <w:tcPr>
            <w:tcW w:w="549"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18</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554" w:type="dxa"/>
            <w:vAlign w:val="center"/>
          </w:tcPr>
          <w:p w:rsidR="00774A0E" w:rsidRPr="00E30DE6" w:rsidRDefault="00774A0E" w:rsidP="008E1AF4">
            <w:pPr>
              <w:spacing w:after="0" w:line="240" w:lineRule="auto"/>
              <w:rPr>
                <w:rFonts w:ascii="Times New Roman" w:hAnsi="Times New Roman"/>
                <w:b/>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18</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Áruátvétel</w:t>
            </w:r>
          </w:p>
        </w:tc>
        <w:tc>
          <w:tcPr>
            <w:tcW w:w="64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16</w:t>
            </w: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31" w:type="dxa"/>
            <w:vAlign w:val="center"/>
          </w:tcPr>
          <w:p w:rsidR="00774A0E" w:rsidRPr="00E30DE6" w:rsidRDefault="00774A0E" w:rsidP="008E1AF4">
            <w:pPr>
              <w:spacing w:after="0" w:line="240" w:lineRule="auto"/>
              <w:rPr>
                <w:rFonts w:ascii="Times New Roman" w:hAnsi="Times New Roman"/>
                <w:b/>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16</w:t>
            </w:r>
          </w:p>
        </w:tc>
        <w:tc>
          <w:tcPr>
            <w:tcW w:w="549"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16</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554" w:type="dxa"/>
            <w:vAlign w:val="center"/>
          </w:tcPr>
          <w:p w:rsidR="00774A0E" w:rsidRPr="00E30DE6" w:rsidRDefault="00774A0E" w:rsidP="008E1AF4">
            <w:pPr>
              <w:spacing w:after="0" w:line="240" w:lineRule="auto"/>
              <w:rPr>
                <w:rFonts w:ascii="Times New Roman" w:hAnsi="Times New Roman"/>
                <w:b/>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16</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Raktározási, leltározási munkák</w:t>
            </w:r>
          </w:p>
        </w:tc>
        <w:tc>
          <w:tcPr>
            <w:tcW w:w="64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26</w:t>
            </w: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31" w:type="dxa"/>
            <w:vAlign w:val="center"/>
          </w:tcPr>
          <w:p w:rsidR="00774A0E" w:rsidRPr="00E30DE6" w:rsidRDefault="00774A0E" w:rsidP="008E1AF4">
            <w:pPr>
              <w:spacing w:after="0" w:line="240" w:lineRule="auto"/>
              <w:rPr>
                <w:rFonts w:ascii="Times New Roman" w:hAnsi="Times New Roman"/>
                <w:b/>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26</w:t>
            </w:r>
          </w:p>
        </w:tc>
        <w:tc>
          <w:tcPr>
            <w:tcW w:w="549"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26</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554" w:type="dxa"/>
            <w:vAlign w:val="center"/>
          </w:tcPr>
          <w:p w:rsidR="00774A0E" w:rsidRPr="00E30DE6" w:rsidRDefault="00774A0E" w:rsidP="008E1AF4">
            <w:pPr>
              <w:spacing w:after="0" w:line="240" w:lineRule="auto"/>
              <w:rPr>
                <w:rFonts w:ascii="Times New Roman" w:hAnsi="Times New Roman"/>
                <w:b/>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26</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Az értékesítés előkészítése, árukirakodás</w:t>
            </w:r>
          </w:p>
        </w:tc>
        <w:tc>
          <w:tcPr>
            <w:tcW w:w="640" w:type="dxa"/>
            <w:vAlign w:val="bottom"/>
          </w:tcPr>
          <w:p w:rsidR="00774A0E" w:rsidRPr="00E30DE6" w:rsidRDefault="00774A0E" w:rsidP="008E1AF4">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31" w:type="dxa"/>
            <w:vAlign w:val="center"/>
          </w:tcPr>
          <w:p w:rsidR="00774A0E" w:rsidRPr="00E30DE6" w:rsidRDefault="00774A0E" w:rsidP="008E1AF4">
            <w:pPr>
              <w:spacing w:after="0" w:line="240" w:lineRule="auto"/>
              <w:rPr>
                <w:rFonts w:ascii="Times New Roman" w:hAnsi="Times New Roman"/>
                <w:b/>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49"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554" w:type="dxa"/>
            <w:vAlign w:val="center"/>
          </w:tcPr>
          <w:p w:rsidR="00774A0E" w:rsidRPr="00E30DE6" w:rsidRDefault="00774A0E" w:rsidP="008E1AF4">
            <w:pPr>
              <w:spacing w:after="0" w:line="240" w:lineRule="auto"/>
              <w:rPr>
                <w:rFonts w:ascii="Times New Roman" w:hAnsi="Times New Roman"/>
                <w:b/>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vásárlási indítékok megismerése</w:t>
            </w:r>
          </w:p>
        </w:tc>
        <w:tc>
          <w:tcPr>
            <w:tcW w:w="640" w:type="dxa"/>
            <w:vAlign w:val="bottom"/>
          </w:tcPr>
          <w:p w:rsidR="00774A0E" w:rsidRPr="00E30DE6" w:rsidRDefault="00774A0E" w:rsidP="008E1AF4">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31" w:type="dxa"/>
            <w:vAlign w:val="center"/>
          </w:tcPr>
          <w:p w:rsidR="00774A0E" w:rsidRPr="00E30DE6" w:rsidRDefault="00774A0E" w:rsidP="008E1AF4">
            <w:pPr>
              <w:spacing w:after="0" w:line="240" w:lineRule="auto"/>
              <w:rPr>
                <w:rFonts w:ascii="Times New Roman" w:hAnsi="Times New Roman"/>
                <w:b/>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49"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i/>
                <w:lang w:eastAsia="hu-HU"/>
              </w:rPr>
            </w:pPr>
          </w:p>
        </w:tc>
        <w:tc>
          <w:tcPr>
            <w:tcW w:w="554" w:type="dxa"/>
            <w:vAlign w:val="center"/>
          </w:tcPr>
          <w:p w:rsidR="00774A0E" w:rsidRPr="00E30DE6" w:rsidRDefault="00774A0E" w:rsidP="008E1AF4">
            <w:pPr>
              <w:spacing w:after="0" w:line="240" w:lineRule="auto"/>
              <w:rPr>
                <w:rFonts w:ascii="Times New Roman" w:hAnsi="Times New Roman"/>
                <w:b/>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i/>
                <w:lang w:eastAsia="hu-HU"/>
              </w:rPr>
            </w:pPr>
            <w:r w:rsidRPr="00E30DE6">
              <w:rPr>
                <w:rFonts w:ascii="Times New Roman" w:hAnsi="Times New Roman"/>
                <w:i/>
                <w:lang w:eastAsia="hu-HU"/>
              </w:rPr>
              <w:t>12</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Az értékesítési módok alkalmazása</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16</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16</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16</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16</w:t>
            </w:r>
          </w:p>
        </w:tc>
      </w:tr>
      <w:tr w:rsidR="00774A0E" w:rsidRPr="00E30DE6" w:rsidTr="00774A0E">
        <w:trPr>
          <w:trHeight w:val="285"/>
          <w:jc w:val="center"/>
        </w:trPr>
        <w:tc>
          <w:tcPr>
            <w:tcW w:w="2027" w:type="dxa"/>
            <w:vMerge/>
            <w:vAlign w:val="center"/>
          </w:tcPr>
          <w:p w:rsidR="00774A0E" w:rsidRPr="00E30DE6" w:rsidRDefault="00774A0E" w:rsidP="00090561">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Az értékesítés folyamata</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fogyasztói reklamációk intézése</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8E1AF4">
            <w:pPr>
              <w:spacing w:after="0" w:line="240" w:lineRule="auto"/>
              <w:rPr>
                <w:rFonts w:ascii="Times New Roman" w:hAnsi="Times New Roman"/>
                <w:b/>
                <w:bCs/>
                <w:lang w:eastAsia="hu-HU"/>
              </w:rPr>
            </w:pPr>
            <w:r w:rsidRPr="00E30DE6">
              <w:rPr>
                <w:rFonts w:ascii="Times New Roman" w:hAnsi="Times New Roman"/>
                <w:b/>
                <w:bCs/>
                <w:lang w:eastAsia="hu-HU"/>
              </w:rPr>
              <w:t>Virágeladás alapjai gyakorlat</w:t>
            </w:r>
          </w:p>
        </w:tc>
        <w:tc>
          <w:tcPr>
            <w:tcW w:w="640" w:type="dxa"/>
            <w:vAlign w:val="bottom"/>
          </w:tcPr>
          <w:p w:rsidR="00774A0E" w:rsidRPr="00E30DE6" w:rsidRDefault="00774A0E" w:rsidP="008E1AF4">
            <w:pPr>
              <w:spacing w:after="0" w:line="240" w:lineRule="auto"/>
              <w:jc w:val="center"/>
              <w:rPr>
                <w:rFonts w:ascii="Times New Roman" w:hAnsi="Times New Roman"/>
                <w:b/>
                <w:bCs/>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72</w:t>
            </w:r>
          </w:p>
        </w:tc>
        <w:tc>
          <w:tcPr>
            <w:tcW w:w="640" w:type="dxa"/>
            <w:vAlign w:val="center"/>
          </w:tcPr>
          <w:p w:rsidR="00774A0E" w:rsidRPr="00E30DE6" w:rsidRDefault="00774A0E" w:rsidP="008E1AF4">
            <w:pPr>
              <w:spacing w:after="0" w:line="240" w:lineRule="auto"/>
              <w:rPr>
                <w:rFonts w:ascii="Times New Roman" w:hAnsi="Times New Roman"/>
                <w:b/>
                <w:bCs/>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
                <w:bCs/>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144</w:t>
            </w:r>
          </w:p>
        </w:tc>
        <w:tc>
          <w:tcPr>
            <w:tcW w:w="631" w:type="dxa"/>
            <w:vAlign w:val="center"/>
          </w:tcPr>
          <w:p w:rsidR="00774A0E" w:rsidRPr="00E30DE6" w:rsidRDefault="00774A0E" w:rsidP="008E1AF4">
            <w:pPr>
              <w:spacing w:after="0" w:line="240" w:lineRule="auto"/>
              <w:rPr>
                <w:rFonts w:ascii="Times New Roman" w:hAnsi="Times New Roman"/>
                <w:b/>
                <w:bCs/>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
                <w:bCs/>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216</w:t>
            </w:r>
          </w:p>
        </w:tc>
        <w:tc>
          <w:tcPr>
            <w:tcW w:w="549" w:type="dxa"/>
            <w:vAlign w:val="bottom"/>
          </w:tcPr>
          <w:p w:rsidR="00774A0E" w:rsidRPr="00E30DE6" w:rsidRDefault="00774A0E" w:rsidP="008E1AF4">
            <w:pPr>
              <w:spacing w:after="0" w:line="240" w:lineRule="auto"/>
              <w:jc w:val="center"/>
              <w:rPr>
                <w:rFonts w:ascii="Times New Roman" w:hAnsi="Times New Roman"/>
                <w:b/>
                <w:bCs/>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252</w:t>
            </w:r>
          </w:p>
        </w:tc>
        <w:tc>
          <w:tcPr>
            <w:tcW w:w="554" w:type="dxa"/>
            <w:vAlign w:val="center"/>
          </w:tcPr>
          <w:p w:rsidR="00774A0E" w:rsidRPr="00E30DE6" w:rsidRDefault="00774A0E" w:rsidP="008E1AF4">
            <w:pPr>
              <w:spacing w:after="0" w:line="240" w:lineRule="auto"/>
              <w:rPr>
                <w:rFonts w:ascii="Times New Roman" w:hAnsi="Times New Roman"/>
                <w:b/>
                <w:bCs/>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
                <w:bCs/>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
                <w:bCs/>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
                <w:bCs/>
                <w:lang w:eastAsia="hu-HU"/>
              </w:rPr>
            </w:pPr>
            <w:r w:rsidRPr="00E30DE6">
              <w:rPr>
                <w:rFonts w:ascii="Times New Roman" w:hAnsi="Times New Roman"/>
                <w:b/>
                <w:bCs/>
                <w:lang w:eastAsia="hu-HU"/>
              </w:rPr>
              <w:t>252</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Az áruátvétel gyakorlati lebonyolítása</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raktározás, leltározás lebonyolítása</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49</w:t>
            </w: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49</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Értékesítést előkészítő munkák</w:t>
            </w:r>
          </w:p>
        </w:tc>
        <w:tc>
          <w:tcPr>
            <w:tcW w:w="64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23</w:t>
            </w:r>
          </w:p>
        </w:tc>
        <w:tc>
          <w:tcPr>
            <w:tcW w:w="640" w:type="dxa"/>
            <w:vMerge w:val="restart"/>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631" w:type="dxa"/>
            <w:vMerge w:val="restart"/>
            <w:vAlign w:val="center"/>
          </w:tcPr>
          <w:p w:rsidR="00774A0E" w:rsidRPr="00E30DE6" w:rsidRDefault="00774A0E" w:rsidP="003A1AAF">
            <w:pPr>
              <w:spacing w:after="0" w:line="240" w:lineRule="auto"/>
              <w:rPr>
                <w:rFonts w:ascii="Times New Roman" w:hAnsi="Times New Roman"/>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23</w:t>
            </w:r>
          </w:p>
        </w:tc>
        <w:tc>
          <w:tcPr>
            <w:tcW w:w="549"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c>
          <w:tcPr>
            <w:tcW w:w="554" w:type="dxa"/>
            <w:vMerge w:val="restart"/>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Értékesítési munkák</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56</w:t>
            </w:r>
          </w:p>
        </w:tc>
        <w:tc>
          <w:tcPr>
            <w:tcW w:w="631" w:type="dxa"/>
            <w:vMerge/>
            <w:vAlign w:val="center"/>
          </w:tcPr>
          <w:p w:rsidR="00774A0E" w:rsidRPr="00E30DE6" w:rsidRDefault="00774A0E" w:rsidP="003A1AAF">
            <w:pPr>
              <w:spacing w:after="0" w:line="240" w:lineRule="auto"/>
              <w:rPr>
                <w:rFonts w:ascii="Times New Roman" w:hAnsi="Times New Roman"/>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56</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56</w:t>
            </w: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56</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b/>
                <w:lang w:eastAsia="hu-HU"/>
              </w:rPr>
            </w:pPr>
          </w:p>
        </w:tc>
        <w:tc>
          <w:tcPr>
            <w:tcW w:w="2684" w:type="dxa"/>
          </w:tcPr>
          <w:p w:rsidR="00774A0E" w:rsidRPr="00E30DE6" w:rsidRDefault="00774A0E" w:rsidP="008E1AF4">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Vevő fogadása, tájékoztatása</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56</w:t>
            </w:r>
          </w:p>
        </w:tc>
        <w:tc>
          <w:tcPr>
            <w:tcW w:w="631" w:type="dxa"/>
            <w:vMerge/>
            <w:vAlign w:val="center"/>
          </w:tcPr>
          <w:p w:rsidR="00774A0E" w:rsidRPr="00E30DE6" w:rsidRDefault="00774A0E" w:rsidP="003A1AAF">
            <w:pPr>
              <w:spacing w:after="0" w:line="240" w:lineRule="auto"/>
              <w:rPr>
                <w:rFonts w:ascii="Times New Roman" w:hAnsi="Times New Roman"/>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56</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56</w:t>
            </w: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56</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kern w:val="1"/>
                <w:lang w:eastAsia="hi-IN" w:bidi="hi-IN"/>
              </w:rPr>
              <w:t>A pénztárgép kezelése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32</w:t>
            </w:r>
          </w:p>
        </w:tc>
        <w:tc>
          <w:tcPr>
            <w:tcW w:w="631" w:type="dxa"/>
            <w:vMerge/>
            <w:vAlign w:val="center"/>
          </w:tcPr>
          <w:p w:rsidR="00774A0E" w:rsidRPr="00E30DE6" w:rsidRDefault="00774A0E" w:rsidP="003A1AAF">
            <w:pPr>
              <w:spacing w:after="0" w:line="240" w:lineRule="auto"/>
              <w:rPr>
                <w:rFonts w:ascii="Times New Roman" w:hAnsi="Times New Roman"/>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32</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r>
      <w:tr w:rsidR="00774A0E" w:rsidRPr="00E30DE6" w:rsidTr="00774A0E">
        <w:trPr>
          <w:trHeight w:val="285"/>
          <w:jc w:val="center"/>
        </w:trPr>
        <w:tc>
          <w:tcPr>
            <w:tcW w:w="2027" w:type="dxa"/>
            <w:vMerge w:val="restart"/>
            <w:vAlign w:val="center"/>
          </w:tcPr>
          <w:p w:rsidR="00774A0E" w:rsidRPr="00E30DE6" w:rsidRDefault="00774A0E" w:rsidP="003A1AAF">
            <w:pPr>
              <w:spacing w:after="0" w:line="240" w:lineRule="auto"/>
              <w:rPr>
                <w:rFonts w:ascii="Times New Roman" w:hAnsi="Times New Roman"/>
                <w:lang w:eastAsia="hu-HU"/>
              </w:rPr>
            </w:pPr>
            <w:r w:rsidRPr="00E30DE6">
              <w:rPr>
                <w:rFonts w:ascii="Times New Roman" w:hAnsi="Times New Roman"/>
                <w:lang w:eastAsia="hu-HU"/>
              </w:rPr>
              <w:t>11076-12 Virágkereskedelem</w:t>
            </w:r>
          </w:p>
        </w:tc>
        <w:tc>
          <w:tcPr>
            <w:tcW w:w="2684" w:type="dxa"/>
            <w:vAlign w:val="center"/>
          </w:tcPr>
          <w:p w:rsidR="00774A0E" w:rsidRPr="00E30DE6" w:rsidRDefault="00774A0E" w:rsidP="004832B3">
            <w:pPr>
              <w:spacing w:after="0" w:line="240" w:lineRule="auto"/>
              <w:rPr>
                <w:rFonts w:ascii="Times New Roman" w:hAnsi="Times New Roman"/>
                <w:b/>
                <w:bCs/>
                <w:lang w:eastAsia="hu-HU"/>
              </w:rPr>
            </w:pPr>
            <w:r w:rsidRPr="00E30DE6">
              <w:rPr>
                <w:rFonts w:ascii="Times New Roman" w:hAnsi="Times New Roman"/>
                <w:b/>
                <w:bCs/>
                <w:lang w:eastAsia="hu-HU"/>
              </w:rPr>
              <w:t>Virágkereskedelem</w:t>
            </w:r>
          </w:p>
        </w:tc>
        <w:tc>
          <w:tcPr>
            <w:tcW w:w="640" w:type="dxa"/>
            <w:vAlign w:val="bottom"/>
          </w:tcPr>
          <w:p w:rsidR="00774A0E" w:rsidRPr="00E30DE6" w:rsidRDefault="00774A0E" w:rsidP="004832B3">
            <w:pPr>
              <w:spacing w:after="0" w:line="240" w:lineRule="auto"/>
              <w:jc w:val="center"/>
              <w:rPr>
                <w:rFonts w:ascii="Times New Roman" w:hAnsi="Times New Roman"/>
                <w:b/>
                <w:bCs/>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
                <w:bCs/>
                <w:lang w:eastAsia="hu-HU"/>
              </w:rPr>
            </w:pPr>
          </w:p>
        </w:tc>
        <w:tc>
          <w:tcPr>
            <w:tcW w:w="640" w:type="dxa"/>
            <w:vAlign w:val="center"/>
          </w:tcPr>
          <w:p w:rsidR="00774A0E" w:rsidRPr="00E30DE6" w:rsidRDefault="00774A0E" w:rsidP="004832B3">
            <w:pPr>
              <w:spacing w:after="0" w:line="240" w:lineRule="auto"/>
              <w:rPr>
                <w:rFonts w:ascii="Times New Roman" w:hAnsi="Times New Roman"/>
                <w:b/>
                <w:bCs/>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
                <w:bCs/>
                <w:lang w:eastAsia="hu-HU"/>
              </w:rPr>
            </w:pPr>
            <w:r w:rsidRPr="00E30DE6">
              <w:rPr>
                <w:rFonts w:ascii="Times New Roman" w:hAnsi="Times New Roman"/>
                <w:b/>
                <w:bCs/>
                <w:lang w:eastAsia="hu-HU"/>
              </w:rPr>
              <w:t>108</w:t>
            </w: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
                <w:bCs/>
                <w:lang w:eastAsia="hu-HU"/>
              </w:rPr>
            </w:pPr>
          </w:p>
        </w:tc>
        <w:tc>
          <w:tcPr>
            <w:tcW w:w="631" w:type="dxa"/>
            <w:vAlign w:val="center"/>
          </w:tcPr>
          <w:p w:rsidR="00774A0E" w:rsidRPr="00E30DE6" w:rsidRDefault="00774A0E" w:rsidP="004832B3">
            <w:pPr>
              <w:spacing w:after="0" w:line="240" w:lineRule="auto"/>
              <w:rPr>
                <w:rFonts w:ascii="Times New Roman" w:hAnsi="Times New Roman"/>
                <w:b/>
                <w:bCs/>
                <w:lang w:eastAsia="hu-HU"/>
              </w:rPr>
            </w:pPr>
          </w:p>
        </w:tc>
        <w:tc>
          <w:tcPr>
            <w:tcW w:w="820" w:type="dxa"/>
            <w:vAlign w:val="bottom"/>
          </w:tcPr>
          <w:p w:rsidR="00774A0E" w:rsidRPr="00E30DE6" w:rsidRDefault="00774A0E" w:rsidP="00B76F9F">
            <w:pPr>
              <w:spacing w:after="0" w:line="240" w:lineRule="auto"/>
              <w:jc w:val="center"/>
              <w:rPr>
                <w:rFonts w:ascii="Times New Roman" w:hAnsi="Times New Roman"/>
                <w:b/>
                <w:bCs/>
                <w:lang w:eastAsia="hu-HU"/>
              </w:rPr>
            </w:pPr>
            <w:r w:rsidRPr="00E30DE6">
              <w:rPr>
                <w:rFonts w:ascii="Times New Roman" w:hAnsi="Times New Roman"/>
                <w:b/>
                <w:bCs/>
                <w:lang w:eastAsia="hu-HU"/>
              </w:rPr>
              <w:t>47</w:t>
            </w: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
                <w:bCs/>
                <w:lang w:eastAsia="hu-HU"/>
              </w:rPr>
            </w:pPr>
          </w:p>
        </w:tc>
        <w:tc>
          <w:tcPr>
            <w:tcW w:w="1130" w:type="dxa"/>
            <w:vAlign w:val="bottom"/>
          </w:tcPr>
          <w:p w:rsidR="00774A0E" w:rsidRPr="00E30DE6" w:rsidRDefault="00774A0E" w:rsidP="00D057EF">
            <w:pPr>
              <w:spacing w:after="0" w:line="240" w:lineRule="auto"/>
              <w:jc w:val="center"/>
              <w:rPr>
                <w:rFonts w:ascii="Times New Roman" w:hAnsi="Times New Roman"/>
                <w:b/>
                <w:bCs/>
                <w:lang w:eastAsia="hu-HU"/>
              </w:rPr>
            </w:pPr>
            <w:r w:rsidRPr="00E30DE6">
              <w:rPr>
                <w:rFonts w:ascii="Times New Roman" w:hAnsi="Times New Roman"/>
                <w:b/>
                <w:bCs/>
                <w:lang w:eastAsia="hu-HU"/>
              </w:rPr>
              <w:t>155</w:t>
            </w:r>
          </w:p>
        </w:tc>
        <w:tc>
          <w:tcPr>
            <w:tcW w:w="549" w:type="dxa"/>
            <w:vAlign w:val="bottom"/>
          </w:tcPr>
          <w:p w:rsidR="00774A0E" w:rsidRPr="00E30DE6" w:rsidRDefault="00774A0E" w:rsidP="004832B3">
            <w:pPr>
              <w:spacing w:after="0" w:line="240" w:lineRule="auto"/>
              <w:jc w:val="center"/>
              <w:rPr>
                <w:rFonts w:ascii="Times New Roman" w:hAnsi="Times New Roman"/>
                <w:b/>
                <w:bCs/>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
                <w:bCs/>
                <w:lang w:eastAsia="hu-HU"/>
              </w:rPr>
            </w:pPr>
          </w:p>
        </w:tc>
        <w:tc>
          <w:tcPr>
            <w:tcW w:w="554" w:type="dxa"/>
            <w:vAlign w:val="center"/>
          </w:tcPr>
          <w:p w:rsidR="00774A0E" w:rsidRPr="00E30DE6" w:rsidRDefault="00774A0E" w:rsidP="004832B3">
            <w:pPr>
              <w:spacing w:after="0" w:line="240" w:lineRule="auto"/>
              <w:rPr>
                <w:rFonts w:ascii="Times New Roman" w:hAnsi="Times New Roman"/>
                <w:b/>
                <w:bCs/>
                <w:lang w:eastAsia="hu-HU"/>
              </w:rPr>
            </w:pPr>
          </w:p>
        </w:tc>
        <w:tc>
          <w:tcPr>
            <w:tcW w:w="690" w:type="dxa"/>
            <w:vAlign w:val="bottom"/>
          </w:tcPr>
          <w:p w:rsidR="00774A0E" w:rsidRPr="00E30DE6" w:rsidRDefault="00774A0E" w:rsidP="0048384E">
            <w:pPr>
              <w:spacing w:after="0" w:line="240" w:lineRule="auto"/>
              <w:jc w:val="center"/>
              <w:rPr>
                <w:rFonts w:ascii="Times New Roman" w:hAnsi="Times New Roman"/>
                <w:b/>
                <w:bCs/>
                <w:lang w:eastAsia="hu-HU"/>
              </w:rPr>
            </w:pPr>
            <w:r w:rsidRPr="00E30DE6">
              <w:rPr>
                <w:rFonts w:ascii="Times New Roman" w:hAnsi="Times New Roman"/>
                <w:b/>
                <w:bCs/>
                <w:lang w:eastAsia="hu-HU"/>
              </w:rPr>
              <w:t>139</w:t>
            </w:r>
          </w:p>
        </w:tc>
        <w:tc>
          <w:tcPr>
            <w:tcW w:w="800" w:type="dxa"/>
            <w:shd w:val="clear" w:color="auto" w:fill="C0C0C0"/>
            <w:vAlign w:val="bottom"/>
          </w:tcPr>
          <w:p w:rsidR="00774A0E" w:rsidRPr="00E30DE6" w:rsidRDefault="00774A0E" w:rsidP="004832B3">
            <w:pPr>
              <w:spacing w:after="0" w:line="240" w:lineRule="auto"/>
              <w:jc w:val="center"/>
              <w:rPr>
                <w:rFonts w:ascii="Times New Roman" w:hAnsi="Times New Roman"/>
                <w:b/>
                <w:bCs/>
                <w:lang w:eastAsia="hu-HU"/>
              </w:rPr>
            </w:pPr>
          </w:p>
        </w:tc>
        <w:tc>
          <w:tcPr>
            <w:tcW w:w="1020" w:type="dxa"/>
            <w:vAlign w:val="bottom"/>
          </w:tcPr>
          <w:p w:rsidR="00774A0E" w:rsidRPr="00E30DE6" w:rsidRDefault="00774A0E" w:rsidP="0048384E">
            <w:pPr>
              <w:spacing w:after="0" w:line="240" w:lineRule="auto"/>
              <w:jc w:val="center"/>
              <w:rPr>
                <w:rFonts w:ascii="Times New Roman" w:hAnsi="Times New Roman"/>
                <w:b/>
                <w:bCs/>
                <w:lang w:eastAsia="hu-HU"/>
              </w:rPr>
            </w:pPr>
            <w:r w:rsidRPr="00E30DE6">
              <w:rPr>
                <w:rFonts w:ascii="Times New Roman" w:hAnsi="Times New Roman"/>
                <w:b/>
                <w:bCs/>
                <w:lang w:eastAsia="hu-HU"/>
              </w:rPr>
              <w:t>139</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beszerzési döntések és szervezések</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 xml:space="preserve">A készletezési döntések és </w:t>
            </w:r>
            <w:r w:rsidRPr="00E30DE6">
              <w:rPr>
                <w:rFonts w:ascii="Times New Roman" w:hAnsi="Times New Roman"/>
              </w:rPr>
              <w:lastRenderedPageBreak/>
              <w:t>szervezések</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Az eladási árak kialakítása</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pénzforgalom lebonyolítása</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24</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22</w:t>
            </w: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22</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Az áruforgalmi döntések hatása az eredményre</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48</w:t>
            </w: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48</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711D2F">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711D2F">
            <w:pPr>
              <w:spacing w:after="0" w:line="240" w:lineRule="auto"/>
              <w:jc w:val="center"/>
              <w:rPr>
                <w:rFonts w:ascii="Times New Roman" w:hAnsi="Times New Roman"/>
                <w:bCs/>
                <w:i/>
                <w:lang w:eastAsia="hu-HU"/>
              </w:rPr>
            </w:pPr>
            <w:r w:rsidRPr="00E30DE6">
              <w:rPr>
                <w:rFonts w:ascii="Times New Roman" w:hAnsi="Times New Roman"/>
                <w:bCs/>
                <w:i/>
                <w:lang w:eastAsia="hu-HU"/>
              </w:rPr>
              <w:t>35</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marketing alapfogalmai</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4</w:t>
            </w: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4</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4</w:t>
            </w: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vásárlói magatartás, vásárlói típusok</w:t>
            </w:r>
          </w:p>
        </w:tc>
        <w:tc>
          <w:tcPr>
            <w:tcW w:w="64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4832B3">
            <w:pPr>
              <w:spacing w:after="0" w:line="240" w:lineRule="auto"/>
              <w:rPr>
                <w:rFonts w:ascii="Times New Roman" w:hAnsi="Times New Roman"/>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c>
          <w:tcPr>
            <w:tcW w:w="80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8</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piackutatás</w:t>
            </w:r>
          </w:p>
        </w:tc>
        <w:tc>
          <w:tcPr>
            <w:tcW w:w="64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4832B3">
            <w:pPr>
              <w:spacing w:after="0" w:line="240" w:lineRule="auto"/>
              <w:rPr>
                <w:rFonts w:ascii="Times New Roman" w:hAnsi="Times New Roman"/>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c>
          <w:tcPr>
            <w:tcW w:w="80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10</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Marketingstratégia, piacverseny</w:t>
            </w:r>
          </w:p>
        </w:tc>
        <w:tc>
          <w:tcPr>
            <w:tcW w:w="64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4832B3">
            <w:pPr>
              <w:spacing w:after="0" w:line="240" w:lineRule="auto"/>
              <w:rPr>
                <w:rFonts w:ascii="Times New Roman" w:hAnsi="Times New Roman"/>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0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Marketingkommunikáció, PR</w:t>
            </w:r>
          </w:p>
        </w:tc>
        <w:tc>
          <w:tcPr>
            <w:tcW w:w="64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4832B3">
            <w:pPr>
              <w:spacing w:after="0" w:line="240" w:lineRule="auto"/>
              <w:rPr>
                <w:rFonts w:ascii="Times New Roman" w:hAnsi="Times New Roman"/>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B76F9F">
            <w:pPr>
              <w:spacing w:after="0" w:line="240" w:lineRule="auto"/>
              <w:jc w:val="center"/>
              <w:rPr>
                <w:rFonts w:ascii="Times New Roman" w:hAnsi="Times New Roman"/>
                <w:bCs/>
                <w:i/>
                <w:lang w:eastAsia="hu-HU"/>
              </w:rPr>
            </w:pPr>
            <w:r w:rsidRPr="00E30DE6">
              <w:rPr>
                <w:rFonts w:ascii="Times New Roman" w:hAnsi="Times New Roman"/>
                <w:bCs/>
                <w:i/>
                <w:lang w:eastAsia="hu-HU"/>
              </w:rPr>
              <w:t>13</w:t>
            </w: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D057EF">
            <w:pPr>
              <w:spacing w:after="0" w:line="240" w:lineRule="auto"/>
              <w:jc w:val="center"/>
              <w:rPr>
                <w:rFonts w:ascii="Times New Roman" w:hAnsi="Times New Roman"/>
                <w:bCs/>
                <w:i/>
                <w:lang w:eastAsia="hu-HU"/>
              </w:rPr>
            </w:pPr>
            <w:r w:rsidRPr="00E30DE6">
              <w:rPr>
                <w:rFonts w:ascii="Times New Roman" w:hAnsi="Times New Roman"/>
                <w:bCs/>
                <w:i/>
                <w:lang w:eastAsia="hu-HU"/>
              </w:rPr>
              <w:t>13</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0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4832B3">
            <w:pPr>
              <w:spacing w:after="0" w:line="240" w:lineRule="auto"/>
              <w:rPr>
                <w:rFonts w:ascii="Times New Roman" w:hAnsi="Times New Roman"/>
                <w:b/>
                <w:bCs/>
                <w:lang w:eastAsia="hu-HU"/>
              </w:rPr>
            </w:pPr>
            <w:r w:rsidRPr="00E30DE6">
              <w:rPr>
                <w:rFonts w:ascii="Times New Roman" w:hAnsi="Times New Roman"/>
                <w:b/>
                <w:bCs/>
                <w:lang w:eastAsia="hu-HU"/>
              </w:rPr>
              <w:t>Virágkereskedelem gyakorlat</w:t>
            </w:r>
          </w:p>
        </w:tc>
        <w:tc>
          <w:tcPr>
            <w:tcW w:w="640" w:type="dxa"/>
            <w:vAlign w:val="bottom"/>
          </w:tcPr>
          <w:p w:rsidR="00774A0E" w:rsidRPr="00E30DE6" w:rsidRDefault="00774A0E" w:rsidP="004832B3">
            <w:pPr>
              <w:spacing w:after="0" w:line="240" w:lineRule="auto"/>
              <w:jc w:val="center"/>
              <w:rPr>
                <w:rFonts w:ascii="Times New Roman" w:hAnsi="Times New Roman"/>
                <w:b/>
                <w:bCs/>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
                <w:bCs/>
                <w:lang w:eastAsia="hu-HU"/>
              </w:rPr>
            </w:pPr>
          </w:p>
        </w:tc>
        <w:tc>
          <w:tcPr>
            <w:tcW w:w="640" w:type="dxa"/>
            <w:vAlign w:val="center"/>
          </w:tcPr>
          <w:p w:rsidR="00774A0E" w:rsidRPr="00E30DE6" w:rsidRDefault="00774A0E" w:rsidP="004832B3">
            <w:pPr>
              <w:spacing w:after="0" w:line="240" w:lineRule="auto"/>
              <w:rPr>
                <w:rFonts w:ascii="Times New Roman" w:hAnsi="Times New Roman"/>
                <w:b/>
                <w:bCs/>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
                <w:bCs/>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
                <w:bCs/>
                <w:lang w:eastAsia="hu-HU"/>
              </w:rPr>
            </w:pPr>
            <w:r w:rsidRPr="00E30DE6">
              <w:rPr>
                <w:rFonts w:ascii="Times New Roman" w:hAnsi="Times New Roman"/>
                <w:b/>
                <w:bCs/>
                <w:lang w:eastAsia="hu-HU"/>
              </w:rPr>
              <w:t>108</w:t>
            </w:r>
          </w:p>
        </w:tc>
        <w:tc>
          <w:tcPr>
            <w:tcW w:w="631" w:type="dxa"/>
            <w:vAlign w:val="center"/>
          </w:tcPr>
          <w:p w:rsidR="00774A0E" w:rsidRPr="00E30DE6" w:rsidRDefault="00774A0E" w:rsidP="004832B3">
            <w:pPr>
              <w:spacing w:after="0" w:line="240" w:lineRule="auto"/>
              <w:rPr>
                <w:rFonts w:ascii="Times New Roman" w:hAnsi="Times New Roman"/>
                <w:b/>
                <w:bCs/>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
                <w:bCs/>
                <w:lang w:eastAsia="hu-HU"/>
              </w:rPr>
            </w:pPr>
          </w:p>
        </w:tc>
        <w:tc>
          <w:tcPr>
            <w:tcW w:w="820" w:type="dxa"/>
            <w:shd w:val="clear" w:color="auto" w:fill="C0C0C0"/>
            <w:vAlign w:val="bottom"/>
          </w:tcPr>
          <w:p w:rsidR="00774A0E" w:rsidRPr="00E30DE6" w:rsidRDefault="00774A0E" w:rsidP="001E6011">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c>
          <w:tcPr>
            <w:tcW w:w="1130" w:type="dxa"/>
            <w:vAlign w:val="bottom"/>
          </w:tcPr>
          <w:p w:rsidR="00774A0E" w:rsidRPr="00E30DE6" w:rsidRDefault="00774A0E" w:rsidP="001E6011">
            <w:pPr>
              <w:spacing w:after="0" w:line="240" w:lineRule="auto"/>
              <w:jc w:val="center"/>
              <w:rPr>
                <w:rFonts w:ascii="Times New Roman" w:hAnsi="Times New Roman"/>
                <w:b/>
                <w:bCs/>
                <w:lang w:eastAsia="hu-HU"/>
              </w:rPr>
            </w:pPr>
            <w:r w:rsidRPr="00E30DE6">
              <w:rPr>
                <w:rFonts w:ascii="Times New Roman" w:hAnsi="Times New Roman"/>
                <w:b/>
                <w:bCs/>
                <w:lang w:eastAsia="hu-HU"/>
              </w:rPr>
              <w:t>201</w:t>
            </w:r>
          </w:p>
        </w:tc>
        <w:tc>
          <w:tcPr>
            <w:tcW w:w="549" w:type="dxa"/>
            <w:vAlign w:val="bottom"/>
          </w:tcPr>
          <w:p w:rsidR="00774A0E" w:rsidRPr="00E30DE6" w:rsidRDefault="00774A0E" w:rsidP="004832B3">
            <w:pPr>
              <w:spacing w:after="0" w:line="240" w:lineRule="auto"/>
              <w:jc w:val="center"/>
              <w:rPr>
                <w:rFonts w:ascii="Times New Roman" w:hAnsi="Times New Roman"/>
                <w:b/>
                <w:bCs/>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
                <w:bCs/>
                <w:lang w:eastAsia="hu-HU"/>
              </w:rPr>
            </w:pPr>
          </w:p>
        </w:tc>
        <w:tc>
          <w:tcPr>
            <w:tcW w:w="554" w:type="dxa"/>
            <w:vAlign w:val="center"/>
          </w:tcPr>
          <w:p w:rsidR="00774A0E" w:rsidRPr="00E30DE6" w:rsidRDefault="00774A0E" w:rsidP="004832B3">
            <w:pPr>
              <w:spacing w:after="0" w:line="240" w:lineRule="auto"/>
              <w:rPr>
                <w:rFonts w:ascii="Times New Roman" w:hAnsi="Times New Roman"/>
                <w:b/>
                <w:bCs/>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
                <w:bCs/>
                <w:lang w:eastAsia="hu-HU"/>
              </w:rPr>
            </w:pPr>
          </w:p>
        </w:tc>
        <w:tc>
          <w:tcPr>
            <w:tcW w:w="800" w:type="dxa"/>
            <w:shd w:val="clear" w:color="auto" w:fill="C0C0C0"/>
            <w:vAlign w:val="bottom"/>
          </w:tcPr>
          <w:p w:rsidR="00774A0E" w:rsidRPr="00E30DE6" w:rsidRDefault="00774A0E" w:rsidP="00711D2F">
            <w:pPr>
              <w:spacing w:after="0" w:line="240" w:lineRule="auto"/>
              <w:jc w:val="center"/>
              <w:rPr>
                <w:rFonts w:ascii="Times New Roman" w:hAnsi="Times New Roman"/>
                <w:b/>
                <w:bCs/>
                <w:lang w:eastAsia="hu-HU"/>
              </w:rPr>
            </w:pPr>
            <w:r w:rsidRPr="00E30DE6">
              <w:rPr>
                <w:rFonts w:ascii="Times New Roman" w:hAnsi="Times New Roman"/>
                <w:b/>
                <w:bCs/>
                <w:lang w:eastAsia="hu-HU"/>
              </w:rPr>
              <w:t>124</w:t>
            </w:r>
          </w:p>
        </w:tc>
        <w:tc>
          <w:tcPr>
            <w:tcW w:w="1020" w:type="dxa"/>
            <w:vAlign w:val="bottom"/>
          </w:tcPr>
          <w:p w:rsidR="00774A0E" w:rsidRPr="00E30DE6" w:rsidRDefault="00774A0E" w:rsidP="00711D2F">
            <w:pPr>
              <w:spacing w:after="0" w:line="240" w:lineRule="auto"/>
              <w:jc w:val="center"/>
              <w:rPr>
                <w:rFonts w:ascii="Times New Roman" w:hAnsi="Times New Roman"/>
                <w:b/>
                <w:bCs/>
                <w:lang w:eastAsia="hu-HU"/>
              </w:rPr>
            </w:pPr>
            <w:r w:rsidRPr="00E30DE6">
              <w:rPr>
                <w:rFonts w:ascii="Times New Roman" w:hAnsi="Times New Roman"/>
                <w:b/>
                <w:bCs/>
                <w:lang w:eastAsia="hu-HU"/>
              </w:rPr>
              <w:t>124</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forgalom elemzése, tervezése</w:t>
            </w:r>
          </w:p>
        </w:tc>
        <w:tc>
          <w:tcPr>
            <w:tcW w:w="64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készletek elemzése</w:t>
            </w:r>
          </w:p>
        </w:tc>
        <w:tc>
          <w:tcPr>
            <w:tcW w:w="64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A költségek elemzése</w:t>
            </w:r>
          </w:p>
        </w:tc>
        <w:tc>
          <w:tcPr>
            <w:tcW w:w="640" w:type="dxa"/>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vAlign w:val="center"/>
          </w:tcPr>
          <w:p w:rsidR="00774A0E" w:rsidRPr="00E30DE6" w:rsidRDefault="00774A0E" w:rsidP="004832B3">
            <w:pPr>
              <w:spacing w:after="0" w:line="240" w:lineRule="auto"/>
              <w:rPr>
                <w:rFonts w:ascii="Times New Roman" w:hAnsi="Times New Roman"/>
                <w:b/>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c>
          <w:tcPr>
            <w:tcW w:w="10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Az eredmény elemzése</w:t>
            </w:r>
          </w:p>
        </w:tc>
        <w:tc>
          <w:tcPr>
            <w:tcW w:w="640" w:type="dxa"/>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vAlign w:val="center"/>
          </w:tcPr>
          <w:p w:rsidR="00774A0E" w:rsidRPr="00E30DE6" w:rsidRDefault="00774A0E" w:rsidP="004832B3">
            <w:pPr>
              <w:spacing w:after="0" w:line="240" w:lineRule="auto"/>
              <w:rPr>
                <w:rFonts w:ascii="Times New Roman" w:hAnsi="Times New Roman"/>
                <w:b/>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38</w:t>
            </w: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38</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10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A vásárlói magatartás, vásárló típusok</w:t>
            </w:r>
          </w:p>
        </w:tc>
        <w:tc>
          <w:tcPr>
            <w:tcW w:w="640" w:type="dxa"/>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vAlign w:val="center"/>
          </w:tcPr>
          <w:p w:rsidR="00774A0E" w:rsidRPr="00E30DE6" w:rsidRDefault="00774A0E" w:rsidP="004832B3">
            <w:pPr>
              <w:spacing w:after="0" w:line="240" w:lineRule="auto"/>
              <w:rPr>
                <w:rFonts w:ascii="Times New Roman" w:hAnsi="Times New Roman"/>
                <w:b/>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113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28</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c>
          <w:tcPr>
            <w:tcW w:w="10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Piackutatás és módszerei a gyakorlatban</w:t>
            </w:r>
          </w:p>
        </w:tc>
        <w:tc>
          <w:tcPr>
            <w:tcW w:w="640" w:type="dxa"/>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vAlign w:val="center"/>
          </w:tcPr>
          <w:p w:rsidR="00774A0E" w:rsidRPr="00E30DE6" w:rsidRDefault="00774A0E" w:rsidP="004832B3">
            <w:pPr>
              <w:spacing w:after="0" w:line="240" w:lineRule="auto"/>
              <w:rPr>
                <w:rFonts w:ascii="Times New Roman" w:hAnsi="Times New Roman"/>
                <w:b/>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113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466E47">
            <w:pPr>
              <w:spacing w:after="0" w:line="240" w:lineRule="auto"/>
              <w:rPr>
                <w:rFonts w:ascii="Times New Roman" w:hAnsi="Times New Roman"/>
                <w:bCs/>
                <w:i/>
                <w:lang w:eastAsia="hu-HU"/>
              </w:rPr>
            </w:pPr>
            <w:r w:rsidRPr="00E30DE6">
              <w:rPr>
                <w:rFonts w:ascii="Times New Roman" w:hAnsi="Times New Roman"/>
                <w:bCs/>
                <w:i/>
                <w:lang w:eastAsia="hu-HU"/>
              </w:rPr>
              <w:t xml:space="preserve">  14</w:t>
            </w:r>
          </w:p>
        </w:tc>
        <w:tc>
          <w:tcPr>
            <w:tcW w:w="1020" w:type="dxa"/>
            <w:vAlign w:val="bottom"/>
          </w:tcPr>
          <w:p w:rsidR="00774A0E" w:rsidRPr="00E30DE6" w:rsidRDefault="00774A0E" w:rsidP="004832B3">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4832B3">
            <w:pPr>
              <w:spacing w:after="0" w:line="240" w:lineRule="auto"/>
              <w:rPr>
                <w:rFonts w:ascii="Times New Roman" w:hAnsi="Times New Roman"/>
                <w:b/>
                <w:bCs/>
                <w:lang w:eastAsia="hu-HU"/>
              </w:rPr>
            </w:pPr>
            <w:r w:rsidRPr="00E30DE6">
              <w:rPr>
                <w:rFonts w:ascii="Times New Roman" w:hAnsi="Times New Roman"/>
                <w:kern w:val="1"/>
                <w:lang w:eastAsia="hi-IN" w:bidi="hi-IN"/>
              </w:rPr>
              <w:t>Marketingstratégia és PR a gyakorlatban</w:t>
            </w:r>
          </w:p>
        </w:tc>
        <w:tc>
          <w:tcPr>
            <w:tcW w:w="640" w:type="dxa"/>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4832B3">
            <w:pPr>
              <w:spacing w:after="0" w:line="240" w:lineRule="auto"/>
              <w:jc w:val="center"/>
              <w:rPr>
                <w:rFonts w:ascii="Times New Roman" w:hAnsi="Times New Roman"/>
                <w:b/>
                <w:bCs/>
                <w:i/>
                <w:lang w:eastAsia="hu-HU"/>
              </w:rPr>
            </w:pPr>
          </w:p>
        </w:tc>
        <w:tc>
          <w:tcPr>
            <w:tcW w:w="640" w:type="dxa"/>
            <w:vAlign w:val="center"/>
          </w:tcPr>
          <w:p w:rsidR="00774A0E" w:rsidRPr="00E30DE6" w:rsidRDefault="00774A0E" w:rsidP="004832B3">
            <w:pPr>
              <w:spacing w:after="0" w:line="240" w:lineRule="auto"/>
              <w:rPr>
                <w:rFonts w:ascii="Times New Roman" w:hAnsi="Times New Roman"/>
                <w:b/>
                <w:bCs/>
                <w:i/>
                <w:lang w:eastAsia="hu-HU"/>
              </w:rPr>
            </w:pPr>
          </w:p>
        </w:tc>
        <w:tc>
          <w:tcPr>
            <w:tcW w:w="617"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4832B3">
            <w:pPr>
              <w:spacing w:after="0" w:line="240" w:lineRule="auto"/>
              <w:rPr>
                <w:rFonts w:ascii="Times New Roman" w:hAnsi="Times New Roman"/>
                <w:bCs/>
                <w:i/>
                <w:lang w:eastAsia="hu-HU"/>
              </w:rPr>
            </w:pPr>
          </w:p>
        </w:tc>
        <w:tc>
          <w:tcPr>
            <w:tcW w:w="82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1E6011">
            <w:pPr>
              <w:spacing w:after="0" w:line="240" w:lineRule="auto"/>
              <w:jc w:val="center"/>
              <w:rPr>
                <w:rFonts w:ascii="Times New Roman" w:hAnsi="Times New Roman"/>
                <w:bCs/>
                <w:i/>
                <w:lang w:eastAsia="hu-HU"/>
              </w:rPr>
            </w:pPr>
            <w:r w:rsidRPr="00E30DE6">
              <w:rPr>
                <w:rFonts w:ascii="Times New Roman" w:hAnsi="Times New Roman"/>
                <w:bCs/>
                <w:i/>
                <w:lang w:eastAsia="hu-HU"/>
              </w:rPr>
              <w:t>44</w:t>
            </w:r>
          </w:p>
        </w:tc>
        <w:tc>
          <w:tcPr>
            <w:tcW w:w="1130" w:type="dxa"/>
            <w:vAlign w:val="bottom"/>
          </w:tcPr>
          <w:p w:rsidR="00774A0E" w:rsidRPr="00E30DE6" w:rsidRDefault="00774A0E" w:rsidP="001E6011">
            <w:pPr>
              <w:spacing w:after="0" w:line="240" w:lineRule="auto"/>
              <w:jc w:val="center"/>
              <w:rPr>
                <w:rFonts w:ascii="Times New Roman" w:hAnsi="Times New Roman"/>
                <w:bCs/>
                <w:i/>
                <w:lang w:eastAsia="hu-HU"/>
              </w:rPr>
            </w:pPr>
            <w:r w:rsidRPr="00E30DE6">
              <w:rPr>
                <w:rFonts w:ascii="Times New Roman" w:hAnsi="Times New Roman"/>
                <w:bCs/>
                <w:i/>
                <w:lang w:eastAsia="hu-HU"/>
              </w:rPr>
              <w:t>44</w:t>
            </w:r>
          </w:p>
        </w:tc>
        <w:tc>
          <w:tcPr>
            <w:tcW w:w="549"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4832B3">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4832B3">
            <w:pPr>
              <w:spacing w:after="0" w:line="240" w:lineRule="auto"/>
              <w:rPr>
                <w:rFonts w:ascii="Times New Roman" w:hAnsi="Times New Roman"/>
                <w:bCs/>
                <w:i/>
                <w:lang w:eastAsia="hu-HU"/>
              </w:rPr>
            </w:pPr>
          </w:p>
        </w:tc>
        <w:tc>
          <w:tcPr>
            <w:tcW w:w="690" w:type="dxa"/>
            <w:vAlign w:val="bottom"/>
          </w:tcPr>
          <w:p w:rsidR="00774A0E" w:rsidRPr="00E30DE6" w:rsidRDefault="00774A0E" w:rsidP="004832B3">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711D2F">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1020" w:type="dxa"/>
            <w:vAlign w:val="bottom"/>
          </w:tcPr>
          <w:p w:rsidR="00774A0E" w:rsidRPr="00E30DE6" w:rsidRDefault="00774A0E" w:rsidP="00711D2F">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3A1AAF">
            <w:pPr>
              <w:spacing w:after="0" w:line="240" w:lineRule="auto"/>
              <w:rPr>
                <w:rFonts w:ascii="Times New Roman" w:hAnsi="Times New Roman"/>
                <w:b/>
                <w:bCs/>
                <w:lang w:eastAsia="hu-HU"/>
              </w:rPr>
            </w:pPr>
            <w:r w:rsidRPr="00E30DE6">
              <w:rPr>
                <w:rFonts w:ascii="Times New Roman" w:hAnsi="Times New Roman"/>
                <w:b/>
                <w:bCs/>
                <w:lang w:eastAsia="hu-HU"/>
              </w:rPr>
              <w:t>Vállalkozási ismeretek</w:t>
            </w:r>
          </w:p>
        </w:tc>
        <w:tc>
          <w:tcPr>
            <w:tcW w:w="640"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640" w:type="dxa"/>
            <w:vMerge w:val="restart"/>
            <w:vAlign w:val="center"/>
          </w:tcPr>
          <w:p w:rsidR="00774A0E" w:rsidRPr="00E30DE6" w:rsidRDefault="00774A0E" w:rsidP="003A1AAF">
            <w:pPr>
              <w:spacing w:after="0" w:line="240" w:lineRule="auto"/>
              <w:rPr>
                <w:rFonts w:ascii="Times New Roman" w:hAnsi="Times New Roman"/>
                <w:b/>
                <w:bCs/>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631" w:type="dxa"/>
            <w:vMerge w:val="restart"/>
            <w:vAlign w:val="center"/>
          </w:tcPr>
          <w:p w:rsidR="00774A0E" w:rsidRPr="00E30DE6" w:rsidRDefault="00774A0E" w:rsidP="003A1AAF">
            <w:pPr>
              <w:spacing w:after="0" w:line="240" w:lineRule="auto"/>
              <w:rPr>
                <w:rFonts w:ascii="Times New Roman" w:hAnsi="Times New Roman"/>
                <w:b/>
                <w:bCs/>
                <w:lang w:eastAsia="hu-HU"/>
              </w:rPr>
            </w:pPr>
          </w:p>
        </w:tc>
        <w:tc>
          <w:tcPr>
            <w:tcW w:w="820" w:type="dxa"/>
            <w:vAlign w:val="bottom"/>
          </w:tcPr>
          <w:p w:rsidR="00774A0E" w:rsidRPr="00E30DE6" w:rsidRDefault="00774A0E" w:rsidP="00AB2B4D">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1130" w:type="dxa"/>
            <w:vAlign w:val="bottom"/>
          </w:tcPr>
          <w:p w:rsidR="00774A0E" w:rsidRPr="00E30DE6" w:rsidRDefault="00774A0E" w:rsidP="00D057EF">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c>
          <w:tcPr>
            <w:tcW w:w="549"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554" w:type="dxa"/>
            <w:vMerge w:val="restart"/>
            <w:vAlign w:val="center"/>
          </w:tcPr>
          <w:p w:rsidR="00774A0E" w:rsidRPr="00E30DE6" w:rsidRDefault="00774A0E" w:rsidP="003A1AAF">
            <w:pPr>
              <w:spacing w:after="0" w:line="240" w:lineRule="auto"/>
              <w:rPr>
                <w:rFonts w:ascii="Times New Roman" w:hAnsi="Times New Roman"/>
                <w:b/>
                <w:bCs/>
                <w:lang w:eastAsia="hu-HU"/>
              </w:rPr>
            </w:pPr>
          </w:p>
        </w:tc>
        <w:tc>
          <w:tcPr>
            <w:tcW w:w="690" w:type="dxa"/>
            <w:vAlign w:val="bottom"/>
          </w:tcPr>
          <w:p w:rsidR="00774A0E" w:rsidRPr="00E30DE6" w:rsidRDefault="00774A0E" w:rsidP="00711D2F">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1020" w:type="dxa"/>
            <w:vAlign w:val="bottom"/>
          </w:tcPr>
          <w:p w:rsidR="00774A0E" w:rsidRPr="00E30DE6" w:rsidRDefault="00774A0E" w:rsidP="00A5380D">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Vállalkozási formák</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12</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Vállalkozás működtetési feltételei</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16</w:t>
            </w: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16</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16</w:t>
            </w: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16</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Vállalkozások gazdálkodása</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Cs/>
                <w:i/>
                <w:lang w:eastAsia="hu-HU"/>
              </w:rPr>
            </w:pPr>
          </w:p>
        </w:tc>
        <w:tc>
          <w:tcPr>
            <w:tcW w:w="820" w:type="dxa"/>
            <w:noWrap/>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24</w:t>
            </w: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24</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24</w:t>
            </w: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24</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Vezetési ismeretek, vállalkozás irányítása</w:t>
            </w:r>
          </w:p>
        </w:tc>
        <w:tc>
          <w:tcPr>
            <w:tcW w:w="64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40" w:type="dxa"/>
            <w:vAlign w:val="center"/>
          </w:tcPr>
          <w:p w:rsidR="00774A0E" w:rsidRPr="00E30DE6" w:rsidRDefault="00774A0E" w:rsidP="008E1AF4">
            <w:pPr>
              <w:spacing w:after="0" w:line="240" w:lineRule="auto"/>
              <w:rPr>
                <w:rFonts w:ascii="Times New Roman" w:hAnsi="Times New Roman"/>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631" w:type="dxa"/>
            <w:vAlign w:val="center"/>
          </w:tcPr>
          <w:p w:rsidR="00774A0E" w:rsidRPr="00E30DE6" w:rsidRDefault="00774A0E" w:rsidP="008E1AF4">
            <w:pPr>
              <w:spacing w:after="0" w:line="240" w:lineRule="auto"/>
              <w:rPr>
                <w:rFonts w:ascii="Times New Roman" w:hAnsi="Times New Roman"/>
                <w:bCs/>
                <w:i/>
                <w:lang w:eastAsia="hu-HU"/>
              </w:rPr>
            </w:pPr>
          </w:p>
        </w:tc>
        <w:tc>
          <w:tcPr>
            <w:tcW w:w="820" w:type="dxa"/>
            <w:vAlign w:val="bottom"/>
          </w:tcPr>
          <w:p w:rsidR="00774A0E" w:rsidRPr="00E30DE6" w:rsidRDefault="00774A0E" w:rsidP="00AB2B4D">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130" w:type="dxa"/>
            <w:vAlign w:val="bottom"/>
          </w:tcPr>
          <w:p w:rsidR="00774A0E" w:rsidRPr="00E30DE6" w:rsidRDefault="00774A0E" w:rsidP="00D057EF">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711D2F">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711D2F">
            <w:pPr>
              <w:spacing w:after="0" w:line="240" w:lineRule="auto"/>
              <w:jc w:val="center"/>
              <w:rPr>
                <w:rFonts w:ascii="Times New Roman" w:hAnsi="Times New Roman"/>
                <w:bCs/>
                <w:i/>
                <w:lang w:eastAsia="hu-HU"/>
              </w:rPr>
            </w:pPr>
            <w:r w:rsidRPr="00E30DE6">
              <w:rPr>
                <w:rFonts w:ascii="Times New Roman" w:hAnsi="Times New Roman"/>
                <w:bCs/>
                <w:i/>
                <w:lang w:eastAsia="hu-HU"/>
              </w:rPr>
              <w:t>26</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Vállalkozások előírásai</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restart"/>
            <w:vAlign w:val="center"/>
          </w:tcPr>
          <w:p w:rsidR="00774A0E" w:rsidRPr="00E30DE6" w:rsidRDefault="00774A0E" w:rsidP="003A1AAF">
            <w:pPr>
              <w:spacing w:after="0" w:line="240" w:lineRule="auto"/>
              <w:rPr>
                <w:rFonts w:ascii="Times New Roman" w:hAnsi="Times New Roman"/>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631" w:type="dxa"/>
            <w:vMerge w:val="restart"/>
            <w:vAlign w:val="center"/>
          </w:tcPr>
          <w:p w:rsidR="00774A0E" w:rsidRPr="00E30DE6" w:rsidRDefault="00774A0E" w:rsidP="003A1AAF">
            <w:pPr>
              <w:spacing w:after="0" w:line="240" w:lineRule="auto"/>
              <w:rPr>
                <w:rFonts w:ascii="Times New Roman" w:hAnsi="Times New Roman"/>
                <w:bCs/>
                <w:i/>
                <w:lang w:eastAsia="hu-HU"/>
              </w:rPr>
            </w:pPr>
          </w:p>
        </w:tc>
        <w:tc>
          <w:tcPr>
            <w:tcW w:w="820" w:type="dxa"/>
            <w:noWrap/>
            <w:vAlign w:val="bottom"/>
          </w:tcPr>
          <w:p w:rsidR="00774A0E" w:rsidRPr="00E30DE6" w:rsidRDefault="00774A0E" w:rsidP="00AB2B4D">
            <w:pPr>
              <w:spacing w:after="0" w:line="240" w:lineRule="auto"/>
              <w:jc w:val="center"/>
              <w:rPr>
                <w:rFonts w:ascii="Times New Roman" w:hAnsi="Times New Roman"/>
                <w:i/>
                <w:lang w:eastAsia="hu-HU"/>
              </w:rPr>
            </w:pPr>
            <w:r w:rsidRPr="00E30DE6">
              <w:rPr>
                <w:rFonts w:ascii="Times New Roman" w:hAnsi="Times New Roman"/>
                <w:i/>
                <w:lang w:eastAsia="hu-HU"/>
              </w:rPr>
              <w:t>15</w:t>
            </w: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1130" w:type="dxa"/>
            <w:vAlign w:val="bottom"/>
          </w:tcPr>
          <w:p w:rsidR="00774A0E" w:rsidRPr="00E30DE6" w:rsidRDefault="00774A0E" w:rsidP="00D057EF">
            <w:pPr>
              <w:spacing w:after="0" w:line="240" w:lineRule="auto"/>
              <w:jc w:val="center"/>
              <w:rPr>
                <w:rFonts w:ascii="Times New Roman" w:hAnsi="Times New Roman"/>
                <w:i/>
                <w:lang w:eastAsia="hu-HU"/>
              </w:rPr>
            </w:pPr>
            <w:r w:rsidRPr="00E30DE6">
              <w:rPr>
                <w:rFonts w:ascii="Times New Roman" w:hAnsi="Times New Roman"/>
                <w:i/>
                <w:lang w:eastAsia="hu-HU"/>
              </w:rPr>
              <w:t>15</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554" w:type="dxa"/>
            <w:vMerge w:val="restart"/>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711D2F">
            <w:pPr>
              <w:spacing w:after="0" w:line="240" w:lineRule="auto"/>
              <w:jc w:val="center"/>
              <w:rPr>
                <w:rFonts w:ascii="Times New Roman" w:hAnsi="Times New Roman"/>
                <w:i/>
                <w:lang w:eastAsia="hu-HU"/>
              </w:rPr>
            </w:pPr>
            <w:r w:rsidRPr="00E30DE6">
              <w:rPr>
                <w:rFonts w:ascii="Times New Roman" w:hAnsi="Times New Roman"/>
                <w:i/>
                <w:lang w:eastAsia="hu-HU"/>
              </w:rPr>
              <w:t>15</w:t>
            </w: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p>
        </w:tc>
        <w:tc>
          <w:tcPr>
            <w:tcW w:w="1020" w:type="dxa"/>
            <w:vAlign w:val="bottom"/>
          </w:tcPr>
          <w:p w:rsidR="00774A0E" w:rsidRPr="00E30DE6" w:rsidRDefault="00774A0E" w:rsidP="00711D2F">
            <w:pPr>
              <w:spacing w:after="0" w:line="240" w:lineRule="auto"/>
              <w:jc w:val="center"/>
              <w:rPr>
                <w:rFonts w:ascii="Times New Roman" w:hAnsi="Times New Roman"/>
                <w:i/>
                <w:lang w:eastAsia="hu-HU"/>
              </w:rPr>
            </w:pPr>
            <w:r w:rsidRPr="00E30DE6">
              <w:rPr>
                <w:rFonts w:ascii="Times New Roman" w:hAnsi="Times New Roman"/>
                <w:i/>
                <w:lang w:eastAsia="hu-HU"/>
              </w:rPr>
              <w:t>15</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vAlign w:val="center"/>
          </w:tcPr>
          <w:p w:rsidR="00774A0E" w:rsidRPr="00E30DE6" w:rsidRDefault="00774A0E" w:rsidP="003A1AAF">
            <w:pPr>
              <w:spacing w:after="0" w:line="240" w:lineRule="auto"/>
              <w:rPr>
                <w:rFonts w:ascii="Times New Roman" w:hAnsi="Times New Roman"/>
                <w:b/>
                <w:bCs/>
                <w:lang w:eastAsia="hu-HU"/>
              </w:rPr>
            </w:pPr>
            <w:r w:rsidRPr="00E30DE6">
              <w:rPr>
                <w:rFonts w:ascii="Times New Roman" w:hAnsi="Times New Roman"/>
                <w:b/>
                <w:bCs/>
                <w:lang w:eastAsia="hu-HU"/>
              </w:rPr>
              <w:t>Vállalkozási ismeretek gyakorlat</w:t>
            </w:r>
          </w:p>
        </w:tc>
        <w:tc>
          <w:tcPr>
            <w:tcW w:w="640"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820" w:type="dxa"/>
            <w:shd w:val="clear" w:color="auto" w:fill="C0C0C0"/>
            <w:vAlign w:val="bottom"/>
          </w:tcPr>
          <w:p w:rsidR="00774A0E" w:rsidRPr="00E30DE6" w:rsidRDefault="00774A0E" w:rsidP="001E6011">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c>
          <w:tcPr>
            <w:tcW w:w="1130" w:type="dxa"/>
            <w:vAlign w:val="bottom"/>
          </w:tcPr>
          <w:p w:rsidR="00774A0E" w:rsidRPr="00E30DE6" w:rsidRDefault="00774A0E" w:rsidP="001E6011">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c>
          <w:tcPr>
            <w:tcW w:w="549"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b/>
                <w:bCs/>
                <w:lang w:eastAsia="hu-HU"/>
              </w:rPr>
            </w:pPr>
          </w:p>
        </w:tc>
        <w:tc>
          <w:tcPr>
            <w:tcW w:w="554" w:type="dxa"/>
            <w:vMerge/>
            <w:vAlign w:val="center"/>
          </w:tcPr>
          <w:p w:rsidR="00774A0E" w:rsidRPr="00E30DE6" w:rsidRDefault="00774A0E" w:rsidP="003A1AAF">
            <w:pPr>
              <w:spacing w:after="0" w:line="240" w:lineRule="auto"/>
              <w:rPr>
                <w:rFonts w:ascii="Times New Roman" w:hAnsi="Times New Roman"/>
                <w:b/>
                <w:bCs/>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
                <w:bCs/>
                <w:lang w:eastAsia="hu-HU"/>
              </w:rPr>
            </w:pPr>
          </w:p>
        </w:tc>
        <w:tc>
          <w:tcPr>
            <w:tcW w:w="800" w:type="dxa"/>
            <w:shd w:val="clear" w:color="auto" w:fill="C0C0C0"/>
            <w:vAlign w:val="bottom"/>
          </w:tcPr>
          <w:p w:rsidR="00774A0E" w:rsidRPr="00E30DE6" w:rsidRDefault="00774A0E" w:rsidP="00711D2F">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c>
          <w:tcPr>
            <w:tcW w:w="1020" w:type="dxa"/>
            <w:vAlign w:val="bottom"/>
          </w:tcPr>
          <w:p w:rsidR="00774A0E" w:rsidRPr="00E30DE6" w:rsidRDefault="00774A0E" w:rsidP="00711D2F">
            <w:pPr>
              <w:spacing w:after="0" w:line="240" w:lineRule="auto"/>
              <w:jc w:val="center"/>
              <w:rPr>
                <w:rFonts w:ascii="Times New Roman" w:hAnsi="Times New Roman"/>
                <w:b/>
                <w:bCs/>
                <w:lang w:eastAsia="hu-HU"/>
              </w:rPr>
            </w:pPr>
            <w:r w:rsidRPr="00E30DE6">
              <w:rPr>
                <w:rFonts w:ascii="Times New Roman" w:hAnsi="Times New Roman"/>
                <w:b/>
                <w:bCs/>
                <w:lang w:eastAsia="hu-HU"/>
              </w:rPr>
              <w:t>93</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Vállalkozások alapításának, megszüntetésének gyakorlata</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14</w:t>
            </w: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14</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14</w:t>
            </w: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14</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14</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Vállalkozások működtetési feltételei</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820" w:type="dxa"/>
            <w:shd w:val="clear" w:color="auto" w:fill="C0C0C0"/>
            <w:noWrap/>
            <w:vAlign w:val="bottom"/>
          </w:tcPr>
          <w:p w:rsidR="00774A0E" w:rsidRPr="00E30DE6" w:rsidRDefault="00774A0E" w:rsidP="001E6011">
            <w:pPr>
              <w:spacing w:after="0" w:line="240" w:lineRule="auto"/>
              <w:jc w:val="center"/>
              <w:rPr>
                <w:rFonts w:ascii="Times New Roman" w:hAnsi="Times New Roman"/>
                <w:i/>
                <w:lang w:eastAsia="hu-HU"/>
              </w:rPr>
            </w:pPr>
            <w:r w:rsidRPr="00E30DE6">
              <w:rPr>
                <w:rFonts w:ascii="Times New Roman" w:hAnsi="Times New Roman"/>
                <w:i/>
                <w:lang w:eastAsia="hu-HU"/>
              </w:rPr>
              <w:t>25</w:t>
            </w:r>
          </w:p>
        </w:tc>
        <w:tc>
          <w:tcPr>
            <w:tcW w:w="1130" w:type="dxa"/>
            <w:vAlign w:val="bottom"/>
          </w:tcPr>
          <w:p w:rsidR="00774A0E" w:rsidRPr="00E30DE6" w:rsidRDefault="00774A0E" w:rsidP="001E6011">
            <w:pPr>
              <w:spacing w:after="0" w:line="240" w:lineRule="auto"/>
              <w:jc w:val="center"/>
              <w:rPr>
                <w:rFonts w:ascii="Times New Roman" w:hAnsi="Times New Roman"/>
                <w:i/>
                <w:lang w:eastAsia="hu-HU"/>
              </w:rPr>
            </w:pPr>
            <w:r w:rsidRPr="00E30DE6">
              <w:rPr>
                <w:rFonts w:ascii="Times New Roman" w:hAnsi="Times New Roman"/>
                <w:i/>
                <w:lang w:eastAsia="hu-HU"/>
              </w:rPr>
              <w:t>25</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28</w:t>
            </w: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CC37F7">
            <w:pPr>
              <w:spacing w:after="0" w:line="240" w:lineRule="auto"/>
              <w:jc w:val="center"/>
              <w:rPr>
                <w:rFonts w:ascii="Times New Roman" w:hAnsi="Times New Roman"/>
                <w:i/>
                <w:lang w:eastAsia="hu-HU"/>
              </w:rPr>
            </w:pPr>
            <w:r w:rsidRPr="00E30DE6">
              <w:rPr>
                <w:rFonts w:ascii="Times New Roman" w:hAnsi="Times New Roman"/>
                <w:i/>
                <w:lang w:eastAsia="hu-HU"/>
              </w:rPr>
              <w:t>25</w:t>
            </w:r>
          </w:p>
        </w:tc>
        <w:tc>
          <w:tcPr>
            <w:tcW w:w="1020" w:type="dxa"/>
            <w:vAlign w:val="bottom"/>
          </w:tcPr>
          <w:p w:rsidR="00774A0E" w:rsidRPr="00E30DE6" w:rsidRDefault="00774A0E" w:rsidP="00CC37F7">
            <w:pPr>
              <w:spacing w:after="0" w:line="240" w:lineRule="auto"/>
              <w:jc w:val="center"/>
              <w:rPr>
                <w:rFonts w:ascii="Times New Roman" w:hAnsi="Times New Roman"/>
                <w:i/>
                <w:lang w:eastAsia="hu-HU"/>
              </w:rPr>
            </w:pPr>
            <w:r w:rsidRPr="00E30DE6">
              <w:rPr>
                <w:rFonts w:ascii="Times New Roman" w:hAnsi="Times New Roman"/>
                <w:i/>
                <w:lang w:eastAsia="hu-HU"/>
              </w:rPr>
              <w:t>25</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rPr>
              <w:t>Üzleti terv készítése</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Merge/>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c>
          <w:tcPr>
            <w:tcW w:w="554" w:type="dxa"/>
            <w:vMerge/>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21</w:t>
            </w:r>
          </w:p>
        </w:tc>
      </w:tr>
      <w:tr w:rsidR="00774A0E" w:rsidRPr="00E30DE6" w:rsidTr="00774A0E">
        <w:trPr>
          <w:trHeight w:val="285"/>
          <w:jc w:val="center"/>
        </w:trPr>
        <w:tc>
          <w:tcPr>
            <w:tcW w:w="2027" w:type="dxa"/>
            <w:vMerge/>
            <w:vAlign w:val="center"/>
          </w:tcPr>
          <w:p w:rsidR="00774A0E" w:rsidRPr="00E30DE6" w:rsidRDefault="00774A0E" w:rsidP="008E1AF4">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Vállalkozások működtetése a gyakorlatban</w:t>
            </w:r>
          </w:p>
        </w:tc>
        <w:tc>
          <w:tcPr>
            <w:tcW w:w="640"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40"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40" w:type="dxa"/>
            <w:vAlign w:val="center"/>
          </w:tcPr>
          <w:p w:rsidR="00774A0E" w:rsidRPr="00E30DE6" w:rsidRDefault="00774A0E" w:rsidP="008E1AF4">
            <w:pPr>
              <w:spacing w:after="0" w:line="240" w:lineRule="auto"/>
              <w:rPr>
                <w:rFonts w:ascii="Times New Roman" w:hAnsi="Times New Roman"/>
                <w:b/>
                <w:bCs/>
                <w:i/>
                <w:lang w:eastAsia="hu-HU"/>
              </w:rPr>
            </w:pPr>
          </w:p>
        </w:tc>
        <w:tc>
          <w:tcPr>
            <w:tcW w:w="617" w:type="dxa"/>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8E1AF4">
            <w:pPr>
              <w:spacing w:after="0" w:line="240" w:lineRule="auto"/>
              <w:jc w:val="center"/>
              <w:rPr>
                <w:rFonts w:ascii="Times New Roman" w:hAnsi="Times New Roman"/>
                <w:b/>
                <w:bCs/>
                <w:i/>
                <w:lang w:eastAsia="hu-HU"/>
              </w:rPr>
            </w:pPr>
          </w:p>
        </w:tc>
        <w:tc>
          <w:tcPr>
            <w:tcW w:w="631" w:type="dxa"/>
            <w:vAlign w:val="center"/>
          </w:tcPr>
          <w:p w:rsidR="00774A0E" w:rsidRPr="00E30DE6" w:rsidRDefault="00774A0E" w:rsidP="008E1AF4">
            <w:pPr>
              <w:spacing w:after="0" w:line="240" w:lineRule="auto"/>
              <w:rPr>
                <w:rFonts w:ascii="Times New Roman" w:hAnsi="Times New Roman"/>
                <w:b/>
                <w:bCs/>
                <w:i/>
                <w:lang w:eastAsia="hu-HU"/>
              </w:rPr>
            </w:pPr>
          </w:p>
        </w:tc>
        <w:tc>
          <w:tcPr>
            <w:tcW w:w="82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113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549"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529"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554" w:type="dxa"/>
            <w:vAlign w:val="center"/>
          </w:tcPr>
          <w:p w:rsidR="00774A0E" w:rsidRPr="00E30DE6" w:rsidRDefault="00774A0E" w:rsidP="008E1AF4">
            <w:pPr>
              <w:spacing w:after="0" w:line="240" w:lineRule="auto"/>
              <w:rPr>
                <w:rFonts w:ascii="Times New Roman" w:hAnsi="Times New Roman"/>
                <w:bCs/>
                <w:i/>
                <w:lang w:eastAsia="hu-HU"/>
              </w:rPr>
            </w:pPr>
          </w:p>
        </w:tc>
        <w:tc>
          <w:tcPr>
            <w:tcW w:w="690" w:type="dxa"/>
            <w:vAlign w:val="bottom"/>
          </w:tcPr>
          <w:p w:rsidR="00774A0E" w:rsidRPr="00E30DE6" w:rsidRDefault="00774A0E" w:rsidP="008E1AF4">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c>
          <w:tcPr>
            <w:tcW w:w="1020" w:type="dxa"/>
            <w:vAlign w:val="bottom"/>
          </w:tcPr>
          <w:p w:rsidR="00774A0E" w:rsidRPr="00E30DE6" w:rsidRDefault="00774A0E" w:rsidP="008E1AF4">
            <w:pPr>
              <w:spacing w:after="0" w:line="240" w:lineRule="auto"/>
              <w:jc w:val="center"/>
              <w:rPr>
                <w:rFonts w:ascii="Times New Roman" w:hAnsi="Times New Roman"/>
                <w:bCs/>
                <w:i/>
                <w:lang w:eastAsia="hu-HU"/>
              </w:rPr>
            </w:pPr>
            <w:r w:rsidRPr="00E30DE6">
              <w:rPr>
                <w:rFonts w:ascii="Times New Roman" w:hAnsi="Times New Roman"/>
                <w:bCs/>
                <w:i/>
                <w:lang w:eastAsia="hu-HU"/>
              </w:rPr>
              <w:t>21</w:t>
            </w:r>
          </w:p>
        </w:tc>
      </w:tr>
      <w:tr w:rsidR="00774A0E" w:rsidRPr="00E30DE6" w:rsidTr="00774A0E">
        <w:trPr>
          <w:trHeight w:val="285"/>
          <w:jc w:val="center"/>
        </w:trPr>
        <w:tc>
          <w:tcPr>
            <w:tcW w:w="2027" w:type="dxa"/>
            <w:vMerge/>
            <w:vAlign w:val="center"/>
          </w:tcPr>
          <w:p w:rsidR="00774A0E" w:rsidRPr="00E30DE6" w:rsidRDefault="00774A0E" w:rsidP="003A1AAF">
            <w:pPr>
              <w:spacing w:after="0" w:line="240" w:lineRule="auto"/>
              <w:rPr>
                <w:rFonts w:ascii="Times New Roman" w:hAnsi="Times New Roman"/>
                <w:lang w:eastAsia="hu-HU"/>
              </w:rPr>
            </w:pPr>
          </w:p>
        </w:tc>
        <w:tc>
          <w:tcPr>
            <w:tcW w:w="2684" w:type="dxa"/>
          </w:tcPr>
          <w:p w:rsidR="00774A0E" w:rsidRPr="00E30DE6" w:rsidRDefault="00774A0E" w:rsidP="008E1AF4">
            <w:pPr>
              <w:spacing w:after="0" w:line="240" w:lineRule="auto"/>
              <w:rPr>
                <w:rFonts w:ascii="Times New Roman" w:hAnsi="Times New Roman"/>
              </w:rPr>
            </w:pPr>
            <w:r w:rsidRPr="00E30DE6">
              <w:rPr>
                <w:rFonts w:ascii="Times New Roman" w:hAnsi="Times New Roman"/>
                <w:kern w:val="1"/>
                <w:lang w:eastAsia="hi-IN" w:bidi="hi-IN"/>
              </w:rPr>
              <w:t>Előírások alkalmazása a gyakorlatban</w:t>
            </w:r>
          </w:p>
        </w:tc>
        <w:tc>
          <w:tcPr>
            <w:tcW w:w="640"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p>
        </w:tc>
        <w:tc>
          <w:tcPr>
            <w:tcW w:w="640" w:type="dxa"/>
            <w:vAlign w:val="center"/>
          </w:tcPr>
          <w:p w:rsidR="00774A0E" w:rsidRPr="00E30DE6" w:rsidRDefault="00774A0E" w:rsidP="003A1AAF">
            <w:pPr>
              <w:spacing w:after="0" w:line="240" w:lineRule="auto"/>
              <w:rPr>
                <w:rFonts w:ascii="Times New Roman" w:hAnsi="Times New Roman"/>
                <w:b/>
                <w:bCs/>
                <w:i/>
                <w:lang w:eastAsia="hu-HU"/>
              </w:rPr>
            </w:pPr>
          </w:p>
        </w:tc>
        <w:tc>
          <w:tcPr>
            <w:tcW w:w="617" w:type="dxa"/>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04" w:type="dxa"/>
            <w:shd w:val="clear" w:color="auto" w:fill="C0C0C0"/>
            <w:vAlign w:val="bottom"/>
          </w:tcPr>
          <w:p w:rsidR="00774A0E" w:rsidRPr="00E30DE6" w:rsidRDefault="00774A0E" w:rsidP="003A1AAF">
            <w:pPr>
              <w:spacing w:after="0" w:line="240" w:lineRule="auto"/>
              <w:jc w:val="center"/>
              <w:rPr>
                <w:rFonts w:ascii="Times New Roman" w:hAnsi="Times New Roman"/>
                <w:b/>
                <w:bCs/>
                <w:i/>
                <w:lang w:eastAsia="hu-HU"/>
              </w:rPr>
            </w:pPr>
          </w:p>
        </w:tc>
        <w:tc>
          <w:tcPr>
            <w:tcW w:w="631" w:type="dxa"/>
            <w:vAlign w:val="center"/>
          </w:tcPr>
          <w:p w:rsidR="00774A0E" w:rsidRPr="00E30DE6" w:rsidRDefault="00774A0E" w:rsidP="003A1AAF">
            <w:pPr>
              <w:spacing w:after="0" w:line="240" w:lineRule="auto"/>
              <w:rPr>
                <w:rFonts w:ascii="Times New Roman" w:hAnsi="Times New Roman"/>
                <w:b/>
                <w:bCs/>
                <w:i/>
                <w:lang w:eastAsia="hu-HU"/>
              </w:rPr>
            </w:pPr>
          </w:p>
        </w:tc>
        <w:tc>
          <w:tcPr>
            <w:tcW w:w="82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20"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113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49" w:type="dxa"/>
            <w:vAlign w:val="bottom"/>
          </w:tcPr>
          <w:p w:rsidR="00774A0E" w:rsidRPr="00E30DE6" w:rsidRDefault="00774A0E" w:rsidP="003A1AAF">
            <w:pPr>
              <w:spacing w:after="0" w:line="240" w:lineRule="auto"/>
              <w:jc w:val="center"/>
              <w:rPr>
                <w:rFonts w:ascii="Times New Roman" w:hAnsi="Times New Roman"/>
                <w:i/>
                <w:lang w:eastAsia="hu-HU"/>
              </w:rPr>
            </w:pPr>
          </w:p>
        </w:tc>
        <w:tc>
          <w:tcPr>
            <w:tcW w:w="529" w:type="dxa"/>
            <w:shd w:val="clear" w:color="auto" w:fill="C0C0C0"/>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12</w:t>
            </w:r>
          </w:p>
        </w:tc>
        <w:tc>
          <w:tcPr>
            <w:tcW w:w="554" w:type="dxa"/>
            <w:vAlign w:val="center"/>
          </w:tcPr>
          <w:p w:rsidR="00774A0E" w:rsidRPr="00E30DE6" w:rsidRDefault="00774A0E" w:rsidP="003A1AAF">
            <w:pPr>
              <w:spacing w:after="0" w:line="240" w:lineRule="auto"/>
              <w:rPr>
                <w:rFonts w:ascii="Times New Roman" w:hAnsi="Times New Roman"/>
                <w:bCs/>
                <w:i/>
                <w:lang w:eastAsia="hu-HU"/>
              </w:rPr>
            </w:pPr>
          </w:p>
        </w:tc>
        <w:tc>
          <w:tcPr>
            <w:tcW w:w="690" w:type="dxa"/>
            <w:vAlign w:val="bottom"/>
          </w:tcPr>
          <w:p w:rsidR="00774A0E" w:rsidRPr="00E30DE6" w:rsidRDefault="00774A0E" w:rsidP="003A1AAF">
            <w:pPr>
              <w:spacing w:after="0" w:line="240" w:lineRule="auto"/>
              <w:jc w:val="center"/>
              <w:rPr>
                <w:rFonts w:ascii="Times New Roman" w:hAnsi="Times New Roman"/>
                <w:bCs/>
                <w:i/>
                <w:lang w:eastAsia="hu-HU"/>
              </w:rPr>
            </w:pPr>
          </w:p>
        </w:tc>
        <w:tc>
          <w:tcPr>
            <w:tcW w:w="800" w:type="dxa"/>
            <w:shd w:val="clear" w:color="auto" w:fill="C0C0C0"/>
            <w:vAlign w:val="bottom"/>
          </w:tcPr>
          <w:p w:rsidR="00774A0E" w:rsidRPr="00E30DE6" w:rsidRDefault="00774A0E" w:rsidP="003A1AAF">
            <w:pPr>
              <w:spacing w:after="0" w:line="240" w:lineRule="auto"/>
              <w:jc w:val="center"/>
              <w:rPr>
                <w:rFonts w:ascii="Times New Roman" w:hAnsi="Times New Roman"/>
                <w:bCs/>
                <w:i/>
                <w:lang w:eastAsia="hu-HU"/>
              </w:rPr>
            </w:pPr>
            <w:r w:rsidRPr="00E30DE6">
              <w:rPr>
                <w:rFonts w:ascii="Times New Roman" w:hAnsi="Times New Roman"/>
                <w:bCs/>
                <w:i/>
                <w:lang w:eastAsia="hu-HU"/>
              </w:rPr>
              <w:t>12</w:t>
            </w:r>
          </w:p>
        </w:tc>
        <w:tc>
          <w:tcPr>
            <w:tcW w:w="1020" w:type="dxa"/>
            <w:vAlign w:val="bottom"/>
          </w:tcPr>
          <w:p w:rsidR="00774A0E" w:rsidRPr="00E30DE6" w:rsidRDefault="00774A0E" w:rsidP="003A1AAF">
            <w:pPr>
              <w:spacing w:after="0" w:line="240" w:lineRule="auto"/>
              <w:jc w:val="center"/>
              <w:rPr>
                <w:rFonts w:ascii="Times New Roman" w:hAnsi="Times New Roman"/>
                <w:i/>
                <w:lang w:eastAsia="hu-HU"/>
              </w:rPr>
            </w:pPr>
            <w:r w:rsidRPr="00E30DE6">
              <w:rPr>
                <w:rFonts w:ascii="Times New Roman" w:hAnsi="Times New Roman"/>
                <w:i/>
                <w:lang w:eastAsia="hu-HU"/>
              </w:rPr>
              <w:t>12</w:t>
            </w:r>
          </w:p>
        </w:tc>
      </w:tr>
      <w:tr w:rsidR="00774A0E" w:rsidRPr="00E30DE6" w:rsidTr="00774A0E">
        <w:trPr>
          <w:trHeight w:val="285"/>
          <w:jc w:val="center"/>
        </w:trPr>
        <w:tc>
          <w:tcPr>
            <w:tcW w:w="4711" w:type="dxa"/>
            <w:gridSpan w:val="2"/>
            <w:vAlign w:val="center"/>
          </w:tcPr>
          <w:p w:rsidR="00774A0E" w:rsidRPr="00E30DE6" w:rsidRDefault="00774A0E" w:rsidP="003A1AAF">
            <w:pPr>
              <w:spacing w:after="0" w:line="240" w:lineRule="auto"/>
              <w:rPr>
                <w:rFonts w:ascii="Times New Roman" w:hAnsi="Times New Roman"/>
                <w:b/>
                <w:bCs/>
                <w:sz w:val="20"/>
                <w:szCs w:val="20"/>
                <w:lang w:eastAsia="hu-HU"/>
              </w:rPr>
            </w:pPr>
            <w:r w:rsidRPr="00E30DE6">
              <w:rPr>
                <w:rFonts w:ascii="Times New Roman" w:hAnsi="Times New Roman"/>
                <w:b/>
                <w:bCs/>
                <w:sz w:val="20"/>
                <w:szCs w:val="20"/>
                <w:lang w:eastAsia="hu-HU"/>
              </w:rPr>
              <w:t>Összesen:</w:t>
            </w:r>
          </w:p>
        </w:tc>
        <w:tc>
          <w:tcPr>
            <w:tcW w:w="640" w:type="dxa"/>
            <w:vAlign w:val="bottom"/>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270</w:t>
            </w:r>
          </w:p>
        </w:tc>
        <w:tc>
          <w:tcPr>
            <w:tcW w:w="640" w:type="dxa"/>
            <w:vAlign w:val="bottom"/>
          </w:tcPr>
          <w:p w:rsidR="00774A0E" w:rsidRPr="00E30DE6" w:rsidRDefault="00774A0E" w:rsidP="00EB6B90">
            <w:pPr>
              <w:spacing w:after="0" w:line="240" w:lineRule="auto"/>
              <w:jc w:val="center"/>
              <w:rPr>
                <w:rFonts w:ascii="Times New Roman" w:hAnsi="Times New Roman"/>
                <w:b/>
                <w:bCs/>
                <w:lang w:eastAsia="hu-HU"/>
              </w:rPr>
            </w:pPr>
            <w:r w:rsidRPr="00E30DE6">
              <w:rPr>
                <w:rFonts w:ascii="Times New Roman" w:hAnsi="Times New Roman"/>
                <w:b/>
                <w:bCs/>
                <w:lang w:eastAsia="hu-HU"/>
              </w:rPr>
              <w:t>252</w:t>
            </w:r>
          </w:p>
        </w:tc>
        <w:tc>
          <w:tcPr>
            <w:tcW w:w="640" w:type="dxa"/>
            <w:vMerge w:val="restart"/>
            <w:shd w:val="clear" w:color="auto" w:fill="969696"/>
            <w:vAlign w:val="center"/>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140</w:t>
            </w:r>
          </w:p>
        </w:tc>
        <w:tc>
          <w:tcPr>
            <w:tcW w:w="617" w:type="dxa"/>
            <w:vAlign w:val="bottom"/>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324</w:t>
            </w:r>
          </w:p>
        </w:tc>
        <w:tc>
          <w:tcPr>
            <w:tcW w:w="604" w:type="dxa"/>
            <w:vAlign w:val="bottom"/>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504</w:t>
            </w:r>
          </w:p>
        </w:tc>
        <w:tc>
          <w:tcPr>
            <w:tcW w:w="631" w:type="dxa"/>
            <w:vMerge w:val="restart"/>
            <w:shd w:val="clear" w:color="auto" w:fill="969696"/>
            <w:vAlign w:val="center"/>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140</w:t>
            </w:r>
          </w:p>
        </w:tc>
        <w:tc>
          <w:tcPr>
            <w:tcW w:w="820" w:type="dxa"/>
            <w:vAlign w:val="bottom"/>
          </w:tcPr>
          <w:p w:rsidR="00774A0E" w:rsidRPr="00E30DE6" w:rsidRDefault="00774A0E" w:rsidP="00481DF4">
            <w:pPr>
              <w:spacing w:after="0" w:line="240" w:lineRule="auto"/>
              <w:jc w:val="center"/>
              <w:rPr>
                <w:rFonts w:ascii="Times New Roman" w:hAnsi="Times New Roman"/>
                <w:b/>
                <w:bCs/>
                <w:lang w:eastAsia="hu-HU"/>
              </w:rPr>
            </w:pPr>
            <w:r w:rsidRPr="00E30DE6">
              <w:rPr>
                <w:rFonts w:ascii="Times New Roman" w:hAnsi="Times New Roman"/>
                <w:b/>
                <w:bCs/>
                <w:lang w:eastAsia="hu-HU"/>
              </w:rPr>
              <w:t>341</w:t>
            </w:r>
          </w:p>
        </w:tc>
        <w:tc>
          <w:tcPr>
            <w:tcW w:w="820" w:type="dxa"/>
            <w:vAlign w:val="bottom"/>
          </w:tcPr>
          <w:p w:rsidR="00774A0E" w:rsidRPr="00E30DE6" w:rsidRDefault="00774A0E" w:rsidP="00FB34B3">
            <w:pPr>
              <w:spacing w:after="0" w:line="240" w:lineRule="auto"/>
              <w:jc w:val="center"/>
              <w:rPr>
                <w:rFonts w:ascii="Times New Roman" w:hAnsi="Times New Roman"/>
                <w:b/>
                <w:bCs/>
                <w:lang w:eastAsia="hu-HU"/>
              </w:rPr>
            </w:pPr>
            <w:r w:rsidRPr="00E30DE6">
              <w:rPr>
                <w:rFonts w:ascii="Times New Roman" w:hAnsi="Times New Roman"/>
                <w:b/>
                <w:bCs/>
                <w:lang w:eastAsia="hu-HU"/>
              </w:rPr>
              <w:t>372</w:t>
            </w:r>
          </w:p>
        </w:tc>
        <w:tc>
          <w:tcPr>
            <w:tcW w:w="1130" w:type="dxa"/>
            <w:vAlign w:val="bottom"/>
          </w:tcPr>
          <w:p w:rsidR="00774A0E" w:rsidRPr="00E30DE6" w:rsidRDefault="00774A0E" w:rsidP="00DE59A1">
            <w:pPr>
              <w:spacing w:after="0" w:line="240" w:lineRule="auto"/>
              <w:rPr>
                <w:rFonts w:ascii="Times New Roman" w:hAnsi="Times New Roman"/>
                <w:b/>
                <w:bCs/>
                <w:lang w:eastAsia="hu-HU"/>
              </w:rPr>
            </w:pPr>
            <w:r w:rsidRPr="00E30DE6">
              <w:rPr>
                <w:rFonts w:ascii="Times New Roman" w:hAnsi="Times New Roman"/>
                <w:b/>
                <w:bCs/>
                <w:lang w:eastAsia="hu-HU"/>
              </w:rPr>
              <w:t>20633</w:t>
            </w:r>
          </w:p>
        </w:tc>
        <w:tc>
          <w:tcPr>
            <w:tcW w:w="549" w:type="dxa"/>
            <w:vAlign w:val="bottom"/>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450</w:t>
            </w:r>
          </w:p>
        </w:tc>
        <w:tc>
          <w:tcPr>
            <w:tcW w:w="529" w:type="dxa"/>
            <w:vAlign w:val="bottom"/>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684</w:t>
            </w:r>
          </w:p>
        </w:tc>
        <w:tc>
          <w:tcPr>
            <w:tcW w:w="554" w:type="dxa"/>
            <w:vMerge w:val="restart"/>
            <w:shd w:val="clear" w:color="auto" w:fill="969696"/>
            <w:vAlign w:val="center"/>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160</w:t>
            </w:r>
          </w:p>
        </w:tc>
        <w:tc>
          <w:tcPr>
            <w:tcW w:w="690" w:type="dxa"/>
            <w:vAlign w:val="bottom"/>
          </w:tcPr>
          <w:p w:rsidR="00774A0E" w:rsidRPr="00E30DE6" w:rsidRDefault="00774A0E" w:rsidP="00C832BB">
            <w:pPr>
              <w:spacing w:after="0" w:line="240" w:lineRule="auto"/>
              <w:jc w:val="center"/>
              <w:rPr>
                <w:rFonts w:ascii="Times New Roman" w:hAnsi="Times New Roman"/>
                <w:b/>
                <w:bCs/>
                <w:lang w:eastAsia="hu-HU"/>
              </w:rPr>
            </w:pPr>
            <w:r w:rsidRPr="00E30DE6">
              <w:rPr>
                <w:rFonts w:ascii="Times New Roman" w:hAnsi="Times New Roman"/>
                <w:b/>
                <w:bCs/>
                <w:lang w:eastAsia="hu-HU"/>
              </w:rPr>
              <w:t>464</w:t>
            </w:r>
          </w:p>
        </w:tc>
        <w:tc>
          <w:tcPr>
            <w:tcW w:w="800" w:type="dxa"/>
            <w:vAlign w:val="bottom"/>
          </w:tcPr>
          <w:p w:rsidR="00774A0E" w:rsidRPr="00E30DE6" w:rsidRDefault="00774A0E" w:rsidP="00EB30F2">
            <w:pPr>
              <w:spacing w:after="0" w:line="240" w:lineRule="auto"/>
              <w:jc w:val="center"/>
              <w:rPr>
                <w:rFonts w:ascii="Times New Roman" w:hAnsi="Times New Roman"/>
                <w:b/>
                <w:bCs/>
                <w:lang w:eastAsia="hu-HU"/>
              </w:rPr>
            </w:pPr>
            <w:r w:rsidRPr="00E30DE6">
              <w:rPr>
                <w:rFonts w:ascii="Times New Roman" w:hAnsi="Times New Roman"/>
                <w:b/>
                <w:bCs/>
                <w:lang w:eastAsia="hu-HU"/>
              </w:rPr>
              <w:t>5122</w:t>
            </w:r>
          </w:p>
        </w:tc>
        <w:tc>
          <w:tcPr>
            <w:tcW w:w="1020" w:type="dxa"/>
            <w:vAlign w:val="bottom"/>
          </w:tcPr>
          <w:p w:rsidR="00774A0E" w:rsidRPr="00E30DE6" w:rsidRDefault="00774A0E" w:rsidP="000615D1">
            <w:pPr>
              <w:spacing w:after="0" w:line="240" w:lineRule="auto"/>
              <w:jc w:val="center"/>
              <w:rPr>
                <w:rFonts w:ascii="Times New Roman" w:hAnsi="Times New Roman"/>
                <w:b/>
                <w:bCs/>
                <w:lang w:eastAsia="hu-HU"/>
              </w:rPr>
            </w:pPr>
            <w:r w:rsidRPr="00E30DE6">
              <w:rPr>
                <w:rFonts w:ascii="Times New Roman" w:hAnsi="Times New Roman"/>
                <w:b/>
                <w:bCs/>
                <w:lang w:eastAsia="hu-HU"/>
              </w:rPr>
              <w:t>2270</w:t>
            </w:r>
          </w:p>
        </w:tc>
      </w:tr>
      <w:tr w:rsidR="00774A0E" w:rsidRPr="00E30DE6" w:rsidTr="00774A0E">
        <w:trPr>
          <w:trHeight w:val="285"/>
          <w:jc w:val="center"/>
        </w:trPr>
        <w:tc>
          <w:tcPr>
            <w:tcW w:w="4711" w:type="dxa"/>
            <w:gridSpan w:val="2"/>
            <w:vAlign w:val="center"/>
          </w:tcPr>
          <w:p w:rsidR="00774A0E" w:rsidRPr="00E30DE6" w:rsidRDefault="00774A0E" w:rsidP="003A1AAF">
            <w:pPr>
              <w:spacing w:after="0" w:line="240" w:lineRule="auto"/>
              <w:rPr>
                <w:rFonts w:ascii="Times New Roman" w:hAnsi="Times New Roman"/>
                <w:b/>
                <w:sz w:val="20"/>
                <w:szCs w:val="20"/>
                <w:lang w:eastAsia="hu-HU"/>
              </w:rPr>
            </w:pPr>
            <w:r w:rsidRPr="00E30DE6">
              <w:rPr>
                <w:rFonts w:ascii="Times New Roman" w:hAnsi="Times New Roman"/>
                <w:b/>
                <w:sz w:val="20"/>
                <w:szCs w:val="20"/>
                <w:lang w:eastAsia="hu-HU"/>
              </w:rPr>
              <w:t>Összesen:</w:t>
            </w:r>
          </w:p>
        </w:tc>
        <w:tc>
          <w:tcPr>
            <w:tcW w:w="1280" w:type="dxa"/>
            <w:gridSpan w:val="2"/>
            <w:vAlign w:val="center"/>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522</w:t>
            </w:r>
          </w:p>
        </w:tc>
        <w:tc>
          <w:tcPr>
            <w:tcW w:w="640" w:type="dxa"/>
            <w:vMerge/>
            <w:vAlign w:val="center"/>
          </w:tcPr>
          <w:p w:rsidR="00774A0E" w:rsidRPr="00E30DE6" w:rsidRDefault="00774A0E" w:rsidP="003A1AAF">
            <w:pPr>
              <w:spacing w:after="0" w:line="240" w:lineRule="auto"/>
              <w:rPr>
                <w:rFonts w:ascii="Times New Roman" w:hAnsi="Times New Roman"/>
                <w:b/>
                <w:bCs/>
                <w:lang w:eastAsia="hu-HU"/>
              </w:rPr>
            </w:pPr>
          </w:p>
        </w:tc>
        <w:tc>
          <w:tcPr>
            <w:tcW w:w="1221" w:type="dxa"/>
            <w:gridSpan w:val="2"/>
            <w:vAlign w:val="center"/>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828</w:t>
            </w:r>
          </w:p>
        </w:tc>
        <w:tc>
          <w:tcPr>
            <w:tcW w:w="631" w:type="dxa"/>
            <w:vMerge/>
            <w:vAlign w:val="center"/>
          </w:tcPr>
          <w:p w:rsidR="00774A0E" w:rsidRPr="00E30DE6" w:rsidRDefault="00774A0E" w:rsidP="003A1AAF">
            <w:pPr>
              <w:spacing w:after="0" w:line="240" w:lineRule="auto"/>
              <w:rPr>
                <w:rFonts w:ascii="Times New Roman" w:hAnsi="Times New Roman"/>
                <w:b/>
                <w:bCs/>
                <w:lang w:eastAsia="hu-HU"/>
              </w:rPr>
            </w:pPr>
          </w:p>
        </w:tc>
        <w:tc>
          <w:tcPr>
            <w:tcW w:w="1640" w:type="dxa"/>
            <w:gridSpan w:val="2"/>
            <w:vAlign w:val="center"/>
          </w:tcPr>
          <w:p w:rsidR="00774A0E" w:rsidRPr="00E30DE6" w:rsidRDefault="00774A0E" w:rsidP="00FB34B3">
            <w:pPr>
              <w:spacing w:after="0" w:line="240" w:lineRule="auto"/>
              <w:jc w:val="center"/>
              <w:rPr>
                <w:rFonts w:ascii="Times New Roman" w:hAnsi="Times New Roman"/>
                <w:b/>
                <w:bCs/>
                <w:lang w:eastAsia="hu-HU"/>
              </w:rPr>
            </w:pPr>
            <w:r w:rsidRPr="00E30DE6">
              <w:rPr>
                <w:rFonts w:ascii="Times New Roman" w:hAnsi="Times New Roman"/>
                <w:b/>
                <w:bCs/>
                <w:lang w:eastAsia="hu-HU"/>
              </w:rPr>
              <w:t>713</w:t>
            </w:r>
          </w:p>
        </w:tc>
        <w:tc>
          <w:tcPr>
            <w:tcW w:w="1130" w:type="dxa"/>
            <w:vAlign w:val="bottom"/>
          </w:tcPr>
          <w:p w:rsidR="00774A0E" w:rsidRPr="00E30DE6" w:rsidRDefault="00774A0E" w:rsidP="00442B4D">
            <w:pPr>
              <w:spacing w:after="0" w:line="240" w:lineRule="auto"/>
              <w:jc w:val="center"/>
              <w:rPr>
                <w:rFonts w:ascii="Times New Roman" w:hAnsi="Times New Roman"/>
                <w:b/>
                <w:bCs/>
                <w:lang w:eastAsia="hu-HU"/>
              </w:rPr>
            </w:pPr>
            <w:r w:rsidRPr="00E30DE6">
              <w:rPr>
                <w:rFonts w:ascii="Times New Roman" w:hAnsi="Times New Roman"/>
                <w:b/>
                <w:bCs/>
                <w:lang w:eastAsia="hu-HU"/>
              </w:rPr>
              <w:t>2343</w:t>
            </w:r>
          </w:p>
        </w:tc>
        <w:tc>
          <w:tcPr>
            <w:tcW w:w="1078" w:type="dxa"/>
            <w:gridSpan w:val="2"/>
            <w:vAlign w:val="center"/>
          </w:tcPr>
          <w:p w:rsidR="00774A0E" w:rsidRPr="00E30DE6" w:rsidRDefault="00774A0E" w:rsidP="003A1AAF">
            <w:pPr>
              <w:spacing w:after="0" w:line="240" w:lineRule="auto"/>
              <w:jc w:val="center"/>
              <w:rPr>
                <w:rFonts w:ascii="Times New Roman" w:hAnsi="Times New Roman"/>
                <w:b/>
                <w:bCs/>
                <w:lang w:eastAsia="hu-HU"/>
              </w:rPr>
            </w:pPr>
            <w:r w:rsidRPr="00E30DE6">
              <w:rPr>
                <w:rFonts w:ascii="Times New Roman" w:hAnsi="Times New Roman"/>
                <w:b/>
                <w:bCs/>
                <w:lang w:eastAsia="hu-HU"/>
              </w:rPr>
              <w:t>1134</w:t>
            </w:r>
          </w:p>
        </w:tc>
        <w:tc>
          <w:tcPr>
            <w:tcW w:w="554" w:type="dxa"/>
            <w:vMerge/>
            <w:vAlign w:val="center"/>
          </w:tcPr>
          <w:p w:rsidR="00774A0E" w:rsidRPr="00E30DE6" w:rsidRDefault="00774A0E" w:rsidP="003A1AAF">
            <w:pPr>
              <w:spacing w:after="0" w:line="240" w:lineRule="auto"/>
              <w:rPr>
                <w:rFonts w:ascii="Times New Roman" w:hAnsi="Times New Roman"/>
                <w:b/>
                <w:bCs/>
                <w:lang w:eastAsia="hu-HU"/>
              </w:rPr>
            </w:pPr>
          </w:p>
        </w:tc>
        <w:tc>
          <w:tcPr>
            <w:tcW w:w="1490" w:type="dxa"/>
            <w:gridSpan w:val="2"/>
            <w:vAlign w:val="center"/>
          </w:tcPr>
          <w:p w:rsidR="00774A0E" w:rsidRPr="00E30DE6" w:rsidRDefault="00774A0E" w:rsidP="000615D1">
            <w:pPr>
              <w:spacing w:after="0" w:line="240" w:lineRule="auto"/>
              <w:jc w:val="center"/>
              <w:rPr>
                <w:rFonts w:ascii="Times New Roman" w:hAnsi="Times New Roman"/>
                <w:b/>
                <w:bCs/>
                <w:lang w:eastAsia="hu-HU"/>
              </w:rPr>
            </w:pPr>
            <w:r w:rsidRPr="00E30DE6">
              <w:rPr>
                <w:rFonts w:ascii="Times New Roman" w:hAnsi="Times New Roman"/>
                <w:b/>
                <w:bCs/>
                <w:lang w:eastAsia="hu-HU"/>
              </w:rPr>
              <w:t>976</w:t>
            </w:r>
          </w:p>
        </w:tc>
        <w:tc>
          <w:tcPr>
            <w:tcW w:w="1020" w:type="dxa"/>
            <w:vAlign w:val="bottom"/>
          </w:tcPr>
          <w:p w:rsidR="00774A0E" w:rsidRPr="00E30DE6" w:rsidRDefault="00774A0E" w:rsidP="00EB30F2">
            <w:pPr>
              <w:spacing w:after="0" w:line="240" w:lineRule="auto"/>
              <w:jc w:val="center"/>
              <w:rPr>
                <w:rFonts w:ascii="Times New Roman" w:hAnsi="Times New Roman"/>
                <w:b/>
                <w:bCs/>
                <w:lang w:eastAsia="hu-HU"/>
              </w:rPr>
            </w:pPr>
            <w:r w:rsidRPr="00E30DE6">
              <w:rPr>
                <w:rFonts w:ascii="Times New Roman" w:hAnsi="Times New Roman"/>
                <w:b/>
                <w:bCs/>
                <w:lang w:eastAsia="hu-HU"/>
              </w:rPr>
              <w:t>2270</w:t>
            </w:r>
          </w:p>
        </w:tc>
      </w:tr>
      <w:tr w:rsidR="00774A0E" w:rsidRPr="00E30DE6" w:rsidTr="00774A0E">
        <w:trPr>
          <w:trHeight w:val="285"/>
          <w:jc w:val="center"/>
        </w:trPr>
        <w:tc>
          <w:tcPr>
            <w:tcW w:w="4711" w:type="dxa"/>
            <w:gridSpan w:val="2"/>
            <w:noWrap/>
            <w:vAlign w:val="bottom"/>
          </w:tcPr>
          <w:p w:rsidR="00774A0E" w:rsidRPr="00E30DE6" w:rsidRDefault="00774A0E" w:rsidP="003A1AAF">
            <w:pPr>
              <w:spacing w:after="0" w:line="240" w:lineRule="auto"/>
              <w:rPr>
                <w:rFonts w:ascii="Times New Roman" w:hAnsi="Times New Roman"/>
                <w:lang w:eastAsia="hu-HU"/>
              </w:rPr>
            </w:pPr>
            <w:r w:rsidRPr="00E30DE6">
              <w:rPr>
                <w:rFonts w:ascii="Times New Roman" w:hAnsi="Times New Roman"/>
                <w:lang w:eastAsia="hu-HU"/>
              </w:rPr>
              <w:t>Elméleti óraszámok/aránya</w:t>
            </w:r>
          </w:p>
        </w:tc>
        <w:tc>
          <w:tcPr>
            <w:tcW w:w="6542" w:type="dxa"/>
            <w:gridSpan w:val="9"/>
            <w:noWrap/>
            <w:vAlign w:val="bottom"/>
          </w:tcPr>
          <w:p w:rsidR="00774A0E" w:rsidRPr="00E30DE6" w:rsidRDefault="00774A0E" w:rsidP="00774A0E">
            <w:pPr>
              <w:spacing w:after="0" w:line="240" w:lineRule="auto"/>
              <w:jc w:val="center"/>
              <w:rPr>
                <w:rFonts w:ascii="Times New Roman" w:hAnsi="Times New Roman"/>
                <w:lang w:eastAsia="hu-HU"/>
              </w:rPr>
            </w:pPr>
            <w:r w:rsidRPr="00E30DE6">
              <w:rPr>
                <w:rFonts w:ascii="Times New Roman" w:hAnsi="Times New Roman"/>
                <w:lang w:eastAsia="hu-HU"/>
              </w:rPr>
              <w:t>935=39,9%</w:t>
            </w:r>
          </w:p>
        </w:tc>
        <w:tc>
          <w:tcPr>
            <w:tcW w:w="4142" w:type="dxa"/>
            <w:gridSpan w:val="6"/>
            <w:noWrap/>
            <w:vAlign w:val="bottom"/>
          </w:tcPr>
          <w:p w:rsidR="00774A0E" w:rsidRPr="00E30DE6" w:rsidRDefault="00774A0E" w:rsidP="00774A0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914=40,3%</w:t>
            </w:r>
          </w:p>
        </w:tc>
      </w:tr>
      <w:tr w:rsidR="00774A0E" w:rsidRPr="00E30DE6" w:rsidTr="00774A0E">
        <w:trPr>
          <w:trHeight w:val="285"/>
          <w:jc w:val="center"/>
        </w:trPr>
        <w:tc>
          <w:tcPr>
            <w:tcW w:w="4711" w:type="dxa"/>
            <w:gridSpan w:val="2"/>
            <w:noWrap/>
            <w:vAlign w:val="bottom"/>
          </w:tcPr>
          <w:p w:rsidR="00774A0E" w:rsidRPr="00E30DE6" w:rsidRDefault="00774A0E" w:rsidP="003A1AAF">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Gyakorlati óraszámok/aránya</w:t>
            </w:r>
          </w:p>
        </w:tc>
        <w:tc>
          <w:tcPr>
            <w:tcW w:w="6542" w:type="dxa"/>
            <w:gridSpan w:val="9"/>
            <w:noWrap/>
            <w:vAlign w:val="bottom"/>
          </w:tcPr>
          <w:p w:rsidR="00774A0E" w:rsidRPr="00E30DE6" w:rsidRDefault="00774A0E" w:rsidP="00CF66C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1408=60,1%</w:t>
            </w:r>
          </w:p>
        </w:tc>
        <w:tc>
          <w:tcPr>
            <w:tcW w:w="4142" w:type="dxa"/>
            <w:gridSpan w:val="6"/>
            <w:noWrap/>
            <w:vAlign w:val="bottom"/>
          </w:tcPr>
          <w:p w:rsidR="00774A0E" w:rsidRPr="00E30DE6" w:rsidRDefault="00774A0E" w:rsidP="00774A0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1356=59,7%</w:t>
            </w:r>
          </w:p>
        </w:tc>
      </w:tr>
    </w:tbl>
    <w:p w:rsidR="00994FD8" w:rsidRPr="00E30DE6" w:rsidRDefault="00994FD8" w:rsidP="006039B3">
      <w:pPr>
        <w:widowControl w:val="0"/>
        <w:suppressAutoHyphens/>
        <w:spacing w:after="0" w:line="240" w:lineRule="auto"/>
        <w:jc w:val="both"/>
        <w:rPr>
          <w:rFonts w:ascii="Times New Roman" w:hAnsi="Times New Roman"/>
          <w:kern w:val="1"/>
          <w:sz w:val="20"/>
          <w:szCs w:val="20"/>
          <w:lang w:eastAsia="hi-IN" w:bidi="hi-IN"/>
        </w:rPr>
      </w:pPr>
    </w:p>
    <w:p w:rsidR="00994FD8" w:rsidRPr="00E30DE6" w:rsidRDefault="00994FD8" w:rsidP="006039B3">
      <w:pPr>
        <w:widowControl w:val="0"/>
        <w:suppressAutoHyphens/>
        <w:spacing w:after="0" w:line="240" w:lineRule="auto"/>
        <w:jc w:val="both"/>
        <w:rPr>
          <w:rFonts w:ascii="Times New Roman" w:hAnsi="Times New Roman"/>
          <w:kern w:val="1"/>
          <w:sz w:val="20"/>
          <w:szCs w:val="20"/>
          <w:lang w:eastAsia="hi-IN" w:bidi="hi-IN"/>
        </w:rPr>
      </w:pPr>
    </w:p>
    <w:p w:rsidR="00994FD8" w:rsidRPr="00E30DE6" w:rsidRDefault="00994FD8" w:rsidP="006039B3">
      <w:pPr>
        <w:widowControl w:val="0"/>
        <w:suppressAutoHyphens/>
        <w:spacing w:after="0" w:line="240" w:lineRule="auto"/>
        <w:jc w:val="both"/>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Jelmagyarázat: e/elmélet, gy/gyakorlat, ögy/összefüggő szakmai gyakorlat</w:t>
      </w:r>
    </w:p>
    <w:p w:rsidR="00994FD8" w:rsidRPr="00E30DE6" w:rsidRDefault="00994FD8" w:rsidP="00FF7AB4">
      <w:pPr>
        <w:widowControl w:val="0"/>
        <w:suppressAutoHyphens/>
        <w:spacing w:after="0" w:line="240" w:lineRule="auto"/>
        <w:jc w:val="both"/>
        <w:rPr>
          <w:rFonts w:ascii="Times New Roman" w:hAnsi="Times New Roman"/>
          <w:kern w:val="1"/>
          <w:sz w:val="24"/>
          <w:szCs w:val="24"/>
          <w:lang w:eastAsia="hi-IN" w:bidi="hi-IN"/>
        </w:rPr>
      </w:pPr>
    </w:p>
    <w:p w:rsidR="00994FD8" w:rsidRPr="00E30DE6" w:rsidRDefault="00994FD8" w:rsidP="00280858">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táblázatban aranysárga háttérrel kiemelt szakmai követelménymodulok az ágazati közös tartalmakat jelölik.</w:t>
      </w:r>
    </w:p>
    <w:p w:rsidR="00994FD8" w:rsidRPr="00E30DE6" w:rsidRDefault="00994FD8" w:rsidP="009401F0">
      <w:pPr>
        <w:widowControl w:val="0"/>
        <w:suppressAutoHyphens/>
        <w:spacing w:after="0" w:line="240" w:lineRule="auto"/>
        <w:jc w:val="both"/>
        <w:rPr>
          <w:rFonts w:ascii="Times New Roman" w:hAnsi="Times New Roman"/>
          <w:kern w:val="1"/>
          <w:sz w:val="24"/>
          <w:szCs w:val="24"/>
          <w:lang w:eastAsia="hi-IN" w:bidi="hi-IN"/>
        </w:rPr>
      </w:pPr>
    </w:p>
    <w:p w:rsidR="00994FD8" w:rsidRPr="00E30DE6" w:rsidRDefault="00994FD8" w:rsidP="00014447">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994FD8" w:rsidRPr="00E30DE6" w:rsidRDefault="00994FD8" w:rsidP="00B87D30">
      <w:pPr>
        <w:widowControl w:val="0"/>
        <w:suppressAutoHyphens/>
        <w:spacing w:after="0" w:line="240" w:lineRule="auto"/>
        <w:jc w:val="both"/>
        <w:rPr>
          <w:rFonts w:ascii="Times New Roman" w:hAnsi="Times New Roman"/>
          <w:kern w:val="1"/>
          <w:sz w:val="24"/>
          <w:szCs w:val="24"/>
          <w:highlight w:val="yellow"/>
          <w:lang w:eastAsia="hi-IN" w:bidi="hi-IN"/>
        </w:rPr>
      </w:pP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p>
    <w:p w:rsidR="00994FD8" w:rsidRPr="00E30DE6" w:rsidRDefault="00994FD8" w:rsidP="00B87D30">
      <w:pPr>
        <w:widowControl w:val="0"/>
        <w:suppressAutoHyphens/>
        <w:spacing w:after="0" w:line="240" w:lineRule="auto"/>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A tantárgyakra meghatározott időkeret kötelező érvényű, </w:t>
      </w:r>
      <w:r w:rsidRPr="00E30DE6">
        <w:rPr>
          <w:rFonts w:ascii="Times New Roman" w:hAnsi="Times New Roman"/>
          <w:i/>
          <w:kern w:val="1"/>
          <w:sz w:val="24"/>
          <w:szCs w:val="24"/>
          <w:lang w:eastAsia="hi-IN" w:bidi="hi-IN"/>
        </w:rPr>
        <w:t>a témakörökre kialakított óraszám pedig ajánlás.</w:t>
      </w:r>
    </w:p>
    <w:p w:rsidR="00994FD8" w:rsidRPr="00E30DE6" w:rsidRDefault="00994FD8" w:rsidP="00B87D30">
      <w:pPr>
        <w:widowControl w:val="0"/>
        <w:suppressAutoHyphens/>
        <w:spacing w:after="0" w:line="240" w:lineRule="auto"/>
        <w:jc w:val="both"/>
        <w:rPr>
          <w:rFonts w:ascii="Times New Roman" w:hAnsi="Times New Roman"/>
          <w:kern w:val="1"/>
          <w:sz w:val="20"/>
          <w:szCs w:val="20"/>
          <w:lang w:eastAsia="hi-IN" w:bidi="hi-IN"/>
        </w:rPr>
      </w:pPr>
    </w:p>
    <w:p w:rsidR="00994FD8" w:rsidRPr="00E30DE6" w:rsidRDefault="00994FD8" w:rsidP="00B87D30">
      <w:pPr>
        <w:widowControl w:val="0"/>
        <w:suppressAutoHyphens/>
        <w:spacing w:after="0" w:line="240" w:lineRule="auto"/>
        <w:jc w:val="both"/>
        <w:rPr>
          <w:rFonts w:ascii="Times New Roman" w:hAnsi="Times New Roman"/>
          <w:kern w:val="1"/>
          <w:sz w:val="44"/>
          <w:szCs w:val="44"/>
          <w:lang w:eastAsia="hi-IN" w:bidi="hi-IN"/>
        </w:rPr>
        <w:sectPr w:rsidR="00994FD8" w:rsidRPr="00E30DE6" w:rsidSect="00FB23DF">
          <w:pgSz w:w="16838" w:h="11906" w:orient="landscape"/>
          <w:pgMar w:top="1417" w:right="1417" w:bottom="1276" w:left="1417" w:header="708" w:footer="708" w:gutter="0"/>
          <w:cols w:space="708"/>
          <w:docGrid w:linePitch="360"/>
        </w:sectPr>
      </w:pP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p>
    <w:p w:rsidR="00994FD8" w:rsidRPr="00E30DE6" w:rsidRDefault="00994FD8" w:rsidP="003D5168">
      <w:pPr>
        <w:spacing w:after="0" w:line="240" w:lineRule="auto"/>
        <w:jc w:val="center"/>
        <w:rPr>
          <w:rFonts w:ascii="Times New Roman" w:hAnsi="Times New Roman"/>
          <w:b/>
          <w:sz w:val="44"/>
          <w:szCs w:val="44"/>
        </w:rPr>
      </w:pPr>
      <w:r w:rsidRPr="00E30DE6">
        <w:rPr>
          <w:rFonts w:ascii="Times New Roman" w:hAnsi="Times New Roman"/>
          <w:b/>
          <w:sz w:val="44"/>
          <w:szCs w:val="44"/>
        </w:rPr>
        <w:t xml:space="preserve">A </w:t>
      </w:r>
    </w:p>
    <w:p w:rsidR="00994FD8" w:rsidRPr="00E30DE6" w:rsidRDefault="00994FD8" w:rsidP="003D5168">
      <w:pPr>
        <w:spacing w:after="0" w:line="240" w:lineRule="auto"/>
        <w:jc w:val="center"/>
        <w:rPr>
          <w:rFonts w:ascii="Times New Roman" w:hAnsi="Times New Roman"/>
          <w:b/>
          <w:sz w:val="44"/>
          <w:szCs w:val="44"/>
        </w:rPr>
      </w:pPr>
      <w:r w:rsidRPr="00E30DE6">
        <w:rPr>
          <w:rFonts w:ascii="Times New Roman" w:hAnsi="Times New Roman"/>
          <w:b/>
          <w:sz w:val="44"/>
          <w:szCs w:val="44"/>
        </w:rPr>
        <w:t>11500-12 azonosító számú</w:t>
      </w:r>
    </w:p>
    <w:p w:rsidR="00994FD8" w:rsidRPr="00E30DE6" w:rsidRDefault="00994FD8" w:rsidP="003D5168">
      <w:pPr>
        <w:spacing w:after="0" w:line="240" w:lineRule="auto"/>
        <w:jc w:val="center"/>
        <w:rPr>
          <w:rFonts w:ascii="Times New Roman" w:hAnsi="Times New Roman"/>
          <w:sz w:val="44"/>
          <w:szCs w:val="44"/>
        </w:rPr>
      </w:pPr>
    </w:p>
    <w:p w:rsidR="00994FD8" w:rsidRPr="00E30DE6" w:rsidRDefault="00994FD8" w:rsidP="003D5168">
      <w:pPr>
        <w:spacing w:after="0" w:line="240" w:lineRule="auto"/>
        <w:jc w:val="center"/>
        <w:rPr>
          <w:rFonts w:ascii="Times New Roman" w:hAnsi="Times New Roman"/>
          <w:b/>
          <w:sz w:val="44"/>
          <w:szCs w:val="44"/>
        </w:rPr>
      </w:pPr>
      <w:r w:rsidRPr="00E30DE6">
        <w:rPr>
          <w:rFonts w:ascii="Times New Roman" w:hAnsi="Times New Roman"/>
          <w:b/>
          <w:sz w:val="44"/>
          <w:szCs w:val="44"/>
        </w:rPr>
        <w:t>Munkahelyi egészség és biztonság</w:t>
      </w:r>
    </w:p>
    <w:p w:rsidR="00994FD8" w:rsidRPr="00E30DE6" w:rsidRDefault="00994FD8" w:rsidP="003D5168">
      <w:pPr>
        <w:spacing w:after="0" w:line="240" w:lineRule="auto"/>
        <w:jc w:val="center"/>
        <w:rPr>
          <w:rFonts w:ascii="Times New Roman" w:hAnsi="Times New Roman"/>
          <w:b/>
          <w:sz w:val="44"/>
          <w:szCs w:val="44"/>
        </w:rPr>
      </w:pPr>
      <w:r w:rsidRPr="00E30DE6">
        <w:rPr>
          <w:rFonts w:ascii="Times New Roman" w:hAnsi="Times New Roman"/>
          <w:b/>
          <w:sz w:val="44"/>
          <w:szCs w:val="44"/>
        </w:rPr>
        <w:t>megnevezésű</w:t>
      </w:r>
    </w:p>
    <w:p w:rsidR="00994FD8" w:rsidRPr="00E30DE6" w:rsidRDefault="00994FD8" w:rsidP="003D5168">
      <w:pPr>
        <w:spacing w:after="0" w:line="240" w:lineRule="auto"/>
        <w:jc w:val="center"/>
        <w:rPr>
          <w:rFonts w:ascii="Times New Roman" w:hAnsi="Times New Roman"/>
          <w:b/>
          <w:sz w:val="44"/>
          <w:szCs w:val="44"/>
        </w:rPr>
      </w:pPr>
    </w:p>
    <w:p w:rsidR="00994FD8" w:rsidRPr="00E30DE6" w:rsidRDefault="00994FD8" w:rsidP="003D5168">
      <w:pPr>
        <w:spacing w:after="0" w:line="240" w:lineRule="auto"/>
        <w:ind w:left="-15"/>
        <w:jc w:val="center"/>
        <w:rPr>
          <w:rFonts w:ascii="Times New Roman" w:hAnsi="Times New Roman"/>
          <w:b/>
          <w:sz w:val="44"/>
          <w:szCs w:val="44"/>
        </w:rPr>
      </w:pPr>
      <w:r w:rsidRPr="00E30DE6">
        <w:rPr>
          <w:rFonts w:ascii="Times New Roman" w:hAnsi="Times New Roman"/>
          <w:b/>
          <w:sz w:val="44"/>
          <w:szCs w:val="44"/>
        </w:rPr>
        <w:t>szakmai követelménymodul</w:t>
      </w:r>
    </w:p>
    <w:p w:rsidR="00994FD8" w:rsidRPr="00E30DE6" w:rsidRDefault="00994FD8" w:rsidP="003D5168">
      <w:pPr>
        <w:spacing w:after="0" w:line="240" w:lineRule="auto"/>
        <w:ind w:left="-15"/>
        <w:jc w:val="center"/>
        <w:rPr>
          <w:rFonts w:ascii="Times New Roman" w:hAnsi="Times New Roman"/>
          <w:b/>
          <w:sz w:val="44"/>
          <w:szCs w:val="44"/>
        </w:rPr>
      </w:pPr>
    </w:p>
    <w:p w:rsidR="00994FD8" w:rsidRPr="00E30DE6" w:rsidRDefault="00994FD8" w:rsidP="003D5168">
      <w:pPr>
        <w:spacing w:after="0" w:line="240" w:lineRule="auto"/>
        <w:ind w:left="-15"/>
        <w:jc w:val="center"/>
        <w:rPr>
          <w:rFonts w:ascii="Times New Roman" w:hAnsi="Times New Roman"/>
          <w:b/>
          <w:sz w:val="44"/>
          <w:szCs w:val="44"/>
        </w:rPr>
      </w:pPr>
      <w:r w:rsidRPr="00E30DE6">
        <w:rPr>
          <w:rFonts w:ascii="Times New Roman" w:hAnsi="Times New Roman"/>
          <w:b/>
          <w:sz w:val="44"/>
          <w:szCs w:val="44"/>
        </w:rPr>
        <w:t>tantárgyai, témakörei</w:t>
      </w:r>
    </w:p>
    <w:p w:rsidR="00994FD8" w:rsidRPr="00E30DE6" w:rsidRDefault="00994FD8" w:rsidP="003D5168">
      <w:pPr>
        <w:spacing w:after="0" w:line="240" w:lineRule="auto"/>
        <w:jc w:val="both"/>
        <w:rPr>
          <w:rFonts w:ascii="Times New Roman" w:hAnsi="Times New Roman"/>
          <w:b/>
          <w:sz w:val="24"/>
          <w:szCs w:val="24"/>
        </w:rPr>
      </w:pPr>
      <w:r w:rsidRPr="00E30DE6">
        <w:rPr>
          <w:rFonts w:ascii="Times New Roman" w:hAnsi="Times New Roman"/>
          <w:b/>
          <w:sz w:val="44"/>
          <w:szCs w:val="44"/>
        </w:rPr>
        <w:br w:type="page"/>
      </w:r>
    </w:p>
    <w:p w:rsidR="00994FD8" w:rsidRPr="00E30DE6" w:rsidRDefault="00994FD8" w:rsidP="003D5168">
      <w:pPr>
        <w:spacing w:after="0" w:line="240" w:lineRule="auto"/>
        <w:jc w:val="both"/>
        <w:rPr>
          <w:rFonts w:ascii="Times New Roman" w:hAnsi="Times New Roman"/>
          <w:b/>
          <w:sz w:val="44"/>
          <w:szCs w:val="44"/>
        </w:rPr>
      </w:pPr>
      <w:r w:rsidRPr="00E30DE6">
        <w:rPr>
          <w:rFonts w:ascii="Times New Roman" w:hAnsi="Times New Roman"/>
          <w:b/>
        </w:rPr>
        <w:lastRenderedPageBreak/>
        <w:t>A 11500-12 azonosító számú Munkahelyi egészség és biztonság megnevezésű szakmai követelménymodulhoz tartozó tantárgyak és témakörök oktatása során fejlesztendő kompetenciák</w:t>
      </w:r>
    </w:p>
    <w:tbl>
      <w:tblPr>
        <w:tblW w:w="8300" w:type="dxa"/>
        <w:jc w:val="center"/>
        <w:tblInd w:w="55" w:type="dxa"/>
        <w:tblCellMar>
          <w:left w:w="70" w:type="dxa"/>
          <w:right w:w="70" w:type="dxa"/>
        </w:tblCellMar>
        <w:tblLook w:val="0000" w:firstRow="0" w:lastRow="0" w:firstColumn="0" w:lastColumn="0" w:noHBand="0" w:noVBand="0"/>
      </w:tblPr>
      <w:tblGrid>
        <w:gridCol w:w="4460"/>
        <w:gridCol w:w="640"/>
        <w:gridCol w:w="640"/>
        <w:gridCol w:w="640"/>
        <w:gridCol w:w="640"/>
        <w:gridCol w:w="640"/>
        <w:gridCol w:w="640"/>
      </w:tblGrid>
      <w:tr w:rsidR="00994FD8" w:rsidRPr="00E30DE6" w:rsidTr="00EF5CFC">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br w:type="page"/>
              <w:t xml:space="preserve"> 11500-12 Munkahelyi egészség és biztonság </w:t>
            </w:r>
          </w:p>
        </w:tc>
        <w:tc>
          <w:tcPr>
            <w:tcW w:w="3840" w:type="dxa"/>
            <w:gridSpan w:val="6"/>
            <w:tcBorders>
              <w:top w:val="single" w:sz="4" w:space="0" w:color="auto"/>
              <w:left w:val="nil"/>
              <w:bottom w:val="single" w:sz="4" w:space="0" w:color="auto"/>
              <w:right w:val="single" w:sz="4" w:space="0" w:color="000000"/>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Munkahelyi egészség és biztonság</w:t>
            </w:r>
          </w:p>
        </w:tc>
      </w:tr>
      <w:tr w:rsidR="00994FD8" w:rsidRPr="00E30DE6" w:rsidTr="00EF5CFC">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p>
        </w:tc>
        <w:tc>
          <w:tcPr>
            <w:tcW w:w="6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rPr>
            </w:pPr>
            <w:r w:rsidRPr="00E30DE6">
              <w:rPr>
                <w:rFonts w:ascii="Times New Roman" w:hAnsi="Times New Roman"/>
                <w:sz w:val="20"/>
                <w:szCs w:val="20"/>
              </w:rPr>
              <w:t>Munkavédelmi alapismeretek</w:t>
            </w:r>
          </w:p>
        </w:tc>
        <w:tc>
          <w:tcPr>
            <w:tcW w:w="6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rPr>
            </w:pPr>
            <w:r w:rsidRPr="00E30DE6">
              <w:rPr>
                <w:rFonts w:ascii="Times New Roman" w:hAnsi="Times New Roman"/>
                <w:sz w:val="20"/>
                <w:szCs w:val="20"/>
              </w:rPr>
              <w:t>Munkahelyek kialakítása</w:t>
            </w:r>
          </w:p>
        </w:tc>
        <w:tc>
          <w:tcPr>
            <w:tcW w:w="6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rPr>
            </w:pPr>
            <w:r w:rsidRPr="00E30DE6">
              <w:rPr>
                <w:rFonts w:ascii="Times New Roman" w:hAnsi="Times New Roman"/>
                <w:sz w:val="20"/>
                <w:szCs w:val="20"/>
              </w:rPr>
              <w:t>Munkavégzés személyi feltételei</w:t>
            </w:r>
          </w:p>
        </w:tc>
        <w:tc>
          <w:tcPr>
            <w:tcW w:w="6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rPr>
            </w:pPr>
            <w:r w:rsidRPr="00E30DE6">
              <w:rPr>
                <w:rFonts w:ascii="Times New Roman" w:hAnsi="Times New Roman"/>
                <w:sz w:val="20"/>
                <w:szCs w:val="20"/>
              </w:rPr>
              <w:t>Munkaeszközök biztonsága</w:t>
            </w:r>
          </w:p>
        </w:tc>
        <w:tc>
          <w:tcPr>
            <w:tcW w:w="6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rPr>
            </w:pPr>
            <w:r w:rsidRPr="00E30DE6">
              <w:rPr>
                <w:rFonts w:ascii="Times New Roman" w:hAnsi="Times New Roman"/>
                <w:sz w:val="20"/>
                <w:szCs w:val="20"/>
              </w:rPr>
              <w:t>Munkakörnyezeti hatások</w:t>
            </w:r>
          </w:p>
        </w:tc>
        <w:tc>
          <w:tcPr>
            <w:tcW w:w="640" w:type="dxa"/>
            <w:tcBorders>
              <w:top w:val="nil"/>
              <w:left w:val="nil"/>
              <w:bottom w:val="nil"/>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rPr>
            </w:pPr>
            <w:r w:rsidRPr="00E30DE6">
              <w:rPr>
                <w:rFonts w:ascii="Times New Roman" w:hAnsi="Times New Roman"/>
                <w:sz w:val="20"/>
                <w:szCs w:val="20"/>
              </w:rPr>
              <w:t>Munkavédelmi jogi ismeretek</w:t>
            </w:r>
          </w:p>
        </w:tc>
      </w:tr>
      <w:tr w:rsidR="00994FD8" w:rsidRPr="00E30DE6" w:rsidTr="00EF5CF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FELADATOK</w:t>
            </w:r>
          </w:p>
        </w:tc>
      </w:tr>
      <w:tr w:rsidR="00994FD8" w:rsidRPr="00E30DE6" w:rsidTr="00EF5CFC">
        <w:trPr>
          <w:trHeight w:val="600"/>
          <w:jc w:val="center"/>
        </w:trPr>
        <w:tc>
          <w:tcPr>
            <w:tcW w:w="4460" w:type="dxa"/>
            <w:tcBorders>
              <w:top w:val="nil"/>
              <w:left w:val="single" w:sz="4" w:space="0" w:color="auto"/>
              <w:bottom w:val="single" w:sz="4" w:space="0" w:color="auto"/>
              <w:right w:val="single" w:sz="4" w:space="0" w:color="auto"/>
            </w:tcBorders>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Tudatosítja a munkahelyi egészség és biztonság jelentőségét</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66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96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90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96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SZAKMAI ISMERETEK</w:t>
            </w:r>
          </w:p>
        </w:tc>
      </w:tr>
      <w:tr w:rsidR="00994FD8" w:rsidRPr="00E30DE6" w:rsidTr="00EF5CFC">
        <w:trPr>
          <w:trHeight w:val="405"/>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A munkahelyi egészség és biztonság, mint érték</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60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60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A munkavédelem fogalomrendszere, szabályozása</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345"/>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Munkahelyek kialakításának alapvető szabályai</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60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A munkavégzés általános személyi és szervezési feltételei</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Munkaeszközök a munkahelyeken</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Munkavédelmi feladatok a munkahelyeken</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60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Munkavédelmi szakemberek és feladataik a munkahelyeken</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A munkahelyi munkavédelmi érdekképviselet</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SZAKMAI KÉSZSÉGEK</w:t>
            </w: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Információforrások kezelése</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Biztonsági szín- és alakjelek</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Olvasott szakmai szöveg megértése</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SZEMÉLYES KOMPETENCIÁK</w:t>
            </w: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Felelősségtudat</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lastRenderedPageBreak/>
              <w:t>Szabálykövetés</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Döntésképesség</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TÁRSAS KOMPETENCIÁK</w:t>
            </w: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Visszacsatolási készség</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Irányíthatóság</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Irányítási készség</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MÓDSZERKOMPETENCIÁK</w:t>
            </w: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Rendszerező képesség</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Körültekintés, elővigyázatosság</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rPr>
            </w:pPr>
            <w:r w:rsidRPr="00E30DE6">
              <w:rPr>
                <w:rFonts w:ascii="Times New Roman" w:hAnsi="Times New Roman"/>
                <w:sz w:val="20"/>
                <w:szCs w:val="20"/>
              </w:rPr>
              <w:t>Helyzetfelismerés</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rPr>
            </w:pPr>
          </w:p>
        </w:tc>
      </w:tr>
    </w:tbl>
    <w:p w:rsidR="00994FD8" w:rsidRPr="00E30DE6" w:rsidRDefault="00994FD8" w:rsidP="003D5168">
      <w:pPr>
        <w:spacing w:after="0" w:line="240" w:lineRule="auto"/>
        <w:jc w:val="center"/>
        <w:rPr>
          <w:rFonts w:ascii="Times New Roman" w:hAnsi="Times New Roman"/>
          <w:b/>
        </w:rPr>
      </w:pPr>
      <w:r w:rsidRPr="00E30DE6">
        <w:rPr>
          <w:rFonts w:ascii="Times New Roman" w:hAnsi="Times New Roman"/>
        </w:rPr>
        <w:br w:type="page"/>
      </w:r>
    </w:p>
    <w:p w:rsidR="00994FD8" w:rsidRPr="00E30DE6" w:rsidRDefault="00994FD8" w:rsidP="00EF5CFC">
      <w:pPr>
        <w:widowControl w:val="0"/>
        <w:numPr>
          <w:ilvl w:val="0"/>
          <w:numId w:val="3"/>
        </w:numPr>
        <w:tabs>
          <w:tab w:val="clear" w:pos="360"/>
        </w:tabs>
        <w:suppressAutoHyphens/>
        <w:spacing w:after="0" w:line="240" w:lineRule="auto"/>
        <w:rPr>
          <w:rFonts w:ascii="Times New Roman" w:hAnsi="Times New Roman"/>
          <w:b/>
        </w:rPr>
      </w:pPr>
      <w:r w:rsidRPr="00E30DE6">
        <w:rPr>
          <w:rFonts w:ascii="Times New Roman" w:hAnsi="Times New Roman"/>
          <w:b/>
        </w:rPr>
        <w:lastRenderedPageBreak/>
        <w:t xml:space="preserve">Munkahelyi egészség és biztonság tantárgy </w:t>
      </w:r>
      <w:r w:rsidRPr="00E30DE6">
        <w:rPr>
          <w:rFonts w:ascii="Times New Roman" w:hAnsi="Times New Roman"/>
        </w:rPr>
        <w:tab/>
      </w:r>
      <w:r w:rsidRPr="00E30DE6">
        <w:rPr>
          <w:rFonts w:ascii="Times New Roman" w:hAnsi="Times New Roman"/>
        </w:rPr>
        <w:tab/>
      </w:r>
      <w:r w:rsidRPr="00E30DE6">
        <w:rPr>
          <w:rFonts w:ascii="Times New Roman" w:hAnsi="Times New Roman"/>
        </w:rPr>
        <w:tab/>
      </w:r>
      <w:r w:rsidRPr="00E30DE6">
        <w:rPr>
          <w:rFonts w:ascii="Times New Roman" w:hAnsi="Times New Roman"/>
        </w:rPr>
        <w:tab/>
      </w:r>
      <w:r w:rsidRPr="00E30DE6">
        <w:rPr>
          <w:rFonts w:ascii="Times New Roman" w:hAnsi="Times New Roman"/>
        </w:rPr>
        <w:tab/>
      </w:r>
      <w:r w:rsidRPr="00E30DE6">
        <w:rPr>
          <w:rFonts w:ascii="Times New Roman" w:hAnsi="Times New Roman"/>
          <w:b/>
        </w:rPr>
        <w:t>18</w:t>
      </w:r>
      <w:r w:rsidRPr="00E30DE6">
        <w:rPr>
          <w:rFonts w:ascii="Times New Roman" w:hAnsi="Times New Roman"/>
        </w:rPr>
        <w:t xml:space="preserve"> </w:t>
      </w:r>
      <w:r w:rsidRPr="00E30DE6">
        <w:rPr>
          <w:rFonts w:ascii="Times New Roman" w:hAnsi="Times New Roman"/>
          <w:b/>
        </w:rPr>
        <w:t>óra/18 óra*</w:t>
      </w:r>
    </w:p>
    <w:p w:rsidR="00994FD8" w:rsidRPr="00E30DE6" w:rsidRDefault="00994FD8" w:rsidP="003D5168">
      <w:pPr>
        <w:spacing w:after="0" w:line="240" w:lineRule="auto"/>
        <w:jc w:val="right"/>
        <w:rPr>
          <w:rFonts w:ascii="Times New Roman" w:hAnsi="Times New Roman"/>
          <w:sz w:val="20"/>
          <w:szCs w:val="20"/>
        </w:rPr>
      </w:pPr>
      <w:r w:rsidRPr="00E30DE6">
        <w:rPr>
          <w:rFonts w:ascii="Times New Roman" w:hAnsi="Times New Roman"/>
          <w:sz w:val="20"/>
          <w:szCs w:val="20"/>
        </w:rPr>
        <w:t>* 9-13. évfolyamon megszervezett képzés/13. és 14. évfolyamon megszervezett képzés</w:t>
      </w:r>
    </w:p>
    <w:p w:rsidR="00994FD8" w:rsidRPr="00E30DE6" w:rsidRDefault="00994FD8" w:rsidP="003D5168">
      <w:pPr>
        <w:spacing w:after="0" w:line="240" w:lineRule="auto"/>
        <w:rPr>
          <w:rFonts w:ascii="Times New Roman" w:hAnsi="Times New Roman"/>
          <w:b/>
        </w:rPr>
      </w:pPr>
    </w:p>
    <w:p w:rsidR="00994FD8" w:rsidRPr="00E30DE6" w:rsidRDefault="00994FD8" w:rsidP="003D5168">
      <w:pPr>
        <w:numPr>
          <w:ilvl w:val="1"/>
          <w:numId w:val="2"/>
        </w:numPr>
        <w:spacing w:after="0" w:line="240" w:lineRule="auto"/>
        <w:rPr>
          <w:rFonts w:ascii="Times New Roman" w:hAnsi="Times New Roman"/>
          <w:b/>
        </w:rPr>
      </w:pPr>
      <w:r w:rsidRPr="00E30DE6">
        <w:rPr>
          <w:rFonts w:ascii="Times New Roman" w:hAnsi="Times New Roman"/>
          <w:b/>
        </w:rPr>
        <w:t>A tantárgy tanításának célja</w:t>
      </w:r>
    </w:p>
    <w:p w:rsidR="00994FD8" w:rsidRPr="00E30DE6" w:rsidRDefault="00994FD8" w:rsidP="003D5168">
      <w:pPr>
        <w:spacing w:after="0" w:line="240" w:lineRule="auto"/>
        <w:ind w:left="540"/>
        <w:rPr>
          <w:rFonts w:ascii="Times New Roman" w:hAnsi="Times New Roman"/>
        </w:rPr>
      </w:pPr>
      <w:r w:rsidRPr="00E30DE6">
        <w:rPr>
          <w:rFonts w:ascii="Times New Roman" w:hAnsi="Times New Roman"/>
        </w:rPr>
        <w:t>A tanuló általános felkészítése az egészséget nem veszélyeztető és biztonságos munkavégzésre, a biztonságos munkavállalói magatartáshoz szükséges kompetenciák elsajátíttatása.</w:t>
      </w:r>
    </w:p>
    <w:p w:rsidR="00994FD8" w:rsidRPr="00E30DE6" w:rsidRDefault="00994FD8" w:rsidP="003D5168">
      <w:pPr>
        <w:spacing w:after="0" w:line="240" w:lineRule="auto"/>
        <w:ind w:firstLine="540"/>
        <w:rPr>
          <w:rFonts w:ascii="Times New Roman" w:hAnsi="Times New Roman"/>
        </w:rPr>
      </w:pPr>
      <w:r w:rsidRPr="00E30DE6">
        <w:rPr>
          <w:rFonts w:ascii="Times New Roman" w:hAnsi="Times New Roman"/>
        </w:rPr>
        <w:t>Nincsen előtanulmányi követelmény.</w:t>
      </w:r>
    </w:p>
    <w:p w:rsidR="00994FD8" w:rsidRPr="00E30DE6" w:rsidRDefault="00994FD8" w:rsidP="003D5168">
      <w:pPr>
        <w:spacing w:after="0" w:line="240" w:lineRule="auto"/>
        <w:rPr>
          <w:rFonts w:ascii="Times New Roman" w:hAnsi="Times New Roman"/>
          <w:b/>
        </w:rPr>
      </w:pPr>
    </w:p>
    <w:p w:rsidR="00994FD8" w:rsidRPr="00E30DE6" w:rsidRDefault="00994FD8" w:rsidP="003D5168">
      <w:pPr>
        <w:widowControl w:val="0"/>
        <w:numPr>
          <w:ilvl w:val="1"/>
          <w:numId w:val="2"/>
        </w:numPr>
        <w:suppressAutoHyphens/>
        <w:spacing w:after="0" w:line="240" w:lineRule="auto"/>
        <w:jc w:val="both"/>
        <w:rPr>
          <w:rFonts w:ascii="Times New Roman" w:hAnsi="Times New Roman"/>
          <w:kern w:val="2"/>
          <w:lang w:eastAsia="hi-IN" w:bidi="hi-IN"/>
        </w:rPr>
      </w:pPr>
      <w:r w:rsidRPr="00E30DE6">
        <w:rPr>
          <w:rFonts w:ascii="Times New Roman" w:hAnsi="Times New Roman"/>
          <w:b/>
        </w:rPr>
        <w:t xml:space="preserve">Kapcsolódó közismereti, szakmai tartalmak </w:t>
      </w:r>
    </w:p>
    <w:p w:rsidR="00994FD8" w:rsidRPr="00E30DE6" w:rsidRDefault="00994FD8" w:rsidP="003D5168">
      <w:pPr>
        <w:spacing w:after="0" w:line="240" w:lineRule="auto"/>
        <w:rPr>
          <w:rFonts w:ascii="Times New Roman" w:hAnsi="Times New Roman"/>
          <w:b/>
        </w:rPr>
      </w:pPr>
    </w:p>
    <w:p w:rsidR="00994FD8" w:rsidRPr="00E30DE6" w:rsidRDefault="00994FD8" w:rsidP="003D5168">
      <w:pPr>
        <w:spacing w:after="0" w:line="240" w:lineRule="auto"/>
        <w:rPr>
          <w:rFonts w:ascii="Times New Roman" w:hAnsi="Times New Roman"/>
          <w:b/>
        </w:rPr>
      </w:pPr>
    </w:p>
    <w:p w:rsidR="00994FD8" w:rsidRPr="00E30DE6" w:rsidRDefault="00994FD8" w:rsidP="003D5168">
      <w:pPr>
        <w:widowControl w:val="0"/>
        <w:numPr>
          <w:ilvl w:val="1"/>
          <w:numId w:val="2"/>
        </w:numPr>
        <w:suppressAutoHyphens/>
        <w:spacing w:after="0" w:line="240" w:lineRule="auto"/>
        <w:rPr>
          <w:rFonts w:ascii="Times New Roman" w:hAnsi="Times New Roman"/>
          <w:b/>
        </w:rPr>
      </w:pPr>
      <w:r w:rsidRPr="00E30DE6">
        <w:rPr>
          <w:rFonts w:ascii="Times New Roman" w:hAnsi="Times New Roman"/>
          <w:b/>
        </w:rPr>
        <w:t xml:space="preserve">Témakörök </w:t>
      </w:r>
    </w:p>
    <w:p w:rsidR="00994FD8" w:rsidRPr="00E30DE6" w:rsidRDefault="00994FD8" w:rsidP="003D5168">
      <w:pPr>
        <w:spacing w:after="0" w:line="240" w:lineRule="auto"/>
        <w:rPr>
          <w:rFonts w:ascii="Times New Roman" w:hAnsi="Times New Roman"/>
          <w:b/>
        </w:rPr>
      </w:pPr>
    </w:p>
    <w:p w:rsidR="00994FD8" w:rsidRPr="00E30DE6" w:rsidRDefault="00994FD8" w:rsidP="003D5168">
      <w:pPr>
        <w:spacing w:after="0" w:line="240" w:lineRule="auto"/>
        <w:ind w:firstLine="540"/>
        <w:rPr>
          <w:rFonts w:ascii="Times New Roman" w:hAnsi="Times New Roman"/>
          <w:b/>
        </w:rPr>
      </w:pPr>
      <w:r w:rsidRPr="00E30DE6">
        <w:rPr>
          <w:rFonts w:ascii="Times New Roman" w:hAnsi="Times New Roman"/>
          <w:b/>
        </w:rPr>
        <w:t>1.3.1. Munkavédelmi alapismeretek</w:t>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i/>
        </w:rPr>
        <w:t>4 óra/4 óra</w:t>
      </w:r>
    </w:p>
    <w:p w:rsidR="00994FD8" w:rsidRPr="00E30DE6" w:rsidRDefault="00994FD8" w:rsidP="003D5168">
      <w:pPr>
        <w:spacing w:after="0" w:line="240" w:lineRule="auto"/>
        <w:ind w:left="900" w:hanging="360"/>
        <w:jc w:val="both"/>
        <w:rPr>
          <w:rFonts w:ascii="Times New Roman" w:hAnsi="Times New Roman"/>
        </w:rPr>
      </w:pPr>
      <w:r w:rsidRPr="00E30DE6">
        <w:rPr>
          <w:rFonts w:ascii="Times New Roman" w:hAnsi="Times New Roman"/>
        </w:rPr>
        <w:t>A munkahelyi egészség és biztonság jelentősége</w:t>
      </w:r>
    </w:p>
    <w:p w:rsidR="00994FD8" w:rsidRPr="00E30DE6" w:rsidRDefault="00994FD8" w:rsidP="003D5168">
      <w:pPr>
        <w:spacing w:after="0" w:line="240" w:lineRule="auto"/>
        <w:ind w:left="900" w:hanging="360"/>
        <w:jc w:val="both"/>
        <w:rPr>
          <w:rFonts w:ascii="Times New Roman" w:hAnsi="Times New Roman"/>
          <w:bCs/>
        </w:rPr>
      </w:pPr>
      <w:r w:rsidRPr="00E30DE6">
        <w:rPr>
          <w:rFonts w:ascii="Times New Roman" w:hAnsi="Times New Roman"/>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994FD8" w:rsidRPr="00E30DE6" w:rsidRDefault="00994FD8" w:rsidP="003D5168">
      <w:pPr>
        <w:spacing w:after="0" w:line="240" w:lineRule="auto"/>
        <w:ind w:left="900" w:hanging="360"/>
        <w:jc w:val="both"/>
        <w:rPr>
          <w:rFonts w:ascii="Times New Roman" w:hAnsi="Times New Roman"/>
        </w:rPr>
      </w:pPr>
    </w:p>
    <w:p w:rsidR="00994FD8" w:rsidRPr="00E30DE6" w:rsidRDefault="00994FD8" w:rsidP="003D5168">
      <w:pPr>
        <w:spacing w:after="0" w:line="240" w:lineRule="auto"/>
        <w:ind w:left="540"/>
        <w:jc w:val="both"/>
        <w:rPr>
          <w:rFonts w:ascii="Times New Roman" w:hAnsi="Times New Roman"/>
        </w:rPr>
      </w:pPr>
      <w:r w:rsidRPr="00E30DE6">
        <w:rPr>
          <w:rFonts w:ascii="Times New Roman" w:hAnsi="Times New Roman"/>
        </w:rPr>
        <w:t>A munkakörnyezet és a munkavégzés hatása a munkát végző ember egészségére és testi épségére</w:t>
      </w:r>
    </w:p>
    <w:p w:rsidR="00994FD8" w:rsidRPr="00E30DE6" w:rsidRDefault="00994FD8" w:rsidP="003D5168">
      <w:pPr>
        <w:spacing w:after="0" w:line="240" w:lineRule="auto"/>
        <w:ind w:left="900"/>
        <w:jc w:val="both"/>
        <w:rPr>
          <w:rFonts w:ascii="Times New Roman" w:hAnsi="Times New Roman"/>
          <w:bCs/>
        </w:rPr>
      </w:pPr>
      <w:r w:rsidRPr="00E30DE6">
        <w:rPr>
          <w:rFonts w:ascii="Times New Roman" w:hAnsi="Times New Roman"/>
        </w:rPr>
        <w:t xml:space="preserve">A munkavállalók egészségét és biztonságát veszélyeztető kockázatok, a munkakörülmények hatásai, a </w:t>
      </w:r>
      <w:r w:rsidRPr="00E30DE6">
        <w:rPr>
          <w:rFonts w:ascii="Times New Roman" w:hAnsi="Times New Roman"/>
          <w:bCs/>
        </w:rPr>
        <w:t>munkavégzésből eredő megterhelések, munkakörnyezet kóroki tényezők.</w:t>
      </w:r>
    </w:p>
    <w:p w:rsidR="00994FD8" w:rsidRPr="00E30DE6" w:rsidRDefault="00994FD8" w:rsidP="003D5168">
      <w:pPr>
        <w:spacing w:after="0" w:line="240" w:lineRule="auto"/>
        <w:ind w:left="900"/>
        <w:jc w:val="both"/>
        <w:rPr>
          <w:rFonts w:ascii="Times New Roman" w:hAnsi="Times New Roman"/>
        </w:rPr>
      </w:pPr>
    </w:p>
    <w:p w:rsidR="00994FD8" w:rsidRPr="00E30DE6" w:rsidRDefault="00994FD8" w:rsidP="003D5168">
      <w:pPr>
        <w:spacing w:after="0" w:line="240" w:lineRule="auto"/>
        <w:ind w:left="900" w:hanging="360"/>
        <w:jc w:val="both"/>
        <w:rPr>
          <w:rFonts w:ascii="Times New Roman" w:hAnsi="Times New Roman"/>
        </w:rPr>
      </w:pPr>
      <w:r w:rsidRPr="00E30DE6">
        <w:rPr>
          <w:rFonts w:ascii="Times New Roman" w:hAnsi="Times New Roman"/>
        </w:rPr>
        <w:t>A megelőzés fontossága és lehetőségei</w:t>
      </w:r>
    </w:p>
    <w:p w:rsidR="00994FD8" w:rsidRPr="00E30DE6" w:rsidRDefault="00994FD8" w:rsidP="003D5168">
      <w:pPr>
        <w:spacing w:after="0" w:line="240" w:lineRule="auto"/>
        <w:ind w:left="900" w:hanging="360"/>
        <w:jc w:val="both"/>
        <w:rPr>
          <w:rFonts w:ascii="Times New Roman" w:hAnsi="Times New Roman"/>
          <w:bCs/>
        </w:rPr>
      </w:pPr>
      <w:r w:rsidRPr="00E30DE6">
        <w:rPr>
          <w:rFonts w:ascii="Times New Roman" w:hAnsi="Times New Roman"/>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994FD8" w:rsidRPr="00E30DE6" w:rsidRDefault="00994FD8" w:rsidP="003D5168">
      <w:pPr>
        <w:spacing w:after="0" w:line="240" w:lineRule="auto"/>
        <w:ind w:left="900" w:hanging="360"/>
        <w:jc w:val="both"/>
        <w:rPr>
          <w:rFonts w:ascii="Times New Roman" w:hAnsi="Times New Roman"/>
        </w:rPr>
      </w:pPr>
    </w:p>
    <w:p w:rsidR="00994FD8" w:rsidRPr="00E30DE6" w:rsidRDefault="00994FD8" w:rsidP="003D5168">
      <w:pPr>
        <w:spacing w:after="0" w:line="240" w:lineRule="auto"/>
        <w:ind w:left="900" w:hanging="360"/>
        <w:jc w:val="both"/>
        <w:rPr>
          <w:rFonts w:ascii="Times New Roman" w:hAnsi="Times New Roman"/>
        </w:rPr>
      </w:pPr>
      <w:r w:rsidRPr="00E30DE6">
        <w:rPr>
          <w:rFonts w:ascii="Times New Roman" w:hAnsi="Times New Roman"/>
        </w:rPr>
        <w:t>Munkavédelem, mint komplex fogalom (munkabiztonság-munkaegészségügy)</w:t>
      </w:r>
    </w:p>
    <w:p w:rsidR="00994FD8" w:rsidRPr="00E30DE6" w:rsidRDefault="00994FD8" w:rsidP="003D5168">
      <w:pPr>
        <w:spacing w:after="0" w:line="240" w:lineRule="auto"/>
        <w:ind w:left="900" w:hanging="360"/>
        <w:jc w:val="both"/>
        <w:rPr>
          <w:rFonts w:ascii="Times New Roman" w:hAnsi="Times New Roman"/>
        </w:rPr>
      </w:pPr>
      <w:r w:rsidRPr="00E30DE6">
        <w:rPr>
          <w:rFonts w:ascii="Times New Roman" w:hAnsi="Times New Roman"/>
        </w:rPr>
        <w:tab/>
        <w:t>Veszélyes és ártalmas termelési tényezők</w:t>
      </w:r>
    </w:p>
    <w:p w:rsidR="00994FD8" w:rsidRPr="00E30DE6" w:rsidRDefault="00994FD8" w:rsidP="003D5168">
      <w:pPr>
        <w:spacing w:after="0" w:line="240" w:lineRule="auto"/>
        <w:ind w:left="900" w:hanging="360"/>
        <w:jc w:val="both"/>
        <w:rPr>
          <w:rFonts w:ascii="Times New Roman" w:hAnsi="Times New Roman"/>
        </w:rPr>
      </w:pPr>
    </w:p>
    <w:p w:rsidR="00994FD8" w:rsidRPr="00E30DE6" w:rsidRDefault="00994FD8" w:rsidP="003D5168">
      <w:pPr>
        <w:spacing w:after="0" w:line="240" w:lineRule="auto"/>
        <w:ind w:left="900" w:hanging="360"/>
        <w:jc w:val="both"/>
        <w:rPr>
          <w:rFonts w:ascii="Times New Roman" w:hAnsi="Times New Roman"/>
        </w:rPr>
      </w:pPr>
      <w:r w:rsidRPr="00E30DE6">
        <w:rPr>
          <w:rFonts w:ascii="Times New Roman" w:hAnsi="Times New Roman"/>
        </w:rPr>
        <w:t>A munkavédelem fogalomrendszere, források</w:t>
      </w:r>
    </w:p>
    <w:p w:rsidR="00994FD8" w:rsidRPr="00E30DE6" w:rsidRDefault="00994FD8" w:rsidP="003D5168">
      <w:pPr>
        <w:autoSpaceDE w:val="0"/>
        <w:autoSpaceDN w:val="0"/>
        <w:adjustRightInd w:val="0"/>
        <w:ind w:firstLine="204"/>
        <w:jc w:val="both"/>
        <w:rPr>
          <w:rFonts w:ascii="Times New Roman" w:hAnsi="Times New Roman"/>
          <w:sz w:val="20"/>
          <w:szCs w:val="20"/>
        </w:rPr>
      </w:pPr>
      <w:r w:rsidRPr="00E30DE6">
        <w:rPr>
          <w:rFonts w:ascii="Times New Roman" w:hAnsi="Times New Roman"/>
        </w:rPr>
        <w:tab/>
        <w:t xml:space="preserve">A munkavédelemről szóló 1993. évi XCIII törvény fogalom meghatározásai.  </w:t>
      </w:r>
    </w:p>
    <w:p w:rsidR="00994FD8" w:rsidRPr="00E30DE6" w:rsidRDefault="00994FD8" w:rsidP="003D5168">
      <w:pPr>
        <w:spacing w:after="0" w:line="240" w:lineRule="auto"/>
        <w:ind w:firstLine="540"/>
        <w:rPr>
          <w:rFonts w:ascii="Times New Roman" w:hAnsi="Times New Roman"/>
        </w:rPr>
      </w:pPr>
    </w:p>
    <w:p w:rsidR="00994FD8" w:rsidRPr="00E30DE6" w:rsidRDefault="00994FD8" w:rsidP="003D5168">
      <w:pPr>
        <w:spacing w:after="0" w:line="240" w:lineRule="auto"/>
        <w:ind w:firstLine="540"/>
        <w:rPr>
          <w:rFonts w:ascii="Times New Roman" w:hAnsi="Times New Roman"/>
          <w:b/>
        </w:rPr>
      </w:pPr>
      <w:r w:rsidRPr="00E30DE6">
        <w:rPr>
          <w:rFonts w:ascii="Times New Roman" w:hAnsi="Times New Roman"/>
          <w:b/>
        </w:rPr>
        <w:t>1.3.2. Munkahelyek kialakítása</w:t>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i/>
        </w:rPr>
        <w:t>4 óra/4 óra</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Munkahelyek kialakításának általános szabályai</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A létesítés általános követelményei, a hatásos védelem módjai, prioritások.</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Szociális létesítmények</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 xml:space="preserve">Öltözőhelyiségek, pihenőhelyek, tisztálkodó- és mellékhelyiségek biztosítása, megfelelősége. </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Közlekedési útvonalak, menekülési utak, jelölések</w:t>
      </w:r>
    </w:p>
    <w:p w:rsidR="00994FD8" w:rsidRPr="00E30DE6" w:rsidRDefault="00994FD8" w:rsidP="003D5168">
      <w:pPr>
        <w:spacing w:after="0" w:line="240" w:lineRule="auto"/>
        <w:ind w:left="900" w:hanging="360"/>
        <w:rPr>
          <w:rFonts w:ascii="Times New Roman" w:hAnsi="Times New Roman"/>
          <w:bCs/>
          <w:iCs/>
        </w:rPr>
      </w:pPr>
      <w:r w:rsidRPr="00E30DE6">
        <w:rPr>
          <w:rFonts w:ascii="Times New Roman" w:hAnsi="Times New Roman"/>
        </w:rPr>
        <w:tab/>
      </w:r>
      <w:r w:rsidRPr="00E30DE6">
        <w:rPr>
          <w:rFonts w:ascii="Times New Roman" w:hAnsi="Times New Roman"/>
          <w:bCs/>
          <w:iCs/>
        </w:rPr>
        <w:t>Közlekedési útvonalak, menekülési utak, helyiségek padlózata, ajtók és kapuk, lépcsők, veszélyes területek, akadálymentes közlekedés, jelölések.</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Alapvető feladatok a tűzmegelőzés érdekében</w:t>
      </w:r>
    </w:p>
    <w:p w:rsidR="00994FD8" w:rsidRPr="00E30DE6" w:rsidRDefault="00994FD8" w:rsidP="003D5168">
      <w:pPr>
        <w:spacing w:after="0" w:line="240" w:lineRule="auto"/>
        <w:ind w:left="900"/>
        <w:rPr>
          <w:rFonts w:ascii="Times New Roman" w:hAnsi="Times New Roman"/>
          <w:bCs/>
        </w:rPr>
      </w:pPr>
      <w:r w:rsidRPr="00E30DE6">
        <w:rPr>
          <w:rFonts w:ascii="Times New Roman" w:hAnsi="Times New Roman"/>
        </w:rPr>
        <w:t xml:space="preserve">Tűzmegelőzés, tervezés, létesítés, üzemeltetés, karbantartás, javítás és felülvizsgálat. </w:t>
      </w:r>
      <w:r w:rsidRPr="00E30DE6">
        <w:rPr>
          <w:rFonts w:ascii="Times New Roman" w:hAnsi="Times New Roman"/>
          <w:bCs/>
        </w:rPr>
        <w:t xml:space="preserve">Tűzoltó készülékek, tűzoltó technika, beépített tűzjelző berendezés vagy tűzoltó berendezések. Tűzjelzés adása, fogadása, tűzjelző vagy tűzoltó központok, valamint távfelügyelet. </w:t>
      </w:r>
    </w:p>
    <w:p w:rsidR="00994FD8" w:rsidRPr="00E30DE6" w:rsidRDefault="00994FD8" w:rsidP="003D5168">
      <w:pPr>
        <w:spacing w:after="0" w:line="240" w:lineRule="auto"/>
        <w:ind w:left="900"/>
        <w:rPr>
          <w:rFonts w:ascii="Times New Roman" w:hAnsi="Times New Roman"/>
          <w:bCs/>
        </w:rPr>
      </w:pPr>
      <w:r w:rsidRPr="00E30DE6">
        <w:rPr>
          <w:rFonts w:ascii="Times New Roman" w:hAnsi="Times New Roman"/>
          <w:bCs/>
        </w:rPr>
        <w:t>Termékfelelősség, forgalomba hozatal kritériumai.</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Anyagmozgatás</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Anyagmozgatás a munkahelyeken. Kézi és gépi anyagmozgatás fajtái. A kézi anyagmozgatás szabályai, hátsérülések megelőzése.</w:t>
      </w:r>
    </w:p>
    <w:p w:rsidR="00994FD8" w:rsidRPr="00E30DE6" w:rsidRDefault="00994FD8" w:rsidP="003D5168">
      <w:pPr>
        <w:tabs>
          <w:tab w:val="left" w:pos="6210"/>
        </w:tabs>
        <w:spacing w:after="0" w:line="240" w:lineRule="auto"/>
        <w:ind w:left="900" w:hanging="360"/>
        <w:rPr>
          <w:rFonts w:ascii="Times New Roman" w:hAnsi="Times New Roman"/>
        </w:rPr>
      </w:pPr>
      <w:r w:rsidRPr="00E30DE6">
        <w:rPr>
          <w:rFonts w:ascii="Times New Roman" w:hAnsi="Times New Roman"/>
        </w:rPr>
        <w:tab/>
      </w:r>
      <w:r w:rsidRPr="00E30DE6">
        <w:rPr>
          <w:rFonts w:ascii="Times New Roman" w:hAnsi="Times New Roman"/>
        </w:rPr>
        <w:tab/>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Raktározás</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Áruk fajtái, raktározás típusai</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Munkahelyi rend és hulladékkezelés</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Jelzések, feliratok, biztonsági szín-és alakjelek. Hulladékgazdálkodás, környezetvédelem célja, eszközei.</w:t>
      </w:r>
    </w:p>
    <w:p w:rsidR="00994FD8" w:rsidRPr="00E30DE6" w:rsidRDefault="00994FD8" w:rsidP="003D5168">
      <w:pPr>
        <w:spacing w:after="0" w:line="240" w:lineRule="auto"/>
        <w:ind w:firstLine="540"/>
        <w:rPr>
          <w:rFonts w:ascii="Times New Roman" w:hAnsi="Times New Roman"/>
        </w:rPr>
      </w:pPr>
    </w:p>
    <w:p w:rsidR="00994FD8" w:rsidRPr="00E30DE6" w:rsidRDefault="00994FD8" w:rsidP="003D5168">
      <w:pPr>
        <w:spacing w:after="0" w:line="240" w:lineRule="auto"/>
        <w:ind w:left="900" w:hanging="360"/>
        <w:rPr>
          <w:rFonts w:ascii="Times New Roman" w:hAnsi="Times New Roman"/>
          <w:b/>
        </w:rPr>
      </w:pPr>
      <w:r w:rsidRPr="00E30DE6">
        <w:rPr>
          <w:rFonts w:ascii="Times New Roman" w:hAnsi="Times New Roman"/>
          <w:b/>
        </w:rPr>
        <w:t>1.3.3. Munkavégzés személyi feltételei</w:t>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t>2</w:t>
      </w:r>
      <w:r w:rsidRPr="00E30DE6">
        <w:rPr>
          <w:rFonts w:ascii="Times New Roman" w:hAnsi="Times New Roman"/>
          <w:b/>
          <w:i/>
        </w:rPr>
        <w:t xml:space="preserve"> óra/2 óra</w:t>
      </w:r>
    </w:p>
    <w:p w:rsidR="00994FD8" w:rsidRPr="00E30DE6" w:rsidRDefault="00994FD8" w:rsidP="003D5168">
      <w:pPr>
        <w:spacing w:after="0" w:line="240" w:lineRule="auto"/>
        <w:ind w:left="540"/>
        <w:rPr>
          <w:rFonts w:ascii="Times New Roman" w:hAnsi="Times New Roman"/>
        </w:rPr>
      </w:pPr>
      <w:r w:rsidRPr="00E30DE6">
        <w:rPr>
          <w:rFonts w:ascii="Times New Roman" w:hAnsi="Times New Roman"/>
        </w:rPr>
        <w:t>A munkavégzés személyi feltételei: jogszerű foglalkoztatás, munkaköri alkalmasság orvosi vizsgálata, foglalkoztatási tilalmak, szakmai ismeretek, munkavédelmi ismeretek</w:t>
      </w:r>
    </w:p>
    <w:p w:rsidR="00994FD8" w:rsidRPr="00E30DE6" w:rsidRDefault="00994FD8" w:rsidP="003D5168">
      <w:pPr>
        <w:spacing w:after="0" w:line="240" w:lineRule="auto"/>
        <w:ind w:left="540"/>
        <w:rPr>
          <w:rFonts w:ascii="Times New Roman" w:hAnsi="Times New Roman"/>
        </w:rPr>
      </w:pPr>
      <w:r w:rsidRPr="00E30DE6">
        <w:rPr>
          <w:rFonts w:ascii="Times New Roman" w:hAnsi="Times New Roman"/>
        </w:rPr>
        <w:t>A munkavégzés alapvető szervezési feltételei: egyedül végzett munka tilalma, irányítás szükségessége. Egyéni védőeszközök juttatásának szabályai.</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b/>
        </w:rPr>
        <w:t xml:space="preserve">1.3.4. </w:t>
      </w:r>
      <w:bookmarkStart w:id="4" w:name="OLE_LINK1"/>
      <w:r w:rsidRPr="00E30DE6">
        <w:rPr>
          <w:rFonts w:ascii="Times New Roman" w:hAnsi="Times New Roman"/>
          <w:b/>
        </w:rPr>
        <w:t>Munkaeszközök biztonsága</w:t>
      </w:r>
      <w:bookmarkEnd w:id="4"/>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i/>
        </w:rPr>
        <w:t>2 óra/2 óra</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Munkaeszközök halmazai</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Szerszám, készülék, gép, berendezés fogalom meghatározása.</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Munkaeszközök dokumentációi</w:t>
      </w:r>
    </w:p>
    <w:p w:rsidR="00994FD8" w:rsidRPr="00E30DE6" w:rsidRDefault="00994FD8" w:rsidP="003D5168">
      <w:pPr>
        <w:autoSpaceDE w:val="0"/>
        <w:autoSpaceDN w:val="0"/>
        <w:adjustRightInd w:val="0"/>
        <w:ind w:left="900" w:hanging="360"/>
        <w:jc w:val="both"/>
        <w:rPr>
          <w:rFonts w:ascii="Times New Roman" w:hAnsi="Times New Roman"/>
        </w:rPr>
      </w:pPr>
      <w:r w:rsidRPr="00E30DE6">
        <w:rPr>
          <w:rFonts w:ascii="Times New Roman" w:hAnsi="Times New Roman"/>
        </w:rPr>
        <w:tab/>
        <w:t>Munkaeszköz üzembe helyezésének, használatba vételének dokumentációs követelményei és a munkaeszközre (mint termékre) meghatározott EK-megfelelőségi nyilatkozat, valamint a megfelelőséget tanúsító egyéb dokumentumok.</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Munkaeszközök veszélyessége, eljárások</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Biztonságtechnika alapelvei, veszélyforrások típusai, megbízhatóság, meghibásodás, biztonság. A biztonságtechnika jellemzői, kialakítás követelményei. Veszélyes munkaeszközök, üzembe helyezési eljárás.</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Munkaeszközök üzemeltetésének, használatának feltételei</w:t>
      </w:r>
    </w:p>
    <w:p w:rsidR="00994FD8" w:rsidRPr="00E30DE6" w:rsidRDefault="00994FD8" w:rsidP="003D5168">
      <w:pPr>
        <w:autoSpaceDE w:val="0"/>
        <w:autoSpaceDN w:val="0"/>
        <w:adjustRightInd w:val="0"/>
        <w:spacing w:after="0" w:line="240" w:lineRule="auto"/>
        <w:ind w:left="720" w:hanging="180"/>
        <w:rPr>
          <w:rFonts w:ascii="Times New Roman" w:hAnsi="Times New Roman"/>
        </w:rPr>
      </w:pPr>
      <w:r w:rsidRPr="00E30DE6">
        <w:rPr>
          <w:rFonts w:ascii="Times New Roman" w:hAnsi="Times New Roman"/>
        </w:rPr>
        <w:tab/>
        <w:t>Feltétlenül és feltételesen ható biztonságtechnika, konstrukciós, üzemviteli és emberi tényezők szerepe. Általános üzemeltetési követelmények.</w:t>
      </w:r>
      <w:r w:rsidRPr="00E30DE6">
        <w:rPr>
          <w:rFonts w:ascii="Times New Roman" w:hAnsi="Times New Roman"/>
          <w:sz w:val="24"/>
          <w:szCs w:val="24"/>
          <w:lang w:eastAsia="hu-HU"/>
        </w:rPr>
        <w:t xml:space="preserve"> Kezelőelemek, védőberendezések kialakítása, a biztonságos működés ellenőrzése, ergonómiai követelmények.</w:t>
      </w:r>
    </w:p>
    <w:p w:rsidR="00994FD8" w:rsidRPr="00E30DE6" w:rsidRDefault="00994FD8" w:rsidP="003D5168">
      <w:pPr>
        <w:spacing w:after="0" w:line="240" w:lineRule="auto"/>
        <w:ind w:left="900" w:hanging="360"/>
        <w:rPr>
          <w:rFonts w:ascii="Times New Roman" w:hAnsi="Times New Roman"/>
          <w:b/>
        </w:rPr>
      </w:pPr>
    </w:p>
    <w:p w:rsidR="00994FD8" w:rsidRPr="00E30DE6" w:rsidRDefault="00994FD8" w:rsidP="003D5168">
      <w:pPr>
        <w:spacing w:after="0" w:line="240" w:lineRule="auto"/>
        <w:ind w:left="900" w:hanging="360"/>
        <w:rPr>
          <w:rFonts w:ascii="Times New Roman" w:hAnsi="Times New Roman"/>
          <w:b/>
        </w:rPr>
      </w:pPr>
      <w:r w:rsidRPr="00E30DE6">
        <w:rPr>
          <w:rFonts w:ascii="Times New Roman" w:hAnsi="Times New Roman"/>
          <w:b/>
        </w:rPr>
        <w:t>1.3.5. Munkakörnyezeti hatások</w:t>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t>2 óra/2 óra</w:t>
      </w:r>
    </w:p>
    <w:p w:rsidR="00994FD8" w:rsidRPr="00E30DE6" w:rsidRDefault="00994FD8" w:rsidP="003D5168">
      <w:pPr>
        <w:spacing w:after="0" w:line="240" w:lineRule="auto"/>
        <w:ind w:left="540"/>
        <w:rPr>
          <w:rFonts w:ascii="Times New Roman" w:hAnsi="Times New Roman"/>
        </w:rPr>
      </w:pPr>
      <w:r w:rsidRPr="00E30DE6">
        <w:rPr>
          <w:rFonts w:ascii="Times New Roman" w:hAnsi="Times New Roman"/>
        </w:rPr>
        <w:t>Veszélyforrások, veszélyek a munkahelyeken (pl. zaj, rezgés, veszélyes anyagok és keverékek, stressz).</w:t>
      </w:r>
    </w:p>
    <w:p w:rsidR="00994FD8" w:rsidRPr="00E30DE6" w:rsidRDefault="00994FD8" w:rsidP="003D5168">
      <w:pPr>
        <w:autoSpaceDE w:val="0"/>
        <w:autoSpaceDN w:val="0"/>
        <w:adjustRightInd w:val="0"/>
        <w:spacing w:after="0" w:line="240" w:lineRule="auto"/>
        <w:ind w:left="900"/>
        <w:rPr>
          <w:rFonts w:ascii="Times New Roman" w:hAnsi="Times New Roman"/>
        </w:rPr>
      </w:pPr>
      <w:r w:rsidRPr="00E30DE6">
        <w:rPr>
          <w:rFonts w:ascii="Times New Roman" w:hAnsi="Times New Roman"/>
        </w:rPr>
        <w:t xml:space="preserve">Fizikai, biológiai és kémiai hatások a dolgozókra, főbb veszélyforrások, valamint a veszélyforrások felismerésének módszerei és a védekezés lehetőségei. </w:t>
      </w:r>
    </w:p>
    <w:p w:rsidR="00994FD8" w:rsidRPr="00E30DE6" w:rsidRDefault="00994FD8" w:rsidP="003D5168">
      <w:pPr>
        <w:autoSpaceDE w:val="0"/>
        <w:autoSpaceDN w:val="0"/>
        <w:adjustRightInd w:val="0"/>
        <w:spacing w:after="0" w:line="240" w:lineRule="auto"/>
        <w:ind w:left="900"/>
        <w:rPr>
          <w:rFonts w:ascii="Times New Roman" w:hAnsi="Times New Roman"/>
        </w:rPr>
      </w:pPr>
      <w:r w:rsidRPr="00E30DE6">
        <w:rPr>
          <w:rFonts w:ascii="Times New Roman" w:hAnsi="Times New Roman"/>
        </w:rPr>
        <w:t>A stressz, munkahelyi stressz fogalma és az ellene való védekezés jelentősége a munkahelyen.</w:t>
      </w:r>
    </w:p>
    <w:p w:rsidR="00994FD8" w:rsidRPr="00E30DE6" w:rsidRDefault="00994FD8" w:rsidP="003D5168">
      <w:pPr>
        <w:autoSpaceDE w:val="0"/>
        <w:autoSpaceDN w:val="0"/>
        <w:adjustRightInd w:val="0"/>
        <w:spacing w:after="0" w:line="240" w:lineRule="auto"/>
        <w:ind w:left="90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 kockázat fogalma, felmérése és kezelése</w:t>
      </w:r>
    </w:p>
    <w:p w:rsidR="00994FD8" w:rsidRPr="00E30DE6" w:rsidRDefault="00994FD8" w:rsidP="003D5168">
      <w:pPr>
        <w:spacing w:after="0" w:line="240" w:lineRule="auto"/>
        <w:ind w:left="900"/>
        <w:rPr>
          <w:rFonts w:ascii="Times New Roman" w:hAnsi="Times New Roman"/>
        </w:rPr>
      </w:pPr>
      <w:r w:rsidRPr="00E30DE6">
        <w:rPr>
          <w:rFonts w:ascii="Times New Roman" w:hAnsi="Times New Roman"/>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b/>
        </w:rPr>
      </w:pPr>
      <w:r w:rsidRPr="00E30DE6">
        <w:rPr>
          <w:rFonts w:ascii="Times New Roman" w:hAnsi="Times New Roman"/>
          <w:b/>
        </w:rPr>
        <w:t>1.3.6. Munkavédelmi jogi ismeretek</w:t>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r>
      <w:r w:rsidRPr="00E30DE6">
        <w:rPr>
          <w:rFonts w:ascii="Times New Roman" w:hAnsi="Times New Roman"/>
          <w:b/>
        </w:rPr>
        <w:tab/>
        <w:t>4 óra/4 óra</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 munkavédelem szabályrendszere, jogok és kötelezettségek</w:t>
      </w:r>
    </w:p>
    <w:p w:rsidR="00994FD8" w:rsidRPr="00E30DE6" w:rsidRDefault="00994FD8" w:rsidP="003D5168">
      <w:pPr>
        <w:spacing w:after="0" w:line="240" w:lineRule="auto"/>
        <w:ind w:left="900" w:hanging="360"/>
        <w:rPr>
          <w:rFonts w:ascii="Times New Roman" w:hAnsi="Times New Roman"/>
          <w:bCs/>
        </w:rPr>
      </w:pPr>
      <w:r w:rsidRPr="00E30DE6">
        <w:rPr>
          <w:rFonts w:ascii="Times New Roman" w:hAnsi="Times New Roman"/>
        </w:rPr>
        <w:lastRenderedPageBreak/>
        <w:tab/>
        <w:t>Az Alaptörvényben biztosított</w:t>
      </w:r>
      <w:r w:rsidRPr="00E30DE6">
        <w:rPr>
          <w:rFonts w:ascii="Times New Roman" w:hAnsi="Times New Roman"/>
          <w:bCs/>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rsidR="00994FD8" w:rsidRPr="00E30DE6" w:rsidRDefault="00994FD8" w:rsidP="003D5168">
      <w:pPr>
        <w:spacing w:after="0" w:line="240" w:lineRule="auto"/>
        <w:ind w:left="900" w:hanging="360"/>
        <w:rPr>
          <w:rFonts w:ascii="Times New Roman" w:hAnsi="Times New Roman"/>
          <w:bCs/>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Munkavédelmi feladatok a munkahelyeken</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A munkáltatók alapvető feladatai az egészséget nem veszélyeztető és biztonságos munkakörülmények biztosítása érdekében. Tervezés, létesítés, üzemeltetés. Munkavállalók feladatai a munkavégzés során.</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 xml:space="preserve"> </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Munkavédelmi szakemberek feladatai a munkahelyeken</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Munkabiztonsági és munkaegészségügyi szaktevékenység keretében ellátandó feladatok. Foglalkozás-egészségügyi feladatok.</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Balesetek és foglalkozási megbetegedések</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Balesetek és munkabalesetek, valamint a foglalkozási megbetegedések fogalma. Feladatok munkabaleset esetén. A kivizsgálás, mint a megelőzés eszköze.</w:t>
      </w:r>
    </w:p>
    <w:p w:rsidR="00994FD8" w:rsidRPr="00E30DE6" w:rsidRDefault="00994FD8" w:rsidP="003D5168">
      <w:pPr>
        <w:spacing w:after="0" w:line="240" w:lineRule="auto"/>
        <w:ind w:left="900" w:hanging="360"/>
        <w:rPr>
          <w:rFonts w:ascii="Times New Roman" w:hAnsi="Times New Roman"/>
        </w:rPr>
      </w:pP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Munkavédelmi érdekképviselet a munkahelyen</w:t>
      </w:r>
    </w:p>
    <w:p w:rsidR="00994FD8" w:rsidRPr="00E30DE6" w:rsidRDefault="00994FD8" w:rsidP="003D5168">
      <w:pPr>
        <w:spacing w:after="0" w:line="240" w:lineRule="auto"/>
        <w:ind w:left="900" w:hanging="360"/>
        <w:rPr>
          <w:rFonts w:ascii="Times New Roman" w:hAnsi="Times New Roman"/>
        </w:rPr>
      </w:pPr>
      <w:r w:rsidRPr="00E30DE6">
        <w:rPr>
          <w:rFonts w:ascii="Times New Roman" w:hAnsi="Times New Roman"/>
        </w:rPr>
        <w:tab/>
        <w:t xml:space="preserve">A munkavállalók munkavédelmi érdekképviseletének jelentősége és lehetőségei. A választott képviselők szerepe, feladatai, jogai. </w:t>
      </w:r>
    </w:p>
    <w:p w:rsidR="00994FD8" w:rsidRPr="00E30DE6" w:rsidRDefault="00994FD8" w:rsidP="003D5168">
      <w:pPr>
        <w:spacing w:after="0" w:line="240" w:lineRule="auto"/>
        <w:ind w:left="705"/>
        <w:rPr>
          <w:rFonts w:ascii="Times New Roman" w:hAnsi="Times New Roman"/>
        </w:rPr>
      </w:pPr>
    </w:p>
    <w:p w:rsidR="00994FD8" w:rsidRPr="00E30DE6" w:rsidRDefault="00994FD8" w:rsidP="003D5168">
      <w:pPr>
        <w:widowControl w:val="0"/>
        <w:numPr>
          <w:ilvl w:val="1"/>
          <w:numId w:val="2"/>
        </w:numPr>
        <w:suppressAutoHyphens/>
        <w:spacing w:after="0" w:line="240" w:lineRule="auto"/>
        <w:rPr>
          <w:rFonts w:ascii="Times New Roman" w:hAnsi="Times New Roman"/>
          <w:b/>
        </w:rPr>
      </w:pPr>
      <w:r w:rsidRPr="00E30DE6">
        <w:rPr>
          <w:rFonts w:ascii="Times New Roman" w:hAnsi="Times New Roman"/>
          <w:b/>
          <w:i/>
        </w:rPr>
        <w:t xml:space="preserve">A képzés javasolt helyszíne </w:t>
      </w:r>
      <w:r w:rsidRPr="00E30DE6">
        <w:rPr>
          <w:rFonts w:ascii="Times New Roman" w:hAnsi="Times New Roman"/>
          <w:b/>
          <w:i/>
          <w:kern w:val="1"/>
          <w:lang w:eastAsia="hi-IN" w:bidi="hi-IN"/>
        </w:rPr>
        <w:t>(ajánlás)</w:t>
      </w:r>
    </w:p>
    <w:p w:rsidR="00994FD8" w:rsidRPr="00E30DE6" w:rsidRDefault="00994FD8" w:rsidP="003D5168">
      <w:pPr>
        <w:widowControl w:val="0"/>
        <w:suppressAutoHyphens/>
        <w:spacing w:after="0" w:line="240" w:lineRule="auto"/>
        <w:ind w:left="540"/>
        <w:rPr>
          <w:rFonts w:ascii="Times New Roman" w:hAnsi="Times New Roman"/>
          <w:b/>
          <w:bCs/>
        </w:rPr>
      </w:pPr>
      <w:r w:rsidRPr="00E30DE6">
        <w:rPr>
          <w:rFonts w:ascii="Times New Roman" w:hAnsi="Times New Roman"/>
          <w:bCs/>
          <w:i/>
        </w:rPr>
        <w:t>Tanterem</w:t>
      </w:r>
    </w:p>
    <w:p w:rsidR="00994FD8" w:rsidRPr="00E30DE6" w:rsidRDefault="00994FD8" w:rsidP="003D5168">
      <w:pPr>
        <w:spacing w:after="0" w:line="240" w:lineRule="auto"/>
        <w:rPr>
          <w:rFonts w:ascii="Times New Roman" w:hAnsi="Times New Roman"/>
          <w:b/>
        </w:rPr>
      </w:pPr>
    </w:p>
    <w:p w:rsidR="00994FD8" w:rsidRPr="00E30DE6" w:rsidRDefault="00994FD8" w:rsidP="003D5168">
      <w:pPr>
        <w:widowControl w:val="0"/>
        <w:numPr>
          <w:ilvl w:val="1"/>
          <w:numId w:val="2"/>
        </w:numPr>
        <w:suppressAutoHyphens/>
        <w:spacing w:after="0" w:line="240" w:lineRule="auto"/>
        <w:rPr>
          <w:rFonts w:ascii="Times New Roman" w:hAnsi="Times New Roman"/>
          <w:b/>
          <w:bCs/>
        </w:rPr>
      </w:pPr>
      <w:r w:rsidRPr="00E30DE6">
        <w:rPr>
          <w:rFonts w:ascii="Times New Roman" w:hAnsi="Times New Roman"/>
          <w:b/>
          <w:bCs/>
          <w:i/>
        </w:rPr>
        <w:t>A tantárgy elsajátítása során alkalmazható sajátos módszerek, tanulói tevékenységformák (ajánlás)</w:t>
      </w:r>
    </w:p>
    <w:p w:rsidR="00994FD8" w:rsidRPr="00E30DE6" w:rsidRDefault="00994FD8" w:rsidP="003D5168">
      <w:pPr>
        <w:widowControl w:val="0"/>
        <w:suppressAutoHyphens/>
        <w:spacing w:after="0" w:line="240" w:lineRule="auto"/>
        <w:ind w:left="972"/>
        <w:rPr>
          <w:rFonts w:ascii="Times New Roman" w:hAnsi="Times New Roman"/>
          <w:b/>
          <w:bCs/>
        </w:rPr>
      </w:pPr>
    </w:p>
    <w:p w:rsidR="00994FD8" w:rsidRPr="00E30DE6" w:rsidRDefault="00994FD8" w:rsidP="003D5168">
      <w:pPr>
        <w:widowControl w:val="0"/>
        <w:suppressAutoHyphens/>
        <w:spacing w:after="0" w:line="240" w:lineRule="auto"/>
        <w:ind w:left="826"/>
        <w:rPr>
          <w:rFonts w:ascii="Times New Roman" w:hAnsi="Times New Roman"/>
          <w:b/>
          <w:bCs/>
        </w:rPr>
      </w:pPr>
      <w:r w:rsidRPr="00E30DE6">
        <w:rPr>
          <w:rFonts w:ascii="Times New Roman" w:hAnsi="Times New Roman"/>
          <w:b/>
          <w:bCs/>
        </w:rPr>
        <w:t>1.5.1.</w:t>
      </w:r>
      <w:r w:rsidRPr="00E30DE6">
        <w:rPr>
          <w:rFonts w:ascii="Times New Roman" w:hAnsi="Times New Roman"/>
          <w:b/>
          <w:bCs/>
        </w:rPr>
        <w:tab/>
      </w:r>
      <w:r w:rsidRPr="00E30DE6">
        <w:rPr>
          <w:rFonts w:ascii="Times New Roman" w:hAnsi="Times New Roman"/>
          <w:b/>
          <w:bCs/>
          <w:i/>
        </w:rPr>
        <w:t>A tantárgy elsajátítása során alkalmazható tanulói tevékenységformák (ajánlás)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0"/>
      </w:tblGrid>
      <w:tr w:rsidR="00994FD8" w:rsidRPr="00E30DE6" w:rsidTr="00EF5CFC">
        <w:trPr>
          <w:cantSplit/>
          <w:trHeight w:val="921"/>
          <w:jc w:val="center"/>
        </w:trPr>
        <w:tc>
          <w:tcPr>
            <w:tcW w:w="828"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Sor-szám</w:t>
            </w:r>
          </w:p>
        </w:tc>
        <w:tc>
          <w:tcPr>
            <w:tcW w:w="3621"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Tanulói tevékenységforma</w:t>
            </w:r>
          </w:p>
        </w:tc>
        <w:tc>
          <w:tcPr>
            <w:tcW w:w="2370" w:type="dxa"/>
            <w:gridSpan w:val="3"/>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Tanulói tevékenység szervezési kerete</w:t>
            </w:r>
          </w:p>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(differenciálási módok)</w:t>
            </w:r>
          </w:p>
        </w:tc>
        <w:tc>
          <w:tcPr>
            <w:tcW w:w="2360"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Alkalmazandó eszközök és felszerelések </w:t>
            </w:r>
          </w:p>
        </w:tc>
      </w:tr>
      <w:tr w:rsidR="00994FD8" w:rsidRPr="00E30DE6" w:rsidTr="00EF5CFC">
        <w:trPr>
          <w:cantSplit/>
          <w:trHeight w:val="1076"/>
          <w:jc w:val="center"/>
        </w:trPr>
        <w:tc>
          <w:tcPr>
            <w:tcW w:w="828" w:type="dxa"/>
            <w:vMerge/>
            <w:vAlign w:val="center"/>
          </w:tcPr>
          <w:p w:rsidR="00994FD8" w:rsidRPr="00E30DE6" w:rsidRDefault="00994FD8" w:rsidP="00EF5CFC">
            <w:pPr>
              <w:spacing w:after="0" w:line="240" w:lineRule="auto"/>
              <w:jc w:val="center"/>
              <w:rPr>
                <w:rFonts w:ascii="Times New Roman" w:hAnsi="Times New Roman"/>
                <w:b/>
                <w:sz w:val="20"/>
                <w:szCs w:val="20"/>
              </w:rPr>
            </w:pPr>
          </w:p>
        </w:tc>
        <w:tc>
          <w:tcPr>
            <w:tcW w:w="3621" w:type="dxa"/>
            <w:vMerge/>
            <w:vAlign w:val="center"/>
          </w:tcPr>
          <w:p w:rsidR="00994FD8" w:rsidRPr="00E30DE6" w:rsidRDefault="00994FD8" w:rsidP="00EF5CFC">
            <w:pPr>
              <w:spacing w:after="0" w:line="240" w:lineRule="auto"/>
              <w:rPr>
                <w:rFonts w:ascii="Times New Roman" w:hAnsi="Times New Roman"/>
                <w:b/>
                <w:sz w:val="20"/>
                <w:szCs w:val="20"/>
              </w:rPr>
            </w:pPr>
          </w:p>
        </w:tc>
        <w:tc>
          <w:tcPr>
            <w:tcW w:w="809"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Egyéni</w:t>
            </w:r>
          </w:p>
        </w:tc>
        <w:tc>
          <w:tcPr>
            <w:tcW w:w="798"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Csoport-</w:t>
            </w:r>
          </w:p>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bontás</w:t>
            </w:r>
          </w:p>
        </w:tc>
        <w:tc>
          <w:tcPr>
            <w:tcW w:w="763"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Osztály-</w:t>
            </w:r>
          </w:p>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keret</w:t>
            </w:r>
          </w:p>
        </w:tc>
        <w:tc>
          <w:tcPr>
            <w:tcW w:w="2360" w:type="dxa"/>
            <w:vMerge/>
            <w:vAlign w:val="center"/>
          </w:tcPr>
          <w:p w:rsidR="00994FD8" w:rsidRPr="00E30DE6" w:rsidRDefault="00994FD8" w:rsidP="00EF5CFC">
            <w:pPr>
              <w:spacing w:after="0" w:line="240" w:lineRule="auto"/>
              <w:jc w:val="center"/>
              <w:rPr>
                <w:rFonts w:ascii="Times New Roman" w:hAnsi="Times New Roman"/>
                <w:b/>
                <w:sz w:val="20"/>
                <w:szCs w:val="20"/>
              </w:rPr>
            </w:pPr>
          </w:p>
        </w:tc>
      </w:tr>
      <w:tr w:rsidR="00994FD8" w:rsidRPr="00E30DE6" w:rsidTr="00EF5CFC">
        <w:trPr>
          <w:jc w:val="center"/>
        </w:trPr>
        <w:tc>
          <w:tcPr>
            <w:tcW w:w="828" w:type="dxa"/>
            <w:shd w:val="clear" w:color="auto" w:fill="D9D9D9"/>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1.</w:t>
            </w:r>
          </w:p>
        </w:tc>
        <w:tc>
          <w:tcPr>
            <w:tcW w:w="3621" w:type="dxa"/>
            <w:shd w:val="clear" w:color="auto" w:fill="D9D9D9"/>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Információ feldolgozó tevékenységek</w:t>
            </w:r>
          </w:p>
        </w:tc>
        <w:tc>
          <w:tcPr>
            <w:tcW w:w="809"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2360"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1.1.</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Hallott szöveg feldolgozása jegyzeteléssel</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36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shd w:val="clear" w:color="auto" w:fill="D9D9D9"/>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2.</w:t>
            </w:r>
          </w:p>
        </w:tc>
        <w:tc>
          <w:tcPr>
            <w:tcW w:w="3621" w:type="dxa"/>
            <w:shd w:val="clear" w:color="auto" w:fill="D9D9D9"/>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Ismeretalkalmazási gyakorló tevékenységek, feladatok</w:t>
            </w:r>
          </w:p>
        </w:tc>
        <w:tc>
          <w:tcPr>
            <w:tcW w:w="809"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2360"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2.1.</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 xml:space="preserve">Szöveges előadás egyéni felkészüléssel </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360"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A tanult (vagy egy választott) szakma szabályainak veszélyei, ártalmai</w:t>
            </w:r>
          </w:p>
        </w:tc>
      </w:tr>
    </w:tbl>
    <w:p w:rsidR="00994FD8" w:rsidRPr="00E30DE6" w:rsidRDefault="00994FD8" w:rsidP="003D5168">
      <w:pPr>
        <w:widowControl w:val="0"/>
        <w:suppressAutoHyphens/>
        <w:spacing w:after="0" w:line="240" w:lineRule="auto"/>
        <w:ind w:left="826"/>
        <w:rPr>
          <w:rFonts w:ascii="Times New Roman" w:hAnsi="Times New Roman"/>
          <w:bCs/>
        </w:rPr>
      </w:pPr>
    </w:p>
    <w:p w:rsidR="00994FD8" w:rsidRPr="00E30DE6" w:rsidRDefault="00994FD8" w:rsidP="003D5168">
      <w:pPr>
        <w:widowControl w:val="0"/>
        <w:suppressAutoHyphens/>
        <w:spacing w:after="0" w:line="240" w:lineRule="auto"/>
        <w:ind w:left="826"/>
        <w:rPr>
          <w:rFonts w:ascii="Times New Roman" w:hAnsi="Times New Roman"/>
          <w:b/>
          <w:bCs/>
          <w:i/>
        </w:rPr>
      </w:pPr>
      <w:r w:rsidRPr="00E30DE6">
        <w:rPr>
          <w:rFonts w:ascii="Times New Roman" w:hAnsi="Times New Roman"/>
          <w:b/>
          <w:bCs/>
        </w:rPr>
        <w:t>1.5.2.</w:t>
      </w:r>
      <w:r w:rsidRPr="00E30DE6">
        <w:rPr>
          <w:rFonts w:ascii="Times New Roman" w:hAnsi="Times New Roman"/>
          <w:b/>
          <w:bCs/>
          <w:i/>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94FD8" w:rsidRPr="00E30DE6" w:rsidTr="00EF5CFC">
        <w:trPr>
          <w:jc w:val="center"/>
        </w:trPr>
        <w:tc>
          <w:tcPr>
            <w:tcW w:w="994"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Sorszám</w:t>
            </w:r>
          </w:p>
        </w:tc>
        <w:tc>
          <w:tcPr>
            <w:tcW w:w="2800"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Alkalmazott oktatási </w:t>
            </w:r>
          </w:p>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módszer neve</w:t>
            </w:r>
          </w:p>
        </w:tc>
        <w:tc>
          <w:tcPr>
            <w:tcW w:w="2835" w:type="dxa"/>
            <w:gridSpan w:val="3"/>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A tanulói tevékenység szervezeti kerete</w:t>
            </w:r>
          </w:p>
        </w:tc>
        <w:tc>
          <w:tcPr>
            <w:tcW w:w="2659"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Alkalmazandó eszközök és felszerelések </w:t>
            </w:r>
          </w:p>
        </w:tc>
      </w:tr>
      <w:tr w:rsidR="00994FD8" w:rsidRPr="00E30DE6" w:rsidTr="00EF5CFC">
        <w:trPr>
          <w:jc w:val="center"/>
        </w:trPr>
        <w:tc>
          <w:tcPr>
            <w:tcW w:w="994" w:type="dxa"/>
            <w:vMerge/>
            <w:vAlign w:val="center"/>
          </w:tcPr>
          <w:p w:rsidR="00994FD8" w:rsidRPr="00E30DE6" w:rsidRDefault="00994FD8" w:rsidP="00EF5CFC">
            <w:pPr>
              <w:spacing w:after="0" w:line="240" w:lineRule="auto"/>
              <w:jc w:val="center"/>
              <w:rPr>
                <w:rFonts w:ascii="Times New Roman" w:hAnsi="Times New Roman"/>
                <w:b/>
                <w:sz w:val="20"/>
                <w:szCs w:val="20"/>
              </w:rPr>
            </w:pPr>
          </w:p>
        </w:tc>
        <w:tc>
          <w:tcPr>
            <w:tcW w:w="2800" w:type="dxa"/>
            <w:vMerge/>
            <w:vAlign w:val="center"/>
          </w:tcPr>
          <w:p w:rsidR="00994FD8" w:rsidRPr="00E30DE6" w:rsidRDefault="00994FD8" w:rsidP="00EF5CFC">
            <w:pPr>
              <w:spacing w:after="0" w:line="240" w:lineRule="auto"/>
              <w:rPr>
                <w:rFonts w:ascii="Times New Roman" w:hAnsi="Times New Roman"/>
                <w:b/>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egyéni</w:t>
            </w: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csoport</w:t>
            </w: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osztály</w:t>
            </w:r>
          </w:p>
        </w:tc>
        <w:tc>
          <w:tcPr>
            <w:tcW w:w="2659" w:type="dxa"/>
            <w:vMerge/>
            <w:vAlign w:val="center"/>
          </w:tcPr>
          <w:p w:rsidR="00994FD8" w:rsidRPr="00E30DE6" w:rsidRDefault="00994FD8" w:rsidP="00EF5CFC">
            <w:pPr>
              <w:spacing w:after="0" w:line="240" w:lineRule="auto"/>
              <w:jc w:val="center"/>
              <w:rPr>
                <w:rFonts w:ascii="Times New Roman" w:hAnsi="Times New Roman"/>
                <w:b/>
                <w:sz w:val="20"/>
                <w:szCs w:val="20"/>
              </w:rPr>
            </w:pPr>
          </w:p>
        </w:tc>
      </w:tr>
      <w:tr w:rsidR="00994FD8" w:rsidRPr="00E30DE6" w:rsidTr="00EF5CFC">
        <w:trPr>
          <w:jc w:val="center"/>
        </w:trPr>
        <w:tc>
          <w:tcPr>
            <w:tcW w:w="994"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1.1</w:t>
            </w:r>
            <w:r w:rsidR="004240B4" w:rsidRPr="00E30DE6">
              <w:rPr>
                <w:rFonts w:ascii="Times New Roman" w:hAnsi="Times New Roman"/>
                <w:sz w:val="20"/>
                <w:szCs w:val="20"/>
              </w:rPr>
              <w:t>.</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magyarázat</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Szakkönyvek, munkavédelmi tárgyú jogszabályok</w:t>
            </w:r>
          </w:p>
        </w:tc>
      </w:tr>
      <w:tr w:rsidR="00994FD8" w:rsidRPr="00E30DE6" w:rsidTr="00EF5CFC">
        <w:trPr>
          <w:jc w:val="center"/>
        </w:trPr>
        <w:tc>
          <w:tcPr>
            <w:tcW w:w="994"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1.2.</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megbeszélés</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 xml:space="preserve">Munkabaleset, foglalkozási </w:t>
            </w:r>
            <w:r w:rsidRPr="00E30DE6">
              <w:rPr>
                <w:rFonts w:ascii="Times New Roman" w:hAnsi="Times New Roman"/>
                <w:sz w:val="20"/>
                <w:szCs w:val="20"/>
              </w:rPr>
              <w:lastRenderedPageBreak/>
              <w:t>megbetegedés elemzése</w:t>
            </w:r>
          </w:p>
        </w:tc>
      </w:tr>
      <w:tr w:rsidR="00994FD8" w:rsidRPr="00E30DE6" w:rsidTr="00EF5CFC">
        <w:trPr>
          <w:jc w:val="center"/>
        </w:trPr>
        <w:tc>
          <w:tcPr>
            <w:tcW w:w="994"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lastRenderedPageBreak/>
              <w:t>1.3.</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szemléltetés</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Oktatófilmek (pl. NAPO)</w:t>
            </w:r>
          </w:p>
        </w:tc>
      </w:tr>
      <w:tr w:rsidR="00994FD8" w:rsidRPr="00E30DE6" w:rsidTr="00EF5CFC">
        <w:trPr>
          <w:jc w:val="center"/>
        </w:trPr>
        <w:tc>
          <w:tcPr>
            <w:tcW w:w="994"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1.4.</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házi feladat</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1.5.</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teszt</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bl>
    <w:p w:rsidR="00994FD8" w:rsidRPr="00E30DE6" w:rsidRDefault="00994FD8" w:rsidP="003D5168">
      <w:pPr>
        <w:spacing w:after="0" w:line="240" w:lineRule="auto"/>
        <w:ind w:left="540"/>
        <w:jc w:val="both"/>
        <w:rPr>
          <w:rFonts w:ascii="Times New Roman" w:hAnsi="Times New Roman"/>
          <w:iCs/>
        </w:rPr>
      </w:pPr>
    </w:p>
    <w:p w:rsidR="00994FD8" w:rsidRPr="00E30DE6" w:rsidRDefault="00994FD8" w:rsidP="003D5168">
      <w:pPr>
        <w:widowControl w:val="0"/>
        <w:numPr>
          <w:ilvl w:val="1"/>
          <w:numId w:val="2"/>
        </w:numPr>
        <w:suppressAutoHyphens/>
        <w:spacing w:after="0" w:line="240" w:lineRule="auto"/>
        <w:rPr>
          <w:rFonts w:ascii="Times New Roman" w:hAnsi="Times New Roman"/>
          <w:b/>
          <w:bCs/>
        </w:rPr>
      </w:pPr>
      <w:r w:rsidRPr="00E30DE6">
        <w:rPr>
          <w:rFonts w:ascii="Times New Roman" w:hAnsi="Times New Roman"/>
          <w:b/>
          <w:bCs/>
        </w:rPr>
        <w:t xml:space="preserve">A </w:t>
      </w:r>
      <w:r w:rsidRPr="00E30DE6">
        <w:rPr>
          <w:rFonts w:ascii="Times New Roman" w:hAnsi="Times New Roman"/>
          <w:b/>
        </w:rPr>
        <w:t>tantárgy</w:t>
      </w:r>
      <w:r w:rsidRPr="00E30DE6">
        <w:rPr>
          <w:rFonts w:ascii="Times New Roman" w:hAnsi="Times New Roman"/>
          <w:b/>
          <w:bCs/>
        </w:rPr>
        <w:t xml:space="preserve"> értékelésének módja</w:t>
      </w:r>
    </w:p>
    <w:p w:rsidR="00994FD8" w:rsidRPr="00E30DE6" w:rsidRDefault="00994FD8" w:rsidP="003D5168">
      <w:pPr>
        <w:widowControl w:val="0"/>
        <w:suppressAutoHyphens/>
        <w:spacing w:after="0" w:line="240" w:lineRule="auto"/>
        <w:ind w:left="792"/>
        <w:jc w:val="both"/>
        <w:rPr>
          <w:rFonts w:ascii="Times New Roman" w:hAnsi="Times New Roman"/>
          <w:bCs/>
        </w:rPr>
      </w:pPr>
      <w:r w:rsidRPr="00E30DE6">
        <w:rPr>
          <w:rFonts w:ascii="Times New Roman" w:hAnsi="Times New Roman"/>
          <w:bCs/>
        </w:rPr>
        <w:t xml:space="preserve">A nemzeti köznevelésről szóló 2011. évi CXC. törvény. 54. § </w:t>
      </w:r>
      <w:r w:rsidR="008B6C3C">
        <w:rPr>
          <w:rFonts w:ascii="Times New Roman" w:hAnsi="Times New Roman"/>
          <w:bCs/>
        </w:rPr>
        <w:t>(2) bekezdés</w:t>
      </w:r>
      <w:r w:rsidRPr="00E30DE6">
        <w:rPr>
          <w:rFonts w:ascii="Times New Roman" w:hAnsi="Times New Roman"/>
          <w:bCs/>
        </w:rPr>
        <w:t xml:space="preserve"> a) pontja szerinti értékeléssel.</w:t>
      </w:r>
    </w:p>
    <w:p w:rsidR="00994FD8" w:rsidRPr="00E30DE6" w:rsidRDefault="00994FD8" w:rsidP="003D5168">
      <w:pPr>
        <w:widowControl w:val="0"/>
        <w:suppressAutoHyphens/>
        <w:spacing w:after="0" w:line="240" w:lineRule="auto"/>
        <w:ind w:left="792"/>
        <w:jc w:val="both"/>
        <w:rPr>
          <w:rFonts w:ascii="Times New Roman" w:hAnsi="Times New Roman"/>
          <w:bCs/>
        </w:rPr>
      </w:pPr>
    </w:p>
    <w:p w:rsidR="00994FD8" w:rsidRPr="00E30DE6" w:rsidRDefault="00994FD8" w:rsidP="003D5168">
      <w:pPr>
        <w:spacing w:after="0" w:line="240" w:lineRule="auto"/>
        <w:jc w:val="both"/>
        <w:rPr>
          <w:rFonts w:ascii="Times New Roman" w:hAnsi="Times New Roman"/>
          <w:b/>
          <w:bCs/>
          <w:sz w:val="40"/>
          <w:szCs w:val="40"/>
          <w:lang w:eastAsia="hu-HU"/>
        </w:rPr>
      </w:pPr>
      <w:r w:rsidRPr="00E30DE6">
        <w:rPr>
          <w:rFonts w:ascii="Times New Roman" w:hAnsi="Times New Roman"/>
          <w:bCs/>
        </w:rPr>
        <w:br w:type="page"/>
      </w:r>
    </w:p>
    <w:p w:rsidR="00994FD8" w:rsidRPr="00E30DE6" w:rsidRDefault="00994FD8" w:rsidP="003D5168">
      <w:pPr>
        <w:widowControl w:val="0"/>
        <w:suppressAutoHyphens/>
        <w:spacing w:after="0" w:line="240" w:lineRule="auto"/>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 xml:space="preserve">A </w:t>
      </w: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11499-12 azonosító számú</w:t>
      </w:r>
    </w:p>
    <w:p w:rsidR="00994FD8" w:rsidRPr="00E30DE6" w:rsidRDefault="00994FD8" w:rsidP="003D5168">
      <w:pPr>
        <w:widowControl w:val="0"/>
        <w:suppressAutoHyphens/>
        <w:spacing w:after="0" w:line="240" w:lineRule="auto"/>
        <w:jc w:val="center"/>
        <w:rPr>
          <w:rFonts w:ascii="Times New Roman" w:hAnsi="Times New Roman"/>
          <w:sz w:val="44"/>
          <w:szCs w:val="44"/>
          <w:lang w:eastAsia="hu-HU"/>
        </w:rPr>
      </w:pP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Foglalkoztatás II.</w:t>
      </w: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megnevezésű</w:t>
      </w: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szakmai követelménymodul</w:t>
      </w: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p>
    <w:p w:rsidR="00994FD8" w:rsidRPr="00E30DE6" w:rsidRDefault="00994FD8" w:rsidP="003D5168">
      <w:pPr>
        <w:widowControl w:val="0"/>
        <w:suppressAutoHyphens/>
        <w:spacing w:after="0" w:line="240" w:lineRule="auto"/>
        <w:ind w:left="-15"/>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tantárgyai, témakörei</w:t>
      </w:r>
    </w:p>
    <w:p w:rsidR="00994FD8" w:rsidRPr="00E30DE6" w:rsidRDefault="00994FD8" w:rsidP="003D5168">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44"/>
          <w:szCs w:val="44"/>
          <w:lang w:eastAsia="hi-IN" w:bidi="hi-IN"/>
        </w:rPr>
        <w:br w:type="page"/>
      </w:r>
      <w:r w:rsidRPr="00E30DE6">
        <w:rPr>
          <w:rFonts w:ascii="Times New Roman" w:hAnsi="Times New Roman"/>
          <w:b/>
          <w:kern w:val="1"/>
          <w:sz w:val="24"/>
          <w:szCs w:val="24"/>
          <w:lang w:eastAsia="hi-IN" w:bidi="hi-IN"/>
        </w:rPr>
        <w:lastRenderedPageBreak/>
        <w:t xml:space="preserve">A 11499-12 </w:t>
      </w:r>
      <w:r w:rsidRPr="00E30DE6">
        <w:rPr>
          <w:rFonts w:ascii="Times New Roman" w:hAnsi="Times New Roman"/>
          <w:b/>
          <w:sz w:val="24"/>
          <w:szCs w:val="24"/>
          <w:lang w:eastAsia="hu-HU"/>
        </w:rPr>
        <w:t>azonosító számú, Foglalkoztatás II. megnevezésű szakmai követelmény</w:t>
      </w:r>
      <w:r w:rsidRPr="00E30DE6">
        <w:rPr>
          <w:rFonts w:ascii="Times New Roman" w:hAnsi="Times New Roman"/>
          <w:b/>
          <w:kern w:val="1"/>
          <w:sz w:val="24"/>
          <w:szCs w:val="24"/>
          <w:lang w:eastAsia="hi-IN" w:bidi="hi-IN"/>
        </w:rPr>
        <w:t>modulhoz tartozó tantárgyak és a témakörök oktatása során fejlesztendő kompetenciák</w:t>
      </w:r>
    </w:p>
    <w:tbl>
      <w:tblPr>
        <w:tblW w:w="8000" w:type="dxa"/>
        <w:jc w:val="center"/>
        <w:tblInd w:w="55" w:type="dxa"/>
        <w:tblCellMar>
          <w:left w:w="70" w:type="dxa"/>
          <w:right w:w="70" w:type="dxa"/>
        </w:tblCellMar>
        <w:tblLook w:val="0000" w:firstRow="0" w:lastRow="0" w:firstColumn="0" w:lastColumn="0" w:noHBand="0" w:noVBand="0"/>
      </w:tblPr>
      <w:tblGrid>
        <w:gridCol w:w="5040"/>
        <w:gridCol w:w="740"/>
        <w:gridCol w:w="740"/>
        <w:gridCol w:w="740"/>
        <w:gridCol w:w="740"/>
      </w:tblGrid>
      <w:tr w:rsidR="00994FD8" w:rsidRPr="00E30DE6" w:rsidTr="00EF5CFC">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11499-12 Foglalkoztatás II.</w:t>
            </w:r>
          </w:p>
        </w:tc>
        <w:tc>
          <w:tcPr>
            <w:tcW w:w="2960" w:type="dxa"/>
            <w:gridSpan w:val="4"/>
            <w:tcBorders>
              <w:top w:val="single" w:sz="4" w:space="0" w:color="auto"/>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Foglalkoztatás II.</w:t>
            </w:r>
          </w:p>
        </w:tc>
      </w:tr>
      <w:tr w:rsidR="00994FD8" w:rsidRPr="00E30DE6" w:rsidTr="00EF5CFC">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lang w:eastAsia="hu-HU"/>
              </w:rPr>
            </w:pPr>
            <w:r w:rsidRPr="00E30DE6">
              <w:rPr>
                <w:rFonts w:ascii="Times New Roman" w:hAnsi="Times New Roman"/>
                <w:sz w:val="20"/>
                <w:szCs w:val="20"/>
                <w:lang w:eastAsia="hu-HU"/>
              </w:rPr>
              <w:t>Munkajogi alapismeretek</w:t>
            </w:r>
          </w:p>
        </w:tc>
        <w:tc>
          <w:tcPr>
            <w:tcW w:w="7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lang w:eastAsia="hu-HU"/>
              </w:rPr>
            </w:pPr>
            <w:r w:rsidRPr="00E30DE6">
              <w:rPr>
                <w:rFonts w:ascii="Times New Roman" w:hAnsi="Times New Roman"/>
                <w:sz w:val="20"/>
                <w:szCs w:val="20"/>
                <w:lang w:eastAsia="hu-HU"/>
              </w:rPr>
              <w:t>Munkaviszony létesítése</w:t>
            </w:r>
          </w:p>
        </w:tc>
        <w:tc>
          <w:tcPr>
            <w:tcW w:w="7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lang w:eastAsia="hu-HU"/>
              </w:rPr>
            </w:pPr>
            <w:r w:rsidRPr="00E30DE6">
              <w:rPr>
                <w:rFonts w:ascii="Times New Roman" w:hAnsi="Times New Roman"/>
                <w:sz w:val="20"/>
                <w:szCs w:val="20"/>
                <w:lang w:eastAsia="hu-HU"/>
              </w:rPr>
              <w:t>Álláskeresés</w:t>
            </w:r>
          </w:p>
        </w:tc>
        <w:tc>
          <w:tcPr>
            <w:tcW w:w="7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lang w:eastAsia="hu-HU"/>
              </w:rPr>
            </w:pPr>
            <w:r w:rsidRPr="00E30DE6">
              <w:rPr>
                <w:rFonts w:ascii="Times New Roman" w:hAnsi="Times New Roman"/>
                <w:sz w:val="20"/>
                <w:szCs w:val="20"/>
                <w:lang w:eastAsia="hu-HU"/>
              </w:rPr>
              <w:t>Munkanélküliség</w:t>
            </w:r>
          </w:p>
        </w:tc>
      </w:tr>
      <w:tr w:rsidR="00994FD8" w:rsidRPr="00E30DE6" w:rsidTr="00EF5CF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FELADATOK</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Munkaviszonyt létesít</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Alkalmazza a munkaerőpiaci technikákat</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Feltérképezi a karrierlehetőségeket</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Vállalkozást hoz létre és működtet</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Motivációs levelet és önéletrajzot készít</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Diákmunkát végez</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ISMERETEK</w:t>
            </w:r>
          </w:p>
        </w:tc>
      </w:tr>
      <w:tr w:rsidR="00994FD8" w:rsidRPr="00E30DE6" w:rsidTr="00EF5CFC">
        <w:trPr>
          <w:trHeight w:val="6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Munkajogi alapok, foglalkoztatási formák</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Álláskeresési módszerek</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Vállalkozások létrehozása és működtetése</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Munkaügyi szervezetek</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Munkavállaláshoz szükséges iratok</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Munkaviszony létrejötte</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6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6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600"/>
          <w:jc w:val="center"/>
        </w:trPr>
        <w:tc>
          <w:tcPr>
            <w:tcW w:w="504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KÉSZSÉGEK</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Köznyelvi olvasott szöveg megértése</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Köznyelvi szöveg fogalmazása írásban</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Elemi szintű számítógéphasználat</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Információforrások kezelése</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Köznyelvi beszédkészség</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SZEMÉLYES KOMPETENCIÁK</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Önfejlesztés</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Szervezőkészség</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TÁRSAS KOMPETENCIÁK</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Határozottság</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r>
      <w:tr w:rsidR="00994FD8" w:rsidRPr="00E30DE6" w:rsidTr="00EF5CF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MÓDSZERKOMPETENCIÁK</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vAlign w:val="bottom"/>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lastRenderedPageBreak/>
              <w:t>Logikus gondolkodás</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EF5CF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Információgyűjtés</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r>
    </w:tbl>
    <w:p w:rsidR="00994FD8" w:rsidRPr="00E30DE6" w:rsidRDefault="00994FD8" w:rsidP="003D5168">
      <w:pPr>
        <w:widowControl w:val="0"/>
        <w:suppressAutoHyphens/>
        <w:spacing w:after="0" w:line="240" w:lineRule="auto"/>
        <w:ind w:left="-15"/>
        <w:jc w:val="both"/>
        <w:rPr>
          <w:rFonts w:ascii="Times New Roman" w:hAnsi="Times New Roman"/>
          <w:sz w:val="24"/>
          <w:szCs w:val="24"/>
          <w:lang w:eastAsia="hu-HU"/>
        </w:rPr>
      </w:pPr>
    </w:p>
    <w:p w:rsidR="00994FD8" w:rsidRPr="00E30DE6" w:rsidRDefault="00994FD8" w:rsidP="003D5168">
      <w:pPr>
        <w:widowControl w:val="0"/>
        <w:suppressAutoHyphens/>
        <w:spacing w:after="0" w:line="240" w:lineRule="auto"/>
        <w:ind w:left="-15"/>
        <w:jc w:val="both"/>
        <w:rPr>
          <w:rFonts w:ascii="Times New Roman" w:hAnsi="Times New Roman"/>
          <w:b/>
          <w:sz w:val="24"/>
          <w:szCs w:val="24"/>
          <w:lang w:eastAsia="hu-HU"/>
        </w:rPr>
      </w:pPr>
      <w:r w:rsidRPr="00E30DE6">
        <w:rPr>
          <w:rFonts w:ascii="Times New Roman" w:hAnsi="Times New Roman"/>
          <w:b/>
          <w:sz w:val="24"/>
          <w:szCs w:val="24"/>
          <w:lang w:eastAsia="hu-HU"/>
        </w:rPr>
        <w:t xml:space="preserve"> </w:t>
      </w:r>
    </w:p>
    <w:p w:rsidR="00994FD8" w:rsidRPr="00E30DE6" w:rsidRDefault="00994FD8" w:rsidP="003D5168">
      <w:pPr>
        <w:widowControl w:val="0"/>
        <w:suppressAutoHyphens/>
        <w:spacing w:after="0" w:line="240" w:lineRule="auto"/>
        <w:rPr>
          <w:rFonts w:ascii="Times New Roman" w:hAnsi="Times New Roman"/>
          <w:b/>
          <w:bCs/>
          <w:iCs/>
          <w:sz w:val="24"/>
          <w:szCs w:val="24"/>
          <w:lang w:eastAsia="hu-HU"/>
        </w:rPr>
      </w:pPr>
    </w:p>
    <w:p w:rsidR="00994FD8" w:rsidRPr="00E30DE6" w:rsidRDefault="00994FD8" w:rsidP="00EF5CFC">
      <w:pPr>
        <w:widowControl w:val="0"/>
        <w:numPr>
          <w:ilvl w:val="0"/>
          <w:numId w:val="14"/>
        </w:numPr>
        <w:suppressAutoHyphens/>
        <w:spacing w:after="0" w:line="240" w:lineRule="auto"/>
        <w:rPr>
          <w:rFonts w:ascii="Times New Roman" w:hAnsi="Times New Roman"/>
          <w:b/>
          <w:bCs/>
          <w:iCs/>
          <w:sz w:val="24"/>
          <w:szCs w:val="24"/>
          <w:lang w:eastAsia="hu-HU"/>
        </w:rPr>
      </w:pPr>
      <w:r w:rsidRPr="00E30DE6">
        <w:rPr>
          <w:rFonts w:ascii="Times New Roman" w:hAnsi="Times New Roman"/>
          <w:b/>
          <w:kern w:val="1"/>
          <w:sz w:val="24"/>
          <w:szCs w:val="24"/>
          <w:lang w:eastAsia="hi-IN" w:bidi="hi-IN"/>
        </w:rPr>
        <w:t>Foglalkoztatás II. tantárgy</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1</w:t>
      </w:r>
      <w:r w:rsidR="000C3A47" w:rsidRPr="00E30DE6">
        <w:rPr>
          <w:rFonts w:ascii="Times New Roman" w:hAnsi="Times New Roman"/>
          <w:b/>
          <w:sz w:val="24"/>
          <w:szCs w:val="24"/>
          <w:lang w:eastAsia="hu-HU"/>
        </w:rPr>
        <w:t>5</w:t>
      </w:r>
      <w:r w:rsidRPr="00E30DE6">
        <w:rPr>
          <w:rFonts w:ascii="Times New Roman" w:hAnsi="Times New Roman"/>
          <w:b/>
          <w:sz w:val="24"/>
          <w:szCs w:val="24"/>
          <w:lang w:eastAsia="hu-HU"/>
        </w:rPr>
        <w:t xml:space="preserve"> óra</w:t>
      </w:r>
      <w:r w:rsidR="00774A0E" w:rsidRPr="00E30DE6">
        <w:rPr>
          <w:rFonts w:ascii="Times New Roman" w:hAnsi="Times New Roman"/>
          <w:b/>
          <w:sz w:val="24"/>
          <w:szCs w:val="24"/>
          <w:lang w:eastAsia="hu-HU"/>
        </w:rPr>
        <w:t>/15 óra</w:t>
      </w:r>
    </w:p>
    <w:p w:rsidR="00994FD8" w:rsidRPr="00E30DE6" w:rsidRDefault="00994FD8" w:rsidP="003D5168">
      <w:pPr>
        <w:spacing w:after="0" w:line="240" w:lineRule="auto"/>
        <w:rPr>
          <w:rFonts w:ascii="Times New Roman" w:hAnsi="Times New Roman"/>
          <w:b/>
          <w:sz w:val="24"/>
          <w:szCs w:val="24"/>
          <w:lang w:eastAsia="hu-HU"/>
        </w:rPr>
      </w:pPr>
    </w:p>
    <w:p w:rsidR="00994FD8" w:rsidRPr="00E30DE6" w:rsidRDefault="00994FD8" w:rsidP="00EF5CFC">
      <w:pPr>
        <w:widowControl w:val="0"/>
        <w:numPr>
          <w:ilvl w:val="1"/>
          <w:numId w:val="14"/>
        </w:numPr>
        <w:suppressAutoHyphens/>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A tantárgy tanításának célja</w:t>
      </w:r>
    </w:p>
    <w:p w:rsidR="00994FD8" w:rsidRPr="00E30DE6" w:rsidRDefault="00994FD8" w:rsidP="003D5168">
      <w:pPr>
        <w:spacing w:after="0" w:line="240" w:lineRule="auto"/>
        <w:ind w:left="360"/>
        <w:jc w:val="both"/>
        <w:rPr>
          <w:rFonts w:ascii="Times New Roman" w:hAnsi="Times New Roman"/>
        </w:rPr>
      </w:pPr>
      <w:r w:rsidRPr="00E30DE6">
        <w:rPr>
          <w:rFonts w:ascii="Times New Roman" w:hAnsi="Times New Roman"/>
          <w:color w:val="000000"/>
        </w:rPr>
        <w:t>A tanuló általános felkészítése az álláskeresés módszereire, technikáira, valamint a munkavállaláshoz, munkaviszony létesítéséhez szükséges alapismeretek elsajátítására.</w:t>
      </w:r>
    </w:p>
    <w:p w:rsidR="00994FD8" w:rsidRPr="00E30DE6" w:rsidRDefault="00994FD8" w:rsidP="003D5168">
      <w:pPr>
        <w:spacing w:after="0" w:line="240" w:lineRule="auto"/>
        <w:rPr>
          <w:rFonts w:ascii="Times New Roman" w:hAnsi="Times New Roman"/>
          <w:sz w:val="24"/>
          <w:szCs w:val="24"/>
          <w:lang w:eastAsia="hu-HU"/>
        </w:rPr>
      </w:pPr>
    </w:p>
    <w:p w:rsidR="00994FD8" w:rsidRPr="00E30DE6" w:rsidRDefault="00994FD8" w:rsidP="00EF5CFC">
      <w:pPr>
        <w:widowControl w:val="0"/>
        <w:numPr>
          <w:ilvl w:val="1"/>
          <w:numId w:val="14"/>
        </w:numPr>
        <w:suppressAutoHyphens/>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Kapcsolódó közismereti, szakmai tartalmak</w:t>
      </w:r>
    </w:p>
    <w:p w:rsidR="00994FD8" w:rsidRPr="00E30DE6" w:rsidRDefault="00994FD8" w:rsidP="003D5168">
      <w:pPr>
        <w:spacing w:after="0" w:line="240" w:lineRule="auto"/>
        <w:ind w:left="83" w:firstLine="709"/>
        <w:rPr>
          <w:rFonts w:ascii="Times New Roman" w:hAnsi="Times New Roman"/>
          <w:bCs/>
          <w:iCs/>
          <w:sz w:val="24"/>
          <w:szCs w:val="24"/>
          <w:lang w:eastAsia="hu-HU"/>
        </w:rPr>
      </w:pPr>
      <w:r w:rsidRPr="00E30DE6">
        <w:rPr>
          <w:rFonts w:ascii="Times New Roman" w:hAnsi="Times New Roman"/>
          <w:bCs/>
          <w:iCs/>
          <w:sz w:val="24"/>
          <w:szCs w:val="24"/>
          <w:lang w:eastAsia="hu-HU"/>
        </w:rPr>
        <w:t>-</w:t>
      </w:r>
    </w:p>
    <w:p w:rsidR="00994FD8" w:rsidRPr="00E30DE6" w:rsidRDefault="00994FD8" w:rsidP="003D5168">
      <w:pPr>
        <w:spacing w:after="0" w:line="240" w:lineRule="auto"/>
        <w:rPr>
          <w:rFonts w:ascii="Times New Roman" w:hAnsi="Times New Roman"/>
          <w:b/>
          <w:bCs/>
          <w:iCs/>
          <w:sz w:val="24"/>
          <w:szCs w:val="24"/>
          <w:lang w:eastAsia="hu-HU"/>
        </w:rPr>
      </w:pPr>
    </w:p>
    <w:p w:rsidR="00994FD8" w:rsidRPr="00E30DE6" w:rsidRDefault="00994FD8" w:rsidP="00EF5CFC">
      <w:pPr>
        <w:widowControl w:val="0"/>
        <w:numPr>
          <w:ilvl w:val="1"/>
          <w:numId w:val="14"/>
        </w:numPr>
        <w:suppressAutoHyphens/>
        <w:spacing w:after="0" w:line="240" w:lineRule="auto"/>
        <w:rPr>
          <w:rFonts w:ascii="Times New Roman" w:hAnsi="Times New Roman"/>
          <w:b/>
          <w:bCs/>
          <w:iCs/>
          <w:sz w:val="24"/>
          <w:szCs w:val="24"/>
          <w:lang w:eastAsia="hu-HU"/>
        </w:rPr>
      </w:pPr>
      <w:r w:rsidRPr="00E30DE6">
        <w:rPr>
          <w:rFonts w:ascii="Times New Roman" w:hAnsi="Times New Roman"/>
          <w:b/>
          <w:sz w:val="24"/>
          <w:szCs w:val="24"/>
          <w:lang w:eastAsia="hu-HU"/>
        </w:rPr>
        <w:t xml:space="preserve">Témakörök </w:t>
      </w:r>
    </w:p>
    <w:p w:rsidR="00994FD8" w:rsidRPr="00E30DE6" w:rsidRDefault="00994FD8" w:rsidP="003D5168">
      <w:pPr>
        <w:spacing w:after="0" w:line="240" w:lineRule="auto"/>
        <w:rPr>
          <w:rFonts w:ascii="Times New Roman" w:hAnsi="Times New Roman"/>
          <w:b/>
          <w:bCs/>
          <w:iCs/>
          <w:sz w:val="24"/>
          <w:szCs w:val="24"/>
          <w:lang w:eastAsia="hu-HU"/>
        </w:rPr>
      </w:pPr>
    </w:p>
    <w:p w:rsidR="00994FD8" w:rsidRPr="00E30DE6" w:rsidRDefault="00994FD8" w:rsidP="00EF5CFC">
      <w:pPr>
        <w:numPr>
          <w:ilvl w:val="2"/>
          <w:numId w:val="14"/>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Munkajogi alapismeretek</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i/>
          <w:sz w:val="24"/>
          <w:szCs w:val="24"/>
          <w:lang w:eastAsia="hu-HU"/>
        </w:rPr>
        <w:t>4 óra</w:t>
      </w:r>
      <w:r w:rsidR="00774A0E" w:rsidRPr="00E30DE6">
        <w:rPr>
          <w:rFonts w:ascii="Times New Roman" w:hAnsi="Times New Roman"/>
          <w:b/>
          <w:i/>
          <w:sz w:val="24"/>
          <w:szCs w:val="24"/>
          <w:lang w:eastAsia="hu-HU"/>
        </w:rPr>
        <w:t>/4 óra</w:t>
      </w:r>
    </w:p>
    <w:p w:rsidR="00994FD8" w:rsidRPr="00E30DE6" w:rsidRDefault="00994FD8" w:rsidP="003D5168">
      <w:pPr>
        <w:spacing w:after="0" w:line="240" w:lineRule="auto"/>
        <w:ind w:left="708"/>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994FD8" w:rsidRPr="00E30DE6" w:rsidRDefault="00994FD8" w:rsidP="003D5168">
      <w:pPr>
        <w:spacing w:after="0" w:line="240" w:lineRule="auto"/>
        <w:ind w:left="72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994FD8" w:rsidRPr="00E30DE6" w:rsidRDefault="00994FD8" w:rsidP="003D5168">
      <w:pPr>
        <w:spacing w:after="0" w:line="240" w:lineRule="auto"/>
        <w:ind w:left="72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Foglalkoztatási formák: munkaviszony, megbízási jogviszony, vállalkozási jogviszony, közalkalmazotti jogviszony, közszolgálati jogviszony.</w:t>
      </w:r>
    </w:p>
    <w:p w:rsidR="00994FD8" w:rsidRPr="00E30DE6" w:rsidRDefault="00994FD8" w:rsidP="003D5168">
      <w:pPr>
        <w:spacing w:after="0" w:line="240" w:lineRule="auto"/>
        <w:ind w:left="72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994FD8" w:rsidRPr="00E30DE6" w:rsidRDefault="00994FD8" w:rsidP="003D5168">
      <w:pPr>
        <w:spacing w:after="0" w:line="240" w:lineRule="auto"/>
        <w:ind w:firstLine="540"/>
        <w:rPr>
          <w:rFonts w:ascii="Times New Roman" w:hAnsi="Times New Roman"/>
          <w:sz w:val="24"/>
          <w:szCs w:val="24"/>
          <w:lang w:eastAsia="hu-HU"/>
        </w:rPr>
      </w:pPr>
    </w:p>
    <w:p w:rsidR="00994FD8" w:rsidRPr="00E30DE6" w:rsidRDefault="00994FD8" w:rsidP="00EF5CFC">
      <w:pPr>
        <w:numPr>
          <w:ilvl w:val="2"/>
          <w:numId w:val="14"/>
        </w:numPr>
        <w:spacing w:after="0" w:line="240" w:lineRule="auto"/>
        <w:rPr>
          <w:rFonts w:ascii="Times New Roman" w:hAnsi="Times New Roman"/>
          <w:b/>
          <w:sz w:val="24"/>
          <w:szCs w:val="24"/>
          <w:lang w:eastAsia="hu-HU"/>
        </w:rPr>
      </w:pPr>
      <w:r w:rsidRPr="00E30DE6">
        <w:rPr>
          <w:rFonts w:ascii="Times New Roman" w:hAnsi="Times New Roman"/>
          <w:b/>
          <w:kern w:val="1"/>
          <w:sz w:val="24"/>
          <w:szCs w:val="24"/>
          <w:lang w:eastAsia="hi-IN" w:bidi="hi-IN"/>
        </w:rPr>
        <w:t>Munkaviszony létesítése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4</w:t>
      </w:r>
      <w:r w:rsidRPr="00E30DE6">
        <w:rPr>
          <w:rFonts w:ascii="Times New Roman" w:hAnsi="Times New Roman"/>
          <w:b/>
          <w:i/>
          <w:sz w:val="24"/>
          <w:szCs w:val="24"/>
          <w:lang w:eastAsia="hu-HU"/>
        </w:rPr>
        <w:t xml:space="preserve"> óra</w:t>
      </w:r>
      <w:r w:rsidR="00774A0E" w:rsidRPr="00E30DE6">
        <w:rPr>
          <w:rFonts w:ascii="Times New Roman" w:hAnsi="Times New Roman"/>
          <w:b/>
          <w:i/>
          <w:sz w:val="24"/>
          <w:szCs w:val="24"/>
          <w:lang w:eastAsia="hu-HU"/>
        </w:rPr>
        <w:t>/4 óra</w:t>
      </w:r>
    </w:p>
    <w:p w:rsidR="00994FD8" w:rsidRPr="00E30DE6" w:rsidRDefault="00994FD8" w:rsidP="003D5168">
      <w:pPr>
        <w:spacing w:after="0" w:line="240" w:lineRule="auto"/>
        <w:ind w:left="708"/>
        <w:jc w:val="both"/>
        <w:rPr>
          <w:rFonts w:ascii="Times New Roman" w:hAnsi="Times New Roman"/>
          <w:sz w:val="24"/>
          <w:szCs w:val="24"/>
          <w:lang w:eastAsia="hu-HU"/>
        </w:rPr>
      </w:pPr>
      <w:r w:rsidRPr="00E30DE6">
        <w:rPr>
          <w:rFonts w:ascii="Times New Roman" w:hAnsi="Times New Roman"/>
          <w:sz w:val="24"/>
          <w:szCs w:val="24"/>
          <w:lang w:eastAsia="hu-HU"/>
        </w:rPr>
        <w:t>Munkaviszony létrejötte, fajtái: munkaszerződés, teljes- és részmunkaidő, határozott és határozatlan munkaviszony, minimálbér és garantált bérminimum, képviselet szabályai, elállás szabályai, próbaidő.</w:t>
      </w:r>
    </w:p>
    <w:p w:rsidR="00994FD8" w:rsidRPr="00E30DE6" w:rsidRDefault="00994FD8" w:rsidP="003D5168">
      <w:pPr>
        <w:spacing w:after="0" w:line="240" w:lineRule="auto"/>
        <w:ind w:left="708"/>
        <w:jc w:val="both"/>
        <w:rPr>
          <w:rFonts w:ascii="Times New Roman" w:hAnsi="Times New Roman"/>
          <w:sz w:val="24"/>
          <w:szCs w:val="24"/>
          <w:lang w:eastAsia="hu-HU"/>
        </w:rPr>
      </w:pPr>
      <w:r w:rsidRPr="00E30DE6">
        <w:rPr>
          <w:rFonts w:ascii="Times New Roman" w:hAnsi="Times New Roman"/>
          <w:sz w:val="24"/>
          <w:szCs w:val="24"/>
          <w:lang w:eastAsia="hu-HU"/>
        </w:rPr>
        <w:t>Munkavállaláshoz szükséges iratok, munkaviszony megszűnésekor a munkáltató által kiadandó dokumentumok.</w:t>
      </w:r>
    </w:p>
    <w:p w:rsidR="00994FD8" w:rsidRPr="00E30DE6" w:rsidRDefault="00994FD8" w:rsidP="003D5168">
      <w:pPr>
        <w:spacing w:after="0" w:line="240" w:lineRule="auto"/>
        <w:ind w:left="708"/>
        <w:jc w:val="both"/>
        <w:rPr>
          <w:rFonts w:ascii="Times New Roman" w:hAnsi="Times New Roman"/>
          <w:sz w:val="24"/>
          <w:szCs w:val="24"/>
          <w:lang w:eastAsia="hu-HU"/>
        </w:rPr>
      </w:pPr>
      <w:r w:rsidRPr="00E30DE6">
        <w:rPr>
          <w:rFonts w:ascii="Times New Roman" w:hAnsi="Times New Roman"/>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994FD8" w:rsidRPr="00E30DE6" w:rsidRDefault="00994FD8" w:rsidP="003D5168">
      <w:pPr>
        <w:spacing w:after="0" w:line="240" w:lineRule="auto"/>
        <w:ind w:left="708"/>
        <w:jc w:val="both"/>
        <w:rPr>
          <w:rFonts w:ascii="Times New Roman" w:hAnsi="Times New Roman"/>
          <w:sz w:val="24"/>
          <w:szCs w:val="24"/>
          <w:lang w:eastAsia="hu-HU"/>
        </w:rPr>
      </w:pPr>
    </w:p>
    <w:p w:rsidR="00994FD8" w:rsidRPr="00E30DE6" w:rsidRDefault="00994FD8" w:rsidP="003D5168">
      <w:pPr>
        <w:spacing w:after="0" w:line="240" w:lineRule="auto"/>
        <w:ind w:left="708"/>
        <w:jc w:val="both"/>
        <w:rPr>
          <w:rFonts w:ascii="Times New Roman" w:hAnsi="Times New Roman"/>
          <w:sz w:val="24"/>
          <w:szCs w:val="24"/>
          <w:lang w:eastAsia="hu-HU"/>
        </w:rPr>
      </w:pPr>
    </w:p>
    <w:p w:rsidR="00994FD8" w:rsidRPr="00E30DE6" w:rsidRDefault="00994FD8" w:rsidP="00EF5CFC">
      <w:pPr>
        <w:numPr>
          <w:ilvl w:val="2"/>
          <w:numId w:val="14"/>
        </w:numPr>
        <w:spacing w:after="0" w:line="240" w:lineRule="auto"/>
        <w:rPr>
          <w:rFonts w:ascii="Times New Roman" w:hAnsi="Times New Roman"/>
          <w:b/>
          <w:sz w:val="24"/>
          <w:szCs w:val="24"/>
          <w:lang w:eastAsia="hu-HU"/>
        </w:rPr>
      </w:pPr>
      <w:r w:rsidRPr="00E30DE6">
        <w:rPr>
          <w:rFonts w:ascii="Times New Roman" w:hAnsi="Times New Roman"/>
          <w:b/>
          <w:kern w:val="1"/>
          <w:sz w:val="24"/>
          <w:szCs w:val="24"/>
          <w:lang w:eastAsia="hi-IN" w:bidi="hi-IN"/>
        </w:rPr>
        <w:t>Álláskeresés</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i/>
          <w:sz w:val="24"/>
          <w:szCs w:val="24"/>
          <w:lang w:eastAsia="hu-HU"/>
        </w:rPr>
        <w:t>4 óra</w:t>
      </w:r>
      <w:r w:rsidR="00774A0E" w:rsidRPr="00E30DE6">
        <w:rPr>
          <w:rFonts w:ascii="Times New Roman" w:hAnsi="Times New Roman"/>
          <w:b/>
          <w:i/>
          <w:sz w:val="24"/>
          <w:szCs w:val="24"/>
          <w:lang w:eastAsia="hu-HU"/>
        </w:rPr>
        <w:t>/4 óra</w:t>
      </w:r>
    </w:p>
    <w:p w:rsidR="00994FD8" w:rsidRPr="00E30DE6" w:rsidRDefault="00994FD8" w:rsidP="003D5168">
      <w:pPr>
        <w:spacing w:after="0" w:line="240" w:lineRule="auto"/>
        <w:ind w:left="72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994FD8" w:rsidRPr="00E30DE6" w:rsidRDefault="00994FD8" w:rsidP="003D5168">
      <w:pPr>
        <w:spacing w:after="0" w:line="240" w:lineRule="auto"/>
        <w:ind w:left="72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994FD8" w:rsidRPr="00E30DE6" w:rsidRDefault="00994FD8" w:rsidP="003D5168">
      <w:pPr>
        <w:spacing w:after="0" w:line="240" w:lineRule="auto"/>
        <w:ind w:left="72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994FD8" w:rsidRPr="00E30DE6" w:rsidRDefault="00994FD8" w:rsidP="003D5168">
      <w:pPr>
        <w:spacing w:after="0" w:line="240" w:lineRule="auto"/>
        <w:ind w:left="72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Munkaerőpiaci technikák alkalmazása: Foglalkozási Információs Tanácsadó (FIT), Foglalkoztatási Információs Pontok (FIP), Nemzeti Pályaorientációs Portál (NPP). </w:t>
      </w:r>
    </w:p>
    <w:p w:rsidR="00994FD8" w:rsidRPr="00E30DE6" w:rsidRDefault="00994FD8" w:rsidP="003D5168">
      <w:pPr>
        <w:spacing w:after="0" w:line="240" w:lineRule="auto"/>
        <w:ind w:left="72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Állásinterjú: felkészülés, megjelenés, szereplés az állásinterjún, testbeszéd szerepe.</w:t>
      </w:r>
    </w:p>
    <w:p w:rsidR="00994FD8" w:rsidRPr="00E30DE6" w:rsidRDefault="00994FD8" w:rsidP="003D5168">
      <w:pPr>
        <w:spacing w:after="0" w:line="240" w:lineRule="auto"/>
        <w:ind w:left="720"/>
        <w:rPr>
          <w:rFonts w:ascii="Times New Roman" w:hAnsi="Times New Roman"/>
          <w:sz w:val="24"/>
          <w:szCs w:val="24"/>
          <w:lang w:eastAsia="hu-HU"/>
        </w:rPr>
      </w:pPr>
    </w:p>
    <w:p w:rsidR="00994FD8" w:rsidRPr="00E30DE6" w:rsidRDefault="00994FD8" w:rsidP="00EF5CFC">
      <w:pPr>
        <w:numPr>
          <w:ilvl w:val="2"/>
          <w:numId w:val="14"/>
        </w:numPr>
        <w:spacing w:after="0" w:line="240" w:lineRule="auto"/>
        <w:rPr>
          <w:rFonts w:ascii="Times New Roman" w:hAnsi="Times New Roman"/>
          <w:b/>
          <w:sz w:val="24"/>
          <w:szCs w:val="24"/>
          <w:lang w:eastAsia="hu-HU"/>
        </w:rPr>
      </w:pPr>
      <w:r w:rsidRPr="00E30DE6">
        <w:rPr>
          <w:rFonts w:ascii="Times New Roman" w:hAnsi="Times New Roman"/>
          <w:b/>
          <w:kern w:val="1"/>
          <w:sz w:val="24"/>
          <w:szCs w:val="24"/>
          <w:lang w:eastAsia="hi-IN" w:bidi="hi-IN"/>
        </w:rPr>
        <w:t>Munkanélküliség</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sz w:val="24"/>
          <w:szCs w:val="24"/>
          <w:lang w:eastAsia="hu-HU"/>
        </w:rPr>
        <w:tab/>
      </w:r>
      <w:r w:rsidR="000C3A47" w:rsidRPr="00E30DE6">
        <w:rPr>
          <w:rFonts w:ascii="Times New Roman" w:hAnsi="Times New Roman"/>
          <w:b/>
          <w:sz w:val="24"/>
          <w:szCs w:val="24"/>
          <w:lang w:eastAsia="hu-HU"/>
        </w:rPr>
        <w:t>3</w:t>
      </w:r>
      <w:r w:rsidRPr="00E30DE6">
        <w:rPr>
          <w:rFonts w:ascii="Times New Roman" w:hAnsi="Times New Roman"/>
          <w:b/>
          <w:i/>
          <w:sz w:val="24"/>
          <w:szCs w:val="24"/>
          <w:lang w:eastAsia="hu-HU"/>
        </w:rPr>
        <w:t xml:space="preserve"> óra</w:t>
      </w:r>
      <w:r w:rsidR="00774A0E" w:rsidRPr="00E30DE6">
        <w:rPr>
          <w:rFonts w:ascii="Times New Roman" w:hAnsi="Times New Roman"/>
          <w:b/>
          <w:i/>
          <w:sz w:val="24"/>
          <w:szCs w:val="24"/>
          <w:lang w:eastAsia="hu-HU"/>
        </w:rPr>
        <w:t>/3 óra</w:t>
      </w:r>
    </w:p>
    <w:p w:rsidR="00994FD8" w:rsidRPr="00E30DE6" w:rsidRDefault="00994FD8" w:rsidP="003D5168">
      <w:pPr>
        <w:spacing w:after="0" w:line="240" w:lineRule="auto"/>
        <w:ind w:left="720"/>
        <w:jc w:val="both"/>
        <w:rPr>
          <w:rFonts w:ascii="Times New Roman" w:hAnsi="Times New Roman"/>
          <w:sz w:val="24"/>
          <w:szCs w:val="24"/>
          <w:lang w:eastAsia="hu-HU"/>
        </w:rPr>
      </w:pPr>
      <w:r w:rsidRPr="00E30DE6">
        <w:rPr>
          <w:rFonts w:ascii="Times New Roman" w:hAnsi="Times New Roman"/>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994FD8" w:rsidRPr="00E30DE6" w:rsidRDefault="00994FD8" w:rsidP="003D5168">
      <w:pPr>
        <w:spacing w:after="0" w:line="240" w:lineRule="auto"/>
        <w:ind w:left="720"/>
        <w:jc w:val="both"/>
        <w:rPr>
          <w:rFonts w:ascii="Times New Roman" w:hAnsi="Times New Roman"/>
          <w:sz w:val="24"/>
          <w:szCs w:val="24"/>
          <w:lang w:eastAsia="hu-HU"/>
        </w:rPr>
      </w:pPr>
      <w:r w:rsidRPr="00E30DE6">
        <w:rPr>
          <w:rFonts w:ascii="Times New Roman" w:hAnsi="Times New Roman"/>
          <w:sz w:val="24"/>
          <w:szCs w:val="24"/>
          <w:lang w:eastAsia="hu-HU"/>
        </w:rPr>
        <w:t xml:space="preserve">Álláskeresési ellátások („passzív eszközök”): álláskeresési járadék és nyugdíj előtti álláskeresési segély. Utazási költségtérítés. </w:t>
      </w:r>
    </w:p>
    <w:p w:rsidR="00994FD8" w:rsidRPr="00E30DE6" w:rsidRDefault="00994FD8" w:rsidP="003D5168">
      <w:pPr>
        <w:spacing w:after="0" w:line="240" w:lineRule="auto"/>
        <w:ind w:left="720"/>
        <w:jc w:val="both"/>
        <w:rPr>
          <w:rFonts w:ascii="Times New Roman" w:hAnsi="Times New Roman"/>
          <w:sz w:val="24"/>
          <w:szCs w:val="24"/>
          <w:lang w:eastAsia="hu-HU"/>
        </w:rPr>
      </w:pPr>
      <w:r w:rsidRPr="00E30DE6">
        <w:rPr>
          <w:rFonts w:ascii="Times New Roman" w:hAnsi="Times New Roman"/>
          <w:sz w:val="24"/>
          <w:szCs w:val="24"/>
          <w:lang w:eastAsia="hu-HU"/>
        </w:rPr>
        <w:t xml:space="preserve">Foglalkoztatást helyettesítő támogatás. </w:t>
      </w:r>
    </w:p>
    <w:p w:rsidR="00994FD8" w:rsidRPr="00E30DE6" w:rsidRDefault="00994FD8" w:rsidP="003D5168">
      <w:pPr>
        <w:spacing w:after="0" w:line="240" w:lineRule="auto"/>
        <w:ind w:left="720"/>
        <w:jc w:val="both"/>
        <w:rPr>
          <w:rFonts w:ascii="Times New Roman" w:hAnsi="Times New Roman"/>
          <w:sz w:val="24"/>
          <w:szCs w:val="24"/>
          <w:lang w:eastAsia="hu-HU"/>
        </w:rPr>
      </w:pPr>
      <w:r w:rsidRPr="00E30DE6">
        <w:rPr>
          <w:rFonts w:ascii="Times New Roman" w:hAnsi="Times New Roman"/>
          <w:sz w:val="24"/>
          <w:szCs w:val="24"/>
          <w:lang w:eastAsia="hu-HU"/>
        </w:rPr>
        <w:t>Közfoglalkoztatás: közfoglalkoztatás célja, közfoglalkozatás célcsoportja, közfoglalkozatás főbb szabályai.</w:t>
      </w:r>
    </w:p>
    <w:p w:rsidR="00994FD8" w:rsidRPr="00E30DE6" w:rsidRDefault="00994FD8" w:rsidP="003D5168">
      <w:pPr>
        <w:spacing w:after="0" w:line="240" w:lineRule="auto"/>
        <w:ind w:left="720"/>
        <w:jc w:val="both"/>
        <w:rPr>
          <w:rFonts w:ascii="Times New Roman" w:hAnsi="Times New Roman"/>
          <w:sz w:val="24"/>
          <w:szCs w:val="24"/>
          <w:lang w:eastAsia="hu-HU"/>
        </w:rPr>
      </w:pPr>
      <w:r w:rsidRPr="00E30DE6">
        <w:rPr>
          <w:rFonts w:ascii="Times New Roman" w:hAnsi="Times New Roman"/>
          <w:sz w:val="24"/>
          <w:szCs w:val="24"/>
          <w:lang w:eastAsia="hu-HU"/>
        </w:rPr>
        <w:t xml:space="preserve">Munkaügyi szervezet: Nemzeti Foglalkoztatási Szervezet (NFSZ) felépítése, Nemzeti Munkaügyi Hivatal, munkaügyi központ, kirendeltség feladatai. </w:t>
      </w:r>
    </w:p>
    <w:p w:rsidR="00994FD8" w:rsidRPr="00E30DE6" w:rsidRDefault="00994FD8" w:rsidP="003D5168">
      <w:pPr>
        <w:spacing w:after="0" w:line="240" w:lineRule="auto"/>
        <w:ind w:left="720"/>
        <w:jc w:val="both"/>
        <w:rPr>
          <w:rFonts w:ascii="Times New Roman" w:hAnsi="Times New Roman"/>
          <w:sz w:val="24"/>
          <w:szCs w:val="24"/>
          <w:lang w:eastAsia="hu-HU"/>
        </w:rPr>
      </w:pPr>
      <w:r w:rsidRPr="00E30DE6">
        <w:rPr>
          <w:rFonts w:ascii="Times New Roman" w:hAnsi="Times New Roman"/>
          <w:sz w:val="24"/>
          <w:szCs w:val="24"/>
          <w:lang w:eastAsia="hu-HU"/>
        </w:rPr>
        <w:t>Az álláskeresők részére nyújtott támogatások („aktív eszközök”): önfoglalkoztatás támogatása, foglalkoztatást elősegítő támogatások (képzések, béralapú támogatások, mobilitási támogatások).</w:t>
      </w:r>
    </w:p>
    <w:p w:rsidR="00994FD8" w:rsidRPr="00E30DE6" w:rsidRDefault="00994FD8" w:rsidP="003D5168">
      <w:pPr>
        <w:spacing w:after="0" w:line="240" w:lineRule="auto"/>
        <w:ind w:left="720"/>
        <w:jc w:val="both"/>
        <w:rPr>
          <w:rFonts w:ascii="Times New Roman" w:hAnsi="Times New Roman"/>
          <w:sz w:val="24"/>
          <w:szCs w:val="24"/>
          <w:lang w:eastAsia="hu-HU"/>
        </w:rPr>
      </w:pPr>
      <w:r w:rsidRPr="00E30DE6">
        <w:rPr>
          <w:rFonts w:ascii="Times New Roman" w:hAnsi="Times New Roman"/>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rsidR="00994FD8" w:rsidRPr="00E30DE6" w:rsidRDefault="00994FD8" w:rsidP="003D5168">
      <w:pPr>
        <w:spacing w:after="0" w:line="240" w:lineRule="auto"/>
        <w:ind w:left="720"/>
        <w:jc w:val="both"/>
        <w:rPr>
          <w:rFonts w:ascii="Times New Roman" w:hAnsi="Times New Roman"/>
          <w:sz w:val="24"/>
          <w:szCs w:val="24"/>
          <w:lang w:eastAsia="hu-HU"/>
        </w:rPr>
      </w:pPr>
      <w:r w:rsidRPr="00E30DE6">
        <w:rPr>
          <w:rFonts w:ascii="Times New Roman" w:hAnsi="Times New Roman"/>
          <w:sz w:val="24"/>
          <w:szCs w:val="24"/>
          <w:lang w:eastAsia="hu-HU"/>
        </w:rPr>
        <w:t>A munkaerőpiac sajátosságai, NFSZ szolgáltatásai: pályaválasztási tanácsadás, munka- és pályatanácsadás, álláskeresési tanácsadás, álláskereső klub, pszichológiai tanácsadás.</w:t>
      </w:r>
    </w:p>
    <w:p w:rsidR="00994FD8" w:rsidRPr="00E30DE6" w:rsidRDefault="00994FD8" w:rsidP="003D5168">
      <w:pPr>
        <w:spacing w:after="0" w:line="240" w:lineRule="auto"/>
        <w:ind w:left="720"/>
        <w:jc w:val="both"/>
        <w:rPr>
          <w:rFonts w:ascii="Times New Roman" w:hAnsi="Times New Roman"/>
          <w:sz w:val="24"/>
          <w:szCs w:val="24"/>
          <w:lang w:eastAsia="hu-HU"/>
        </w:rPr>
      </w:pPr>
    </w:p>
    <w:p w:rsidR="00994FD8" w:rsidRPr="00E30DE6" w:rsidRDefault="00994FD8" w:rsidP="003D5168">
      <w:pPr>
        <w:spacing w:after="0" w:line="240" w:lineRule="auto"/>
        <w:rPr>
          <w:rFonts w:ascii="Times New Roman" w:hAnsi="Times New Roman"/>
          <w:sz w:val="24"/>
          <w:szCs w:val="24"/>
          <w:lang w:eastAsia="hu-HU"/>
        </w:rPr>
      </w:pPr>
    </w:p>
    <w:p w:rsidR="00994FD8" w:rsidRPr="00E30DE6" w:rsidRDefault="00994FD8" w:rsidP="00EF5CFC">
      <w:pPr>
        <w:widowControl w:val="0"/>
        <w:numPr>
          <w:ilvl w:val="1"/>
          <w:numId w:val="14"/>
        </w:numPr>
        <w:suppressAutoHyphens/>
        <w:spacing w:after="0" w:line="240" w:lineRule="auto"/>
        <w:rPr>
          <w:rFonts w:ascii="Times New Roman" w:hAnsi="Times New Roman"/>
          <w:b/>
          <w:i/>
          <w:sz w:val="24"/>
          <w:szCs w:val="24"/>
          <w:lang w:eastAsia="hu-HU"/>
        </w:rPr>
      </w:pPr>
      <w:r w:rsidRPr="00E30DE6">
        <w:rPr>
          <w:rFonts w:ascii="Times New Roman" w:hAnsi="Times New Roman"/>
          <w:b/>
          <w:i/>
          <w:sz w:val="24"/>
          <w:szCs w:val="24"/>
          <w:lang w:eastAsia="hu-HU"/>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3D5168">
      <w:pPr>
        <w:widowControl w:val="0"/>
        <w:suppressAutoHyphens/>
        <w:spacing w:after="0" w:line="240" w:lineRule="auto"/>
        <w:ind w:left="792"/>
        <w:rPr>
          <w:rFonts w:ascii="Times New Roman" w:hAnsi="Times New Roman"/>
          <w:bCs/>
          <w:sz w:val="24"/>
          <w:szCs w:val="24"/>
          <w:lang w:eastAsia="hu-HU"/>
        </w:rPr>
      </w:pPr>
      <w:r w:rsidRPr="00E30DE6">
        <w:rPr>
          <w:rFonts w:ascii="Times New Roman" w:hAnsi="Times New Roman"/>
          <w:kern w:val="1"/>
          <w:sz w:val="24"/>
          <w:szCs w:val="24"/>
          <w:lang w:eastAsia="hi-IN" w:bidi="hi-IN"/>
        </w:rPr>
        <w:t>Tanterem</w:t>
      </w:r>
    </w:p>
    <w:p w:rsidR="00994FD8" w:rsidRPr="00E30DE6" w:rsidRDefault="00994FD8" w:rsidP="003D5168">
      <w:pPr>
        <w:spacing w:after="0" w:line="240" w:lineRule="auto"/>
        <w:ind w:left="792"/>
        <w:jc w:val="both"/>
        <w:rPr>
          <w:rFonts w:ascii="Times New Roman" w:hAnsi="Times New Roman"/>
          <w:b/>
          <w:bCs/>
          <w:sz w:val="24"/>
          <w:szCs w:val="24"/>
          <w:lang w:eastAsia="hu-HU"/>
        </w:rPr>
      </w:pPr>
    </w:p>
    <w:p w:rsidR="00994FD8" w:rsidRPr="00E30DE6" w:rsidRDefault="00994FD8" w:rsidP="00EF5CFC">
      <w:pPr>
        <w:widowControl w:val="0"/>
        <w:numPr>
          <w:ilvl w:val="1"/>
          <w:numId w:val="14"/>
        </w:numPr>
        <w:suppressAutoHyphens/>
        <w:spacing w:after="0" w:line="240" w:lineRule="auto"/>
        <w:rPr>
          <w:rFonts w:ascii="Times New Roman" w:hAnsi="Times New Roman"/>
          <w:b/>
          <w:bCs/>
          <w:sz w:val="24"/>
          <w:szCs w:val="24"/>
          <w:lang w:eastAsia="hu-HU"/>
        </w:rPr>
      </w:pPr>
      <w:r w:rsidRPr="00E30DE6">
        <w:rPr>
          <w:rFonts w:ascii="Times New Roman" w:hAnsi="Times New Roman"/>
          <w:b/>
          <w:bCs/>
          <w:i/>
          <w:sz w:val="24"/>
          <w:szCs w:val="24"/>
          <w:lang w:eastAsia="hu-HU"/>
        </w:rPr>
        <w:t>A tantárgy elsajátítása során alkalmazható sajátos módszerek, tanulói tevékenységformák (ajánlás)</w:t>
      </w:r>
    </w:p>
    <w:p w:rsidR="00994FD8" w:rsidRPr="00E30DE6" w:rsidRDefault="00994FD8" w:rsidP="003D5168">
      <w:pPr>
        <w:widowControl w:val="0"/>
        <w:suppressAutoHyphens/>
        <w:spacing w:after="0" w:line="240" w:lineRule="auto"/>
        <w:rPr>
          <w:rFonts w:ascii="Times New Roman" w:hAnsi="Times New Roman"/>
          <w:b/>
          <w:bCs/>
          <w:sz w:val="24"/>
          <w:szCs w:val="24"/>
          <w:lang w:eastAsia="hu-HU"/>
        </w:rPr>
      </w:pPr>
    </w:p>
    <w:p w:rsidR="00994FD8" w:rsidRPr="00E30DE6" w:rsidRDefault="00994FD8" w:rsidP="00EF5CFC">
      <w:pPr>
        <w:widowControl w:val="0"/>
        <w:numPr>
          <w:ilvl w:val="2"/>
          <w:numId w:val="14"/>
        </w:numPr>
        <w:suppressAutoHyphens/>
        <w:spacing w:after="0" w:line="240" w:lineRule="auto"/>
        <w:rPr>
          <w:rFonts w:ascii="Times New Roman" w:hAnsi="Times New Roman"/>
          <w:b/>
          <w:bCs/>
          <w:i/>
          <w:sz w:val="24"/>
          <w:szCs w:val="24"/>
          <w:lang w:eastAsia="hu-HU"/>
        </w:rPr>
      </w:pPr>
      <w:r w:rsidRPr="00E30DE6">
        <w:rPr>
          <w:rFonts w:ascii="Times New Roman" w:hAnsi="Times New Roman"/>
          <w:b/>
          <w:bCs/>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94FD8" w:rsidRPr="00E30DE6" w:rsidTr="00EF5CFC">
        <w:trPr>
          <w:cantSplit/>
          <w:trHeight w:val="921"/>
          <w:jc w:val="center"/>
        </w:trPr>
        <w:tc>
          <w:tcPr>
            <w:tcW w:w="828"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Sor-szám</w:t>
            </w:r>
          </w:p>
        </w:tc>
        <w:tc>
          <w:tcPr>
            <w:tcW w:w="3621"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Tanulói tevékenységforma</w:t>
            </w:r>
          </w:p>
        </w:tc>
        <w:tc>
          <w:tcPr>
            <w:tcW w:w="2370" w:type="dxa"/>
            <w:gridSpan w:val="3"/>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Tanulói tevékenység szervezési kerete</w:t>
            </w:r>
          </w:p>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(differenciálási módok)</w:t>
            </w:r>
          </w:p>
        </w:tc>
        <w:tc>
          <w:tcPr>
            <w:tcW w:w="2190"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Alkalmazandó eszközök és felszerelések </w:t>
            </w:r>
          </w:p>
        </w:tc>
      </w:tr>
      <w:tr w:rsidR="00994FD8" w:rsidRPr="00E30DE6" w:rsidTr="00EF5CFC">
        <w:trPr>
          <w:cantSplit/>
          <w:trHeight w:val="1076"/>
          <w:jc w:val="center"/>
        </w:trPr>
        <w:tc>
          <w:tcPr>
            <w:tcW w:w="828" w:type="dxa"/>
            <w:vMerge/>
            <w:vAlign w:val="center"/>
          </w:tcPr>
          <w:p w:rsidR="00994FD8" w:rsidRPr="00E30DE6" w:rsidRDefault="00994FD8" w:rsidP="00EF5CFC">
            <w:pPr>
              <w:spacing w:after="0" w:line="240" w:lineRule="auto"/>
              <w:jc w:val="center"/>
              <w:rPr>
                <w:rFonts w:ascii="Times New Roman" w:hAnsi="Times New Roman"/>
                <w:b/>
                <w:sz w:val="20"/>
                <w:szCs w:val="20"/>
              </w:rPr>
            </w:pPr>
          </w:p>
        </w:tc>
        <w:tc>
          <w:tcPr>
            <w:tcW w:w="3621" w:type="dxa"/>
            <w:vMerge/>
            <w:vAlign w:val="center"/>
          </w:tcPr>
          <w:p w:rsidR="00994FD8" w:rsidRPr="00E30DE6" w:rsidRDefault="00994FD8" w:rsidP="00EF5CFC">
            <w:pPr>
              <w:spacing w:after="0" w:line="240" w:lineRule="auto"/>
              <w:rPr>
                <w:rFonts w:ascii="Times New Roman" w:hAnsi="Times New Roman"/>
                <w:b/>
                <w:sz w:val="20"/>
                <w:szCs w:val="20"/>
              </w:rPr>
            </w:pPr>
          </w:p>
        </w:tc>
        <w:tc>
          <w:tcPr>
            <w:tcW w:w="809"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Egyéni</w:t>
            </w:r>
          </w:p>
        </w:tc>
        <w:tc>
          <w:tcPr>
            <w:tcW w:w="798"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Csoport-</w:t>
            </w:r>
          </w:p>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bontás</w:t>
            </w:r>
          </w:p>
        </w:tc>
        <w:tc>
          <w:tcPr>
            <w:tcW w:w="763"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Osztály-</w:t>
            </w:r>
          </w:p>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keret</w:t>
            </w:r>
          </w:p>
        </w:tc>
        <w:tc>
          <w:tcPr>
            <w:tcW w:w="2190" w:type="dxa"/>
            <w:vMerge/>
            <w:vAlign w:val="center"/>
          </w:tcPr>
          <w:p w:rsidR="00994FD8" w:rsidRPr="00E30DE6" w:rsidRDefault="00994FD8" w:rsidP="00EF5CFC">
            <w:pPr>
              <w:spacing w:after="0" w:line="240" w:lineRule="auto"/>
              <w:jc w:val="center"/>
              <w:rPr>
                <w:rFonts w:ascii="Times New Roman" w:hAnsi="Times New Roman"/>
                <w:b/>
                <w:sz w:val="20"/>
                <w:szCs w:val="20"/>
              </w:rPr>
            </w:pPr>
          </w:p>
        </w:tc>
      </w:tr>
      <w:tr w:rsidR="00994FD8" w:rsidRPr="00E30DE6" w:rsidTr="00EF5CFC">
        <w:trPr>
          <w:jc w:val="center"/>
        </w:trPr>
        <w:tc>
          <w:tcPr>
            <w:tcW w:w="828" w:type="dxa"/>
            <w:shd w:val="clear" w:color="auto" w:fill="D9D9D9"/>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1.</w:t>
            </w:r>
          </w:p>
        </w:tc>
        <w:tc>
          <w:tcPr>
            <w:tcW w:w="3621" w:type="dxa"/>
            <w:shd w:val="clear" w:color="auto" w:fill="D9D9D9"/>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Információ feldolgozó tevékenységek</w:t>
            </w:r>
          </w:p>
        </w:tc>
        <w:tc>
          <w:tcPr>
            <w:tcW w:w="809"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lastRenderedPageBreak/>
              <w:t>1.1.</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Olvasott szöveg önálló feldolgozása</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1.2.</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Olvasott szöveg feladattal vezetett feldolgozása</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1.3.</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Olvasott szöveg feldolgozása jegyzeteléssel</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1.4.</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Hallott szöveg feldolgozása jegyzeteléssel</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1.5.</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Hallott szöveg feladattal vezetett feldolgozása</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1.6.</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Információk önálló rendszerezése</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1.7.</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Információk feladattal vezetett rendszerezése</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shd w:val="clear" w:color="auto" w:fill="D9D9D9"/>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2.</w:t>
            </w:r>
          </w:p>
        </w:tc>
        <w:tc>
          <w:tcPr>
            <w:tcW w:w="3621" w:type="dxa"/>
            <w:shd w:val="clear" w:color="auto" w:fill="D9D9D9"/>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Ismeretalkalmazási gyakorló tevékenységek, feladatok</w:t>
            </w:r>
          </w:p>
        </w:tc>
        <w:tc>
          <w:tcPr>
            <w:tcW w:w="809"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2.1.</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Leírás készítése</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2.2.</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Válaszolás írásban mondatszintű kérdésekre</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2.3.</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Tesztfeladat megoldása</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bl>
    <w:p w:rsidR="00994FD8" w:rsidRPr="00E30DE6" w:rsidRDefault="00994FD8" w:rsidP="003D5168">
      <w:pPr>
        <w:widowControl w:val="0"/>
        <w:suppressAutoHyphens/>
        <w:spacing w:after="0" w:line="240" w:lineRule="auto"/>
        <w:ind w:left="720"/>
        <w:rPr>
          <w:rFonts w:ascii="Times New Roman" w:hAnsi="Times New Roman"/>
          <w:b/>
          <w:bCs/>
          <w:i/>
          <w:sz w:val="24"/>
          <w:szCs w:val="24"/>
          <w:lang w:eastAsia="hu-HU"/>
        </w:rPr>
      </w:pPr>
    </w:p>
    <w:p w:rsidR="00994FD8" w:rsidRPr="00E30DE6" w:rsidRDefault="00994FD8" w:rsidP="00EF5CFC">
      <w:pPr>
        <w:widowControl w:val="0"/>
        <w:numPr>
          <w:ilvl w:val="2"/>
          <w:numId w:val="14"/>
        </w:numPr>
        <w:suppressAutoHyphens/>
        <w:spacing w:after="0" w:line="240" w:lineRule="auto"/>
        <w:rPr>
          <w:rFonts w:ascii="Times New Roman" w:hAnsi="Times New Roman"/>
          <w:b/>
          <w:bCs/>
          <w:i/>
          <w:sz w:val="24"/>
          <w:szCs w:val="24"/>
          <w:lang w:eastAsia="hu-HU"/>
        </w:rPr>
      </w:pPr>
      <w:r w:rsidRPr="00E30DE6">
        <w:rPr>
          <w:rFonts w:ascii="Times New Roman" w:hAnsi="Times New Roman"/>
          <w:b/>
          <w:bCs/>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94FD8" w:rsidRPr="00E30DE6" w:rsidTr="00EF5CFC">
        <w:trPr>
          <w:jc w:val="center"/>
        </w:trPr>
        <w:tc>
          <w:tcPr>
            <w:tcW w:w="994"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Sorszám</w:t>
            </w:r>
          </w:p>
        </w:tc>
        <w:tc>
          <w:tcPr>
            <w:tcW w:w="2800"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Alkalmazott oktatási </w:t>
            </w:r>
          </w:p>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módszer neve</w:t>
            </w:r>
          </w:p>
        </w:tc>
        <w:tc>
          <w:tcPr>
            <w:tcW w:w="2835" w:type="dxa"/>
            <w:gridSpan w:val="3"/>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A tanulói tevékenység szervezeti kerete</w:t>
            </w:r>
          </w:p>
        </w:tc>
        <w:tc>
          <w:tcPr>
            <w:tcW w:w="2659"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Alkalmazandó eszközök és felszerelések </w:t>
            </w:r>
          </w:p>
        </w:tc>
      </w:tr>
      <w:tr w:rsidR="00994FD8" w:rsidRPr="00E30DE6" w:rsidTr="00EF5CFC">
        <w:trPr>
          <w:jc w:val="center"/>
        </w:trPr>
        <w:tc>
          <w:tcPr>
            <w:tcW w:w="994" w:type="dxa"/>
            <w:vMerge/>
            <w:vAlign w:val="center"/>
          </w:tcPr>
          <w:p w:rsidR="00994FD8" w:rsidRPr="00E30DE6" w:rsidRDefault="00994FD8" w:rsidP="00EF5CFC">
            <w:pPr>
              <w:spacing w:after="0" w:line="240" w:lineRule="auto"/>
              <w:jc w:val="center"/>
              <w:rPr>
                <w:rFonts w:ascii="Times New Roman" w:hAnsi="Times New Roman"/>
                <w:b/>
                <w:sz w:val="20"/>
                <w:szCs w:val="20"/>
              </w:rPr>
            </w:pPr>
          </w:p>
        </w:tc>
        <w:tc>
          <w:tcPr>
            <w:tcW w:w="2800" w:type="dxa"/>
            <w:vMerge/>
            <w:vAlign w:val="center"/>
          </w:tcPr>
          <w:p w:rsidR="00994FD8" w:rsidRPr="00E30DE6" w:rsidRDefault="00994FD8" w:rsidP="00EF5CFC">
            <w:pPr>
              <w:spacing w:after="0" w:line="240" w:lineRule="auto"/>
              <w:rPr>
                <w:rFonts w:ascii="Times New Roman" w:hAnsi="Times New Roman"/>
                <w:b/>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egyéni</w:t>
            </w: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csoport</w:t>
            </w: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osztály</w:t>
            </w:r>
          </w:p>
        </w:tc>
        <w:tc>
          <w:tcPr>
            <w:tcW w:w="2659" w:type="dxa"/>
            <w:vMerge/>
            <w:vAlign w:val="center"/>
          </w:tcPr>
          <w:p w:rsidR="00994FD8" w:rsidRPr="00E30DE6" w:rsidRDefault="00994FD8" w:rsidP="00EF5CFC">
            <w:pPr>
              <w:spacing w:after="0" w:line="240" w:lineRule="auto"/>
              <w:jc w:val="center"/>
              <w:rPr>
                <w:rFonts w:ascii="Times New Roman" w:hAnsi="Times New Roman"/>
                <w:b/>
                <w:sz w:val="20"/>
                <w:szCs w:val="20"/>
              </w:rPr>
            </w:pPr>
          </w:p>
        </w:tc>
      </w:tr>
      <w:tr w:rsidR="00994FD8" w:rsidRPr="00E30DE6" w:rsidTr="00EF5CFC">
        <w:trPr>
          <w:jc w:val="center"/>
        </w:trPr>
        <w:tc>
          <w:tcPr>
            <w:tcW w:w="994"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1.1</w:t>
            </w:r>
            <w:r w:rsidR="005608FE" w:rsidRPr="00E30DE6">
              <w:rPr>
                <w:rFonts w:ascii="Times New Roman" w:hAnsi="Times New Roman"/>
                <w:sz w:val="20"/>
                <w:szCs w:val="20"/>
              </w:rPr>
              <w:t>.</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magyarázat</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1.2.</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megbeszélés</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1.3.</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vita</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1.4.</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szemléltetés</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1.5.</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szerepjáték</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1.6.</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házi feladat</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bl>
    <w:p w:rsidR="00994FD8" w:rsidRPr="00E30DE6" w:rsidRDefault="00994FD8" w:rsidP="003D5168">
      <w:pPr>
        <w:spacing w:after="0" w:line="240" w:lineRule="auto"/>
        <w:ind w:left="1080"/>
        <w:jc w:val="both"/>
        <w:rPr>
          <w:rFonts w:ascii="Times New Roman" w:hAnsi="Times New Roman"/>
          <w:iCs/>
          <w:sz w:val="24"/>
          <w:szCs w:val="24"/>
          <w:lang w:eastAsia="hu-HU"/>
        </w:rPr>
      </w:pPr>
    </w:p>
    <w:p w:rsidR="00994FD8" w:rsidRPr="00E30DE6" w:rsidRDefault="00994FD8" w:rsidP="00EF5CFC">
      <w:pPr>
        <w:widowControl w:val="0"/>
        <w:numPr>
          <w:ilvl w:val="1"/>
          <w:numId w:val="14"/>
        </w:numPr>
        <w:suppressAutoHyphens/>
        <w:spacing w:after="0" w:line="240" w:lineRule="auto"/>
        <w:rPr>
          <w:rFonts w:ascii="Times New Roman" w:hAnsi="Times New Roman"/>
          <w:b/>
          <w:bCs/>
          <w:sz w:val="24"/>
          <w:szCs w:val="24"/>
          <w:lang w:eastAsia="hu-HU"/>
        </w:rPr>
      </w:pPr>
      <w:r w:rsidRPr="00E30DE6">
        <w:rPr>
          <w:rFonts w:ascii="Times New Roman" w:hAnsi="Times New Roman"/>
          <w:b/>
          <w:bCs/>
          <w:sz w:val="24"/>
          <w:szCs w:val="24"/>
          <w:lang w:eastAsia="hu-HU"/>
        </w:rPr>
        <w:t>A tantárgy értékelésének módja</w:t>
      </w:r>
    </w:p>
    <w:p w:rsidR="00994FD8" w:rsidRPr="00E30DE6" w:rsidRDefault="00994FD8" w:rsidP="003D5168">
      <w:pPr>
        <w:widowControl w:val="0"/>
        <w:suppressAutoHyphens/>
        <w:spacing w:after="0" w:line="240" w:lineRule="auto"/>
        <w:ind w:left="360"/>
        <w:jc w:val="both"/>
        <w:rPr>
          <w:rFonts w:ascii="Times New Roman" w:hAnsi="Times New Roman"/>
          <w:b/>
          <w:bCs/>
          <w:sz w:val="24"/>
          <w:szCs w:val="24"/>
          <w:lang w:eastAsia="hu-HU"/>
        </w:rPr>
      </w:pPr>
      <w:r w:rsidRPr="00E30DE6">
        <w:rPr>
          <w:rFonts w:ascii="Times New Roman" w:hAnsi="Times New Roman"/>
          <w:sz w:val="24"/>
          <w:szCs w:val="24"/>
          <w:lang w:eastAsia="hu-HU"/>
        </w:rPr>
        <w:t xml:space="preserve">A nemzeti köznevelésről szóló 2011. évi CXC. törvény. 54. § </w:t>
      </w:r>
      <w:r w:rsidR="008B6C3C">
        <w:rPr>
          <w:rFonts w:ascii="Times New Roman" w:hAnsi="Times New Roman"/>
          <w:sz w:val="24"/>
          <w:szCs w:val="24"/>
          <w:lang w:eastAsia="hu-HU"/>
        </w:rPr>
        <w:t>(2) bekezdés</w:t>
      </w:r>
      <w:r w:rsidRPr="00E30DE6">
        <w:rPr>
          <w:rFonts w:ascii="Times New Roman" w:hAnsi="Times New Roman"/>
          <w:sz w:val="24"/>
          <w:szCs w:val="24"/>
          <w:lang w:eastAsia="hu-HU"/>
        </w:rPr>
        <w:t xml:space="preserve"> a) pontja szerinti értékeléssel.</w:t>
      </w:r>
      <w:r w:rsidRPr="00E30DE6">
        <w:rPr>
          <w:rFonts w:ascii="Times New Roman" w:hAnsi="Times New Roman"/>
          <w:kern w:val="1"/>
          <w:sz w:val="24"/>
          <w:szCs w:val="24"/>
          <w:lang w:eastAsia="hi-IN" w:bidi="hi-IN"/>
        </w:rPr>
        <w:t xml:space="preserve"> </w:t>
      </w:r>
    </w:p>
    <w:p w:rsidR="00994FD8" w:rsidRPr="00E30DE6" w:rsidRDefault="00994FD8" w:rsidP="003D5168">
      <w:pPr>
        <w:widowControl w:val="0"/>
        <w:suppressAutoHyphens/>
        <w:spacing w:after="0" w:line="240" w:lineRule="auto"/>
        <w:ind w:left="-15"/>
        <w:jc w:val="center"/>
        <w:rPr>
          <w:rFonts w:ascii="Times New Roman" w:hAnsi="Times New Roman"/>
          <w:b/>
          <w:bCs/>
          <w:sz w:val="40"/>
          <w:szCs w:val="40"/>
          <w:lang w:eastAsia="hu-HU"/>
        </w:rPr>
      </w:pPr>
      <w:r w:rsidRPr="00E30DE6">
        <w:rPr>
          <w:rFonts w:ascii="Times New Roman" w:hAnsi="Times New Roman"/>
          <w:b/>
          <w:bCs/>
          <w:sz w:val="40"/>
          <w:szCs w:val="40"/>
          <w:lang w:eastAsia="hu-HU"/>
        </w:rPr>
        <w:br w:type="page"/>
      </w:r>
    </w:p>
    <w:p w:rsidR="00994FD8" w:rsidRPr="00E30DE6" w:rsidRDefault="00994FD8" w:rsidP="003D5168">
      <w:pPr>
        <w:widowControl w:val="0"/>
        <w:suppressAutoHyphens/>
        <w:spacing w:after="0" w:line="240" w:lineRule="auto"/>
        <w:ind w:left="-15"/>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ind w:left="-15"/>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ind w:left="-15"/>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ind w:left="-15"/>
        <w:jc w:val="center"/>
        <w:rPr>
          <w:rFonts w:ascii="Times New Roman" w:hAnsi="Times New Roman"/>
          <w:b/>
          <w:bCs/>
          <w:sz w:val="40"/>
          <w:szCs w:val="40"/>
          <w:lang w:eastAsia="hu-HU"/>
        </w:rPr>
      </w:pP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 xml:space="preserve">A </w:t>
      </w: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11497-12 azonosító számú</w:t>
      </w:r>
    </w:p>
    <w:p w:rsidR="00994FD8" w:rsidRPr="00E30DE6" w:rsidRDefault="00994FD8" w:rsidP="003D5168">
      <w:pPr>
        <w:widowControl w:val="0"/>
        <w:suppressAutoHyphens/>
        <w:spacing w:after="0" w:line="240" w:lineRule="auto"/>
        <w:jc w:val="center"/>
        <w:rPr>
          <w:rFonts w:ascii="Times New Roman" w:hAnsi="Times New Roman"/>
          <w:sz w:val="44"/>
          <w:szCs w:val="44"/>
          <w:lang w:eastAsia="hu-HU"/>
        </w:rPr>
      </w:pP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Foglalkoztatás I.</w:t>
      </w: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megnevezésű</w:t>
      </w:r>
    </w:p>
    <w:p w:rsidR="00994FD8" w:rsidRPr="00E30DE6" w:rsidRDefault="00994FD8" w:rsidP="003D5168">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3D5168">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szakmai követelménymodul</w:t>
      </w:r>
    </w:p>
    <w:p w:rsidR="00994FD8" w:rsidRPr="00E30DE6" w:rsidRDefault="00994FD8" w:rsidP="003D5168">
      <w:pPr>
        <w:widowControl w:val="0"/>
        <w:suppressAutoHyphens/>
        <w:spacing w:after="0" w:line="240" w:lineRule="auto"/>
        <w:jc w:val="center"/>
        <w:rPr>
          <w:rFonts w:ascii="Times New Roman" w:hAnsi="Times New Roman"/>
          <w:b/>
          <w:kern w:val="1"/>
          <w:sz w:val="44"/>
          <w:szCs w:val="44"/>
          <w:lang w:eastAsia="hi-IN" w:bidi="hi-IN"/>
        </w:rPr>
      </w:pPr>
    </w:p>
    <w:p w:rsidR="00994FD8" w:rsidRPr="00E30DE6" w:rsidRDefault="00994FD8" w:rsidP="003D5168">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tantárgyai, témakörei</w:t>
      </w:r>
    </w:p>
    <w:p w:rsidR="00994FD8" w:rsidRPr="00E30DE6" w:rsidRDefault="00994FD8" w:rsidP="003D5168">
      <w:pPr>
        <w:widowControl w:val="0"/>
        <w:suppressAutoHyphens/>
        <w:spacing w:after="0" w:line="240" w:lineRule="auto"/>
        <w:jc w:val="both"/>
        <w:rPr>
          <w:rFonts w:ascii="Times New Roman" w:hAnsi="Times New Roman"/>
          <w:b/>
          <w:kern w:val="1"/>
          <w:sz w:val="16"/>
          <w:szCs w:val="16"/>
          <w:lang w:eastAsia="hi-IN" w:bidi="hi-IN"/>
        </w:rPr>
      </w:pPr>
      <w:r w:rsidRPr="00E30DE6">
        <w:rPr>
          <w:rFonts w:ascii="Times New Roman" w:hAnsi="Times New Roman"/>
          <w:b/>
          <w:kern w:val="1"/>
          <w:sz w:val="44"/>
          <w:szCs w:val="44"/>
          <w:lang w:eastAsia="hi-IN" w:bidi="hi-IN"/>
        </w:rPr>
        <w:br w:type="page"/>
      </w:r>
      <w:r w:rsidRPr="00E30DE6">
        <w:rPr>
          <w:rFonts w:ascii="Times New Roman" w:hAnsi="Times New Roman"/>
          <w:b/>
          <w:kern w:val="1"/>
          <w:sz w:val="24"/>
          <w:szCs w:val="24"/>
          <w:lang w:eastAsia="hi-IN" w:bidi="hi-IN"/>
        </w:rPr>
        <w:lastRenderedPageBreak/>
        <w:t xml:space="preserve">A 11497-12 </w:t>
      </w:r>
      <w:r w:rsidRPr="00E30DE6">
        <w:rPr>
          <w:rFonts w:ascii="Times New Roman" w:hAnsi="Times New Roman"/>
          <w:b/>
          <w:sz w:val="24"/>
          <w:szCs w:val="24"/>
          <w:lang w:eastAsia="hu-HU"/>
        </w:rPr>
        <w:t>azonosító számú, Foglalkoztatás I. megnevezésű szakmai követelmény</w:t>
      </w:r>
      <w:r w:rsidRPr="00E30DE6">
        <w:rPr>
          <w:rFonts w:ascii="Times New Roman" w:hAnsi="Times New Roman"/>
          <w:b/>
          <w:kern w:val="1"/>
          <w:sz w:val="24"/>
          <w:szCs w:val="24"/>
          <w:lang w:eastAsia="hi-IN" w:bidi="hi-IN"/>
        </w:rPr>
        <w:t>modulhoz tartozó tantárgyak és a témakörök oktatása során fejlesztendő kompetenciák</w:t>
      </w:r>
    </w:p>
    <w:tbl>
      <w:tblPr>
        <w:tblW w:w="7560" w:type="dxa"/>
        <w:jc w:val="center"/>
        <w:tblInd w:w="55" w:type="dxa"/>
        <w:tblCellMar>
          <w:left w:w="70" w:type="dxa"/>
          <w:right w:w="70" w:type="dxa"/>
        </w:tblCellMar>
        <w:tblLook w:val="0000" w:firstRow="0" w:lastRow="0" w:firstColumn="0" w:lastColumn="0" w:noHBand="0" w:noVBand="0"/>
      </w:tblPr>
      <w:tblGrid>
        <w:gridCol w:w="4600"/>
        <w:gridCol w:w="740"/>
        <w:gridCol w:w="740"/>
        <w:gridCol w:w="740"/>
        <w:gridCol w:w="740"/>
      </w:tblGrid>
      <w:tr w:rsidR="00994FD8" w:rsidRPr="00E30DE6" w:rsidTr="00EF5CFC">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11497-12 Foglalkoztatás I.</w:t>
            </w:r>
          </w:p>
        </w:tc>
        <w:tc>
          <w:tcPr>
            <w:tcW w:w="2960" w:type="dxa"/>
            <w:gridSpan w:val="4"/>
            <w:tcBorders>
              <w:top w:val="single" w:sz="4" w:space="0" w:color="auto"/>
              <w:left w:val="nil"/>
              <w:bottom w:val="single" w:sz="4" w:space="0" w:color="auto"/>
              <w:right w:val="single" w:sz="4" w:space="0" w:color="000000"/>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Foglalkoztatás I.</w:t>
            </w:r>
          </w:p>
        </w:tc>
      </w:tr>
      <w:tr w:rsidR="00994FD8" w:rsidRPr="00E30DE6" w:rsidTr="00EF5CFC">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113"/>
              <w:rPr>
                <w:rFonts w:ascii="Times New Roman" w:hAnsi="Times New Roman"/>
                <w:sz w:val="20"/>
                <w:szCs w:val="20"/>
                <w:lang w:eastAsia="hu-HU"/>
              </w:rPr>
            </w:pPr>
            <w:r w:rsidRPr="00E30DE6">
              <w:rPr>
                <w:rFonts w:ascii="Times New Roman" w:hAnsi="Times New Roman"/>
                <w:sz w:val="20"/>
                <w:szCs w:val="20"/>
                <w:lang w:eastAsia="hu-HU"/>
              </w:rPr>
              <w:t>Nyelvtani rendszerezés I.</w:t>
            </w:r>
          </w:p>
        </w:tc>
        <w:tc>
          <w:tcPr>
            <w:tcW w:w="740" w:type="dxa"/>
            <w:tcBorders>
              <w:top w:val="nil"/>
              <w:left w:val="nil"/>
              <w:bottom w:val="single" w:sz="4" w:space="0" w:color="auto"/>
              <w:right w:val="single" w:sz="4" w:space="0" w:color="auto"/>
            </w:tcBorders>
            <w:textDirection w:val="btLr"/>
            <w:vAlign w:val="center"/>
          </w:tcPr>
          <w:p w:rsidR="00994FD8" w:rsidRPr="00E30DE6" w:rsidRDefault="00994FD8" w:rsidP="00EF5CFC">
            <w:pPr>
              <w:spacing w:after="0" w:line="240" w:lineRule="auto"/>
              <w:ind w:left="57"/>
              <w:rPr>
                <w:rFonts w:ascii="Times New Roman" w:hAnsi="Times New Roman"/>
                <w:sz w:val="20"/>
                <w:szCs w:val="20"/>
                <w:lang w:eastAsia="hu-HU"/>
              </w:rPr>
            </w:pPr>
            <w:r w:rsidRPr="00E30DE6">
              <w:rPr>
                <w:rFonts w:ascii="Times New Roman" w:hAnsi="Times New Roman"/>
                <w:sz w:val="20"/>
                <w:szCs w:val="20"/>
                <w:lang w:eastAsia="hu-HU"/>
              </w:rPr>
              <w:t>Nyelvtani rendszerezés II.</w:t>
            </w:r>
          </w:p>
        </w:tc>
        <w:tc>
          <w:tcPr>
            <w:tcW w:w="740" w:type="dxa"/>
            <w:tcBorders>
              <w:top w:val="nil"/>
              <w:left w:val="nil"/>
              <w:bottom w:val="single" w:sz="4" w:space="0" w:color="auto"/>
              <w:right w:val="single" w:sz="4" w:space="0" w:color="auto"/>
            </w:tcBorders>
            <w:textDirection w:val="btLr"/>
            <w:vAlign w:val="bottom"/>
          </w:tcPr>
          <w:p w:rsidR="00994FD8" w:rsidRPr="00E30DE6" w:rsidRDefault="00994FD8" w:rsidP="00EF5CFC">
            <w:pPr>
              <w:spacing w:after="0" w:line="240" w:lineRule="auto"/>
              <w:ind w:left="57"/>
              <w:rPr>
                <w:rFonts w:ascii="Times New Roman" w:hAnsi="Times New Roman"/>
                <w:sz w:val="20"/>
                <w:szCs w:val="20"/>
                <w:lang w:eastAsia="hu-HU"/>
              </w:rPr>
            </w:pPr>
            <w:r w:rsidRPr="00E30DE6">
              <w:rPr>
                <w:rFonts w:ascii="Times New Roman" w:hAnsi="Times New Roman"/>
                <w:sz w:val="20"/>
                <w:szCs w:val="20"/>
                <w:lang w:eastAsia="hu-HU"/>
              </w:rPr>
              <w:t>Nyelvi készségfejlesztés</w:t>
            </w:r>
          </w:p>
        </w:tc>
        <w:tc>
          <w:tcPr>
            <w:tcW w:w="740" w:type="dxa"/>
            <w:tcBorders>
              <w:top w:val="nil"/>
              <w:left w:val="nil"/>
              <w:bottom w:val="single" w:sz="4" w:space="0" w:color="auto"/>
              <w:right w:val="single" w:sz="4" w:space="0" w:color="auto"/>
            </w:tcBorders>
            <w:textDirection w:val="btLr"/>
            <w:vAlign w:val="bottom"/>
          </w:tcPr>
          <w:p w:rsidR="00994FD8" w:rsidRPr="00E30DE6" w:rsidRDefault="00994FD8" w:rsidP="00EF5CFC">
            <w:pPr>
              <w:spacing w:after="0" w:line="240" w:lineRule="auto"/>
              <w:ind w:left="57"/>
              <w:rPr>
                <w:rFonts w:ascii="Times New Roman" w:hAnsi="Times New Roman"/>
                <w:sz w:val="20"/>
                <w:szCs w:val="20"/>
                <w:lang w:eastAsia="hu-HU"/>
              </w:rPr>
            </w:pPr>
            <w:r w:rsidRPr="00E30DE6">
              <w:rPr>
                <w:rFonts w:ascii="Times New Roman" w:hAnsi="Times New Roman"/>
                <w:sz w:val="20"/>
                <w:szCs w:val="20"/>
                <w:lang w:eastAsia="hu-HU"/>
              </w:rPr>
              <w:t>Munkavállalói szókincs</w:t>
            </w:r>
          </w:p>
        </w:tc>
      </w:tr>
      <w:tr w:rsidR="00994FD8" w:rsidRPr="00E30DE6" w:rsidTr="00EF5CF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FELADATOK</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tabs>
                <w:tab w:val="left" w:pos="1084"/>
              </w:tabs>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Idegen nyelven:</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600"/>
          <w:jc w:val="center"/>
        </w:trPr>
        <w:tc>
          <w:tcPr>
            <w:tcW w:w="460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ind w:left="196" w:firstLineChars="2" w:firstLine="4"/>
              <w:rPr>
                <w:rFonts w:ascii="Times New Roman" w:hAnsi="Times New Roman"/>
                <w:sz w:val="20"/>
                <w:szCs w:val="20"/>
                <w:lang w:eastAsia="hu-HU"/>
              </w:rPr>
            </w:pPr>
            <w:r w:rsidRPr="00E30DE6">
              <w:rPr>
                <w:rFonts w:ascii="Times New Roman" w:hAnsi="Times New Roman"/>
                <w:sz w:val="20"/>
                <w:szCs w:val="20"/>
                <w:lang w:eastAsia="hu-HU"/>
              </w:rPr>
              <w:t>bemutatkozik (személyes és szakmai vonatkozással)</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EF5CFC">
        <w:trPr>
          <w:trHeight w:val="600"/>
          <w:jc w:val="center"/>
        </w:trPr>
        <w:tc>
          <w:tcPr>
            <w:tcW w:w="460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ind w:left="196" w:firstLineChars="2" w:firstLine="4"/>
              <w:rPr>
                <w:rFonts w:ascii="Times New Roman" w:hAnsi="Times New Roman"/>
                <w:sz w:val="20"/>
                <w:szCs w:val="20"/>
                <w:lang w:eastAsia="hu-HU"/>
              </w:rPr>
            </w:pPr>
            <w:r w:rsidRPr="00E30DE6">
              <w:rPr>
                <w:rFonts w:ascii="Times New Roman" w:hAnsi="Times New Roman"/>
                <w:sz w:val="20"/>
                <w:szCs w:val="20"/>
                <w:lang w:eastAsia="hu-HU"/>
              </w:rPr>
              <w:t>egyszerű alapadatokat tartalmazó formanyomtatványt kitölt</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ind w:left="196" w:firstLineChars="2" w:firstLine="4"/>
              <w:rPr>
                <w:rFonts w:ascii="Times New Roman" w:hAnsi="Times New Roman"/>
                <w:sz w:val="20"/>
                <w:szCs w:val="20"/>
                <w:lang w:eastAsia="hu-HU"/>
              </w:rPr>
            </w:pPr>
            <w:r w:rsidRPr="00E30DE6">
              <w:rPr>
                <w:rFonts w:ascii="Times New Roman" w:hAnsi="Times New Roman"/>
                <w:sz w:val="20"/>
                <w:szCs w:val="20"/>
                <w:lang w:eastAsia="hu-HU"/>
              </w:rPr>
              <w:t>idegen nyelvű szakmai irányítás, együttműködés melletti munkát végez</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EF5CF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ISMERETEK</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Idegen nyelven:</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ind w:left="182" w:firstLineChars="9" w:firstLine="18"/>
              <w:rPr>
                <w:rFonts w:ascii="Times New Roman" w:hAnsi="Times New Roman"/>
                <w:sz w:val="20"/>
                <w:szCs w:val="20"/>
                <w:lang w:eastAsia="hu-HU"/>
              </w:rPr>
            </w:pPr>
            <w:r w:rsidRPr="00E30DE6">
              <w:rPr>
                <w:rFonts w:ascii="Times New Roman" w:hAnsi="Times New Roman"/>
                <w:sz w:val="20"/>
                <w:szCs w:val="20"/>
                <w:lang w:eastAsia="hu-HU"/>
              </w:rPr>
              <w:t>közvetlen szakmájára vonatkozó gyakran használt egyszerű szavak, szókapcsolatok</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ind w:firstLineChars="100" w:firstLine="200"/>
              <w:rPr>
                <w:rFonts w:ascii="Times New Roman" w:hAnsi="Times New Roman"/>
                <w:sz w:val="20"/>
                <w:szCs w:val="20"/>
                <w:lang w:eastAsia="hu-HU"/>
              </w:rPr>
            </w:pPr>
            <w:r w:rsidRPr="00E30DE6">
              <w:rPr>
                <w:rFonts w:ascii="Times New Roman" w:hAnsi="Times New Roman"/>
                <w:sz w:val="20"/>
                <w:szCs w:val="20"/>
                <w:lang w:eastAsia="hu-HU"/>
              </w:rPr>
              <w:t>a munkakör alapkifejezései</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EF5CF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KÉSZSÉGEK</w:t>
            </w:r>
          </w:p>
        </w:tc>
      </w:tr>
      <w:tr w:rsidR="00994FD8" w:rsidRPr="00E30DE6" w:rsidTr="00EF5CFC">
        <w:trPr>
          <w:trHeight w:val="600"/>
          <w:jc w:val="center"/>
        </w:trPr>
        <w:tc>
          <w:tcPr>
            <w:tcW w:w="4600" w:type="dxa"/>
            <w:tcBorders>
              <w:top w:val="nil"/>
              <w:left w:val="single" w:sz="4" w:space="0" w:color="auto"/>
              <w:bottom w:val="single" w:sz="4" w:space="0" w:color="auto"/>
              <w:right w:val="single" w:sz="4" w:space="0" w:color="auto"/>
            </w:tcBorders>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Egyszerű formanyomtatványok kitöltése idegen nyelven</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EF5CFC">
        <w:trPr>
          <w:trHeight w:val="930"/>
          <w:jc w:val="center"/>
        </w:trPr>
        <w:tc>
          <w:tcPr>
            <w:tcW w:w="4600" w:type="dxa"/>
            <w:tcBorders>
              <w:top w:val="nil"/>
              <w:left w:val="single" w:sz="4" w:space="0" w:color="auto"/>
              <w:bottom w:val="single" w:sz="4" w:space="0" w:color="auto"/>
              <w:right w:val="single" w:sz="4" w:space="0" w:color="auto"/>
            </w:tcBorders>
            <w:vAlign w:val="center"/>
          </w:tcPr>
          <w:p w:rsidR="00994FD8" w:rsidRPr="00E30DE6" w:rsidRDefault="00994FD8" w:rsidP="00EF5CFC">
            <w:pPr>
              <w:spacing w:after="0" w:line="240" w:lineRule="auto"/>
              <w:rPr>
                <w:rFonts w:ascii="Times New Roman" w:hAnsi="Times New Roman"/>
                <w:sz w:val="20"/>
                <w:szCs w:val="20"/>
                <w:lang w:eastAsia="hu-HU"/>
              </w:rPr>
            </w:pPr>
            <w:r w:rsidRPr="00E30DE6">
              <w:rPr>
                <w:rFonts w:ascii="Times New Roman" w:hAnsi="Times New Roman"/>
                <w:sz w:val="20"/>
                <w:szCs w:val="20"/>
                <w:lang w:eastAsia="hu-HU"/>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EF5CF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SZEMÉLYES KOMPETENCIÁK</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Fejlődőképesség, önfejlesztés</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TÁRSAS KOMPETENCIÁK</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Nyelvi magabiztosság</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MÓDSZERKOMPETENCIÁK</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Információgyűjtés</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EF5CF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994FD8" w:rsidRPr="00E30DE6" w:rsidRDefault="00994FD8" w:rsidP="00EF5CFC">
            <w:pPr>
              <w:spacing w:after="0" w:line="240" w:lineRule="auto"/>
              <w:jc w:val="both"/>
              <w:rPr>
                <w:rFonts w:ascii="Times New Roman" w:hAnsi="Times New Roman"/>
                <w:sz w:val="20"/>
                <w:szCs w:val="20"/>
                <w:lang w:eastAsia="hu-HU"/>
              </w:rPr>
            </w:pPr>
            <w:r w:rsidRPr="00E30DE6">
              <w:rPr>
                <w:rFonts w:ascii="Times New Roman" w:hAnsi="Times New Roman"/>
                <w:sz w:val="20"/>
                <w:szCs w:val="20"/>
                <w:lang w:eastAsia="hu-HU"/>
              </w:rPr>
              <w:t>Analitikus gondolkodás</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994FD8" w:rsidRPr="00E30DE6" w:rsidRDefault="00994FD8" w:rsidP="00EF5CFC">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bl>
    <w:p w:rsidR="00994FD8" w:rsidRPr="00E30DE6" w:rsidRDefault="00994FD8" w:rsidP="003D5168">
      <w:pPr>
        <w:widowControl w:val="0"/>
        <w:suppressAutoHyphens/>
        <w:spacing w:after="0" w:line="240" w:lineRule="auto"/>
        <w:ind w:left="-15"/>
        <w:jc w:val="both"/>
        <w:rPr>
          <w:rFonts w:ascii="Times New Roman" w:hAnsi="Times New Roman"/>
          <w:b/>
          <w:kern w:val="1"/>
          <w:sz w:val="24"/>
          <w:szCs w:val="24"/>
          <w:lang w:eastAsia="hi-IN" w:bidi="hi-IN"/>
        </w:rPr>
      </w:pPr>
    </w:p>
    <w:p w:rsidR="00994FD8" w:rsidRPr="00E30DE6" w:rsidRDefault="00994FD8" w:rsidP="003D5168">
      <w:pPr>
        <w:widowControl w:val="0"/>
        <w:suppressAutoHyphens/>
        <w:spacing w:after="0" w:line="240" w:lineRule="auto"/>
        <w:ind w:left="-15"/>
        <w:jc w:val="both"/>
        <w:rPr>
          <w:rFonts w:ascii="Times New Roman" w:hAnsi="Times New Roman"/>
          <w:b/>
          <w:bCs/>
          <w:iCs/>
          <w:sz w:val="24"/>
          <w:szCs w:val="24"/>
          <w:lang w:eastAsia="hu-HU"/>
        </w:rPr>
      </w:pPr>
      <w:r w:rsidRPr="00E30DE6">
        <w:rPr>
          <w:rFonts w:ascii="Times New Roman" w:hAnsi="Times New Roman"/>
          <w:b/>
          <w:kern w:val="1"/>
          <w:sz w:val="24"/>
          <w:szCs w:val="24"/>
          <w:lang w:eastAsia="hi-IN" w:bidi="hi-IN"/>
        </w:rPr>
        <w:br w:type="page"/>
      </w:r>
      <w:r w:rsidRPr="00E30DE6">
        <w:rPr>
          <w:rFonts w:ascii="Times New Roman" w:hAnsi="Times New Roman"/>
          <w:b/>
          <w:kern w:val="1"/>
          <w:sz w:val="24"/>
          <w:szCs w:val="24"/>
          <w:lang w:eastAsia="hi-IN" w:bidi="hi-IN"/>
        </w:rPr>
        <w:lastRenderedPageBreak/>
        <w:t>Foglalkoztatás I. tantárgy</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6</w:t>
      </w:r>
      <w:r w:rsidR="005608FE" w:rsidRPr="00E30DE6">
        <w:rPr>
          <w:rFonts w:ascii="Times New Roman" w:hAnsi="Times New Roman"/>
          <w:b/>
          <w:sz w:val="24"/>
          <w:szCs w:val="24"/>
          <w:lang w:eastAsia="hu-HU"/>
        </w:rPr>
        <w:t>2</w:t>
      </w:r>
      <w:r w:rsidRPr="00E30DE6">
        <w:rPr>
          <w:rFonts w:ascii="Times New Roman" w:hAnsi="Times New Roman"/>
          <w:b/>
          <w:sz w:val="24"/>
          <w:szCs w:val="24"/>
          <w:lang w:eastAsia="hu-HU"/>
        </w:rPr>
        <w:t xml:space="preserve"> óra/6</w:t>
      </w:r>
      <w:r w:rsidR="005608FE" w:rsidRPr="00E30DE6">
        <w:rPr>
          <w:rFonts w:ascii="Times New Roman" w:hAnsi="Times New Roman"/>
          <w:b/>
          <w:sz w:val="24"/>
          <w:szCs w:val="24"/>
          <w:lang w:eastAsia="hu-HU"/>
        </w:rPr>
        <w:t>2</w:t>
      </w:r>
      <w:r w:rsidRPr="00E30DE6">
        <w:rPr>
          <w:rFonts w:ascii="Times New Roman" w:hAnsi="Times New Roman"/>
          <w:b/>
          <w:sz w:val="24"/>
          <w:szCs w:val="24"/>
          <w:lang w:eastAsia="hu-HU"/>
        </w:rPr>
        <w:t xml:space="preserve"> óra</w:t>
      </w:r>
    </w:p>
    <w:p w:rsidR="00994FD8" w:rsidRPr="00E30DE6" w:rsidRDefault="00994FD8" w:rsidP="003D5168">
      <w:pPr>
        <w:spacing w:after="0" w:line="240" w:lineRule="auto"/>
        <w:rPr>
          <w:rFonts w:ascii="Times New Roman" w:hAnsi="Times New Roman"/>
          <w:b/>
          <w:sz w:val="24"/>
          <w:szCs w:val="24"/>
          <w:lang w:eastAsia="hu-HU"/>
        </w:rPr>
      </w:pPr>
    </w:p>
    <w:p w:rsidR="00994FD8" w:rsidRPr="00E30DE6" w:rsidRDefault="00994FD8" w:rsidP="00EF5CFC">
      <w:pPr>
        <w:widowControl w:val="0"/>
        <w:numPr>
          <w:ilvl w:val="1"/>
          <w:numId w:val="17"/>
        </w:numPr>
        <w:suppressAutoHyphens/>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A tantárgy tanításának célja</w:t>
      </w:r>
    </w:p>
    <w:p w:rsidR="00994FD8" w:rsidRPr="00E30DE6" w:rsidRDefault="00994FD8" w:rsidP="003D5168">
      <w:pPr>
        <w:widowControl w:val="0"/>
        <w:suppressAutoHyphens/>
        <w:spacing w:after="0" w:line="240" w:lineRule="auto"/>
        <w:ind w:left="717"/>
        <w:jc w:val="both"/>
        <w:rPr>
          <w:rFonts w:ascii="Times New Roman" w:hAnsi="Times New Roman"/>
          <w:sz w:val="24"/>
          <w:szCs w:val="24"/>
          <w:lang w:eastAsia="hu-HU"/>
        </w:rPr>
      </w:pPr>
      <w:r w:rsidRPr="00E30DE6">
        <w:rPr>
          <w:rFonts w:ascii="Times New Roman" w:hAnsi="Times New Roman"/>
          <w:sz w:val="24"/>
          <w:szCs w:val="24"/>
          <w:lang w:eastAsia="hu-HU"/>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994FD8" w:rsidRPr="00E30DE6" w:rsidRDefault="00994FD8" w:rsidP="003D5168">
      <w:pPr>
        <w:widowControl w:val="0"/>
        <w:suppressAutoHyphens/>
        <w:spacing w:after="0" w:line="240" w:lineRule="auto"/>
        <w:ind w:left="717"/>
        <w:jc w:val="both"/>
        <w:rPr>
          <w:rFonts w:ascii="Times New Roman" w:hAnsi="Times New Roman"/>
          <w:b/>
          <w:sz w:val="24"/>
          <w:szCs w:val="24"/>
          <w:lang w:eastAsia="hu-HU"/>
        </w:rPr>
      </w:pPr>
      <w:r w:rsidRPr="00E30DE6">
        <w:rPr>
          <w:rFonts w:ascii="Times New Roman" w:hAnsi="Times New Roman"/>
          <w:sz w:val="24"/>
          <w:szCs w:val="24"/>
          <w:lang w:eastAsia="hu-HU"/>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ismeretekre alapozva valósuljon meg a szakmájához kapcsolódó idegen nyelvi kompetenciafejlesztés.</w:t>
      </w:r>
    </w:p>
    <w:p w:rsidR="00994FD8" w:rsidRPr="00E30DE6" w:rsidRDefault="00994FD8" w:rsidP="003D5168">
      <w:pPr>
        <w:spacing w:after="0" w:line="240" w:lineRule="auto"/>
        <w:rPr>
          <w:rFonts w:ascii="Times New Roman" w:hAnsi="Times New Roman"/>
          <w:b/>
          <w:color w:val="FF0000"/>
          <w:sz w:val="24"/>
          <w:szCs w:val="24"/>
          <w:lang w:eastAsia="hu-HU"/>
        </w:rPr>
      </w:pPr>
    </w:p>
    <w:p w:rsidR="00994FD8" w:rsidRPr="00E30DE6" w:rsidRDefault="00994FD8" w:rsidP="00EF5CFC">
      <w:pPr>
        <w:widowControl w:val="0"/>
        <w:numPr>
          <w:ilvl w:val="1"/>
          <w:numId w:val="17"/>
        </w:numPr>
        <w:suppressAutoHyphens/>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 xml:space="preserve">Kapcsolódó közismereti, szakmai tartalmak: </w:t>
      </w:r>
    </w:p>
    <w:p w:rsidR="00994FD8" w:rsidRPr="00E30DE6" w:rsidRDefault="00994FD8" w:rsidP="003D5168">
      <w:pPr>
        <w:widowControl w:val="0"/>
        <w:suppressAutoHyphens/>
        <w:spacing w:after="0" w:line="240" w:lineRule="auto"/>
        <w:ind w:left="360" w:firstLine="349"/>
        <w:rPr>
          <w:rFonts w:ascii="Times New Roman" w:hAnsi="Times New Roman"/>
          <w:sz w:val="24"/>
          <w:szCs w:val="24"/>
          <w:lang w:eastAsia="hu-HU"/>
        </w:rPr>
      </w:pPr>
      <w:r w:rsidRPr="00E30DE6">
        <w:rPr>
          <w:rFonts w:ascii="Times New Roman" w:hAnsi="Times New Roman"/>
          <w:sz w:val="24"/>
          <w:szCs w:val="24"/>
          <w:lang w:eastAsia="hu-HU"/>
        </w:rPr>
        <w:t>idegen nyelvek</w:t>
      </w:r>
    </w:p>
    <w:p w:rsidR="00994FD8" w:rsidRPr="00E30DE6" w:rsidRDefault="00994FD8" w:rsidP="003D5168">
      <w:pPr>
        <w:spacing w:after="0" w:line="240" w:lineRule="auto"/>
        <w:rPr>
          <w:rFonts w:ascii="Times New Roman" w:hAnsi="Times New Roman"/>
          <w:b/>
          <w:bCs/>
          <w:iCs/>
          <w:sz w:val="24"/>
          <w:szCs w:val="24"/>
          <w:lang w:eastAsia="hu-HU"/>
        </w:rPr>
      </w:pPr>
    </w:p>
    <w:p w:rsidR="00994FD8" w:rsidRPr="00E30DE6" w:rsidRDefault="00994FD8" w:rsidP="00EF5CFC">
      <w:pPr>
        <w:widowControl w:val="0"/>
        <w:numPr>
          <w:ilvl w:val="1"/>
          <w:numId w:val="17"/>
        </w:numPr>
        <w:suppressAutoHyphens/>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3D5168">
      <w:pPr>
        <w:widowControl w:val="0"/>
        <w:suppressAutoHyphens/>
        <w:spacing w:after="0" w:line="240" w:lineRule="auto"/>
        <w:ind w:left="792"/>
        <w:rPr>
          <w:rFonts w:ascii="Times New Roman" w:hAnsi="Times New Roman"/>
          <w:b/>
          <w:bCs/>
          <w:iCs/>
          <w:sz w:val="24"/>
          <w:szCs w:val="24"/>
          <w:lang w:eastAsia="hu-HU"/>
        </w:rPr>
      </w:pPr>
    </w:p>
    <w:p w:rsidR="00994FD8" w:rsidRPr="00E30DE6" w:rsidRDefault="00994FD8" w:rsidP="00EF5CFC">
      <w:pPr>
        <w:pStyle w:val="Listaszerbekezds4"/>
        <w:numPr>
          <w:ilvl w:val="0"/>
          <w:numId w:val="16"/>
        </w:numPr>
        <w:spacing w:after="0" w:line="240" w:lineRule="auto"/>
        <w:rPr>
          <w:rFonts w:ascii="Times New Roman" w:hAnsi="Times New Roman"/>
          <w:b/>
          <w:vanish/>
          <w:sz w:val="24"/>
          <w:szCs w:val="24"/>
          <w:lang w:eastAsia="hu-HU"/>
        </w:rPr>
      </w:pPr>
    </w:p>
    <w:p w:rsidR="00994FD8" w:rsidRPr="00E30DE6" w:rsidRDefault="00994FD8" w:rsidP="00EF5CFC">
      <w:pPr>
        <w:pStyle w:val="Listaszerbekezds4"/>
        <w:numPr>
          <w:ilvl w:val="0"/>
          <w:numId w:val="16"/>
        </w:numPr>
        <w:spacing w:after="0" w:line="240" w:lineRule="auto"/>
        <w:rPr>
          <w:rFonts w:ascii="Times New Roman" w:hAnsi="Times New Roman"/>
          <w:b/>
          <w:vanish/>
          <w:sz w:val="24"/>
          <w:szCs w:val="24"/>
          <w:lang w:eastAsia="hu-HU"/>
        </w:rPr>
      </w:pPr>
    </w:p>
    <w:p w:rsidR="00994FD8" w:rsidRPr="00E30DE6" w:rsidRDefault="00994FD8" w:rsidP="00EF5CFC">
      <w:pPr>
        <w:pStyle w:val="Listaszerbekezds4"/>
        <w:numPr>
          <w:ilvl w:val="1"/>
          <w:numId w:val="16"/>
        </w:numPr>
        <w:spacing w:after="0" w:line="240" w:lineRule="auto"/>
        <w:rPr>
          <w:rFonts w:ascii="Times New Roman" w:hAnsi="Times New Roman"/>
          <w:b/>
          <w:vanish/>
          <w:sz w:val="24"/>
          <w:szCs w:val="24"/>
          <w:lang w:eastAsia="hu-HU"/>
        </w:rPr>
      </w:pPr>
    </w:p>
    <w:p w:rsidR="00994FD8" w:rsidRPr="00E30DE6" w:rsidRDefault="00994FD8" w:rsidP="00EF5CFC">
      <w:pPr>
        <w:pStyle w:val="Listaszerbekezds4"/>
        <w:numPr>
          <w:ilvl w:val="1"/>
          <w:numId w:val="16"/>
        </w:numPr>
        <w:spacing w:after="0" w:line="240" w:lineRule="auto"/>
        <w:rPr>
          <w:rFonts w:ascii="Times New Roman" w:hAnsi="Times New Roman"/>
          <w:b/>
          <w:vanish/>
          <w:sz w:val="24"/>
          <w:szCs w:val="24"/>
          <w:lang w:eastAsia="hu-HU"/>
        </w:rPr>
      </w:pPr>
    </w:p>
    <w:p w:rsidR="00994FD8" w:rsidRPr="00E30DE6" w:rsidRDefault="00994FD8" w:rsidP="00EF5CFC">
      <w:pPr>
        <w:pStyle w:val="Listaszerbekezds4"/>
        <w:numPr>
          <w:ilvl w:val="1"/>
          <w:numId w:val="16"/>
        </w:numPr>
        <w:spacing w:after="0" w:line="240" w:lineRule="auto"/>
        <w:rPr>
          <w:rFonts w:ascii="Times New Roman" w:hAnsi="Times New Roman"/>
          <w:b/>
          <w:vanish/>
          <w:sz w:val="24"/>
          <w:szCs w:val="24"/>
          <w:lang w:eastAsia="hu-HU"/>
        </w:rPr>
      </w:pPr>
    </w:p>
    <w:p w:rsidR="00994FD8" w:rsidRPr="00E30DE6" w:rsidRDefault="00994FD8" w:rsidP="00EF5CFC">
      <w:pPr>
        <w:numPr>
          <w:ilvl w:val="3"/>
          <w:numId w:val="18"/>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Nyelvtani rendszerezés 1</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i/>
          <w:sz w:val="24"/>
          <w:szCs w:val="24"/>
          <w:lang w:eastAsia="hu-HU"/>
        </w:rPr>
        <w:t>10 óra/10 óra</w:t>
      </w:r>
    </w:p>
    <w:p w:rsidR="00994FD8" w:rsidRPr="00E30DE6" w:rsidRDefault="00994FD8" w:rsidP="003D5168">
      <w:pPr>
        <w:widowControl w:val="0"/>
        <w:suppressAutoHyphens/>
        <w:spacing w:after="0" w:line="240" w:lineRule="auto"/>
        <w:ind w:left="1092"/>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A 10 óra alatt a tanulók átismétlik </w:t>
      </w:r>
      <w:r w:rsidRPr="00E30DE6">
        <w:rPr>
          <w:rFonts w:ascii="Times New Roman" w:hAnsi="Times New Roman"/>
          <w:b/>
          <w:kern w:val="1"/>
          <w:sz w:val="24"/>
          <w:szCs w:val="24"/>
          <w:lang w:eastAsia="hi-IN" w:bidi="hi-IN"/>
        </w:rPr>
        <w:t>a 3</w:t>
      </w:r>
      <w:r w:rsidRPr="00E30DE6">
        <w:rPr>
          <w:rFonts w:ascii="Times New Roman" w:hAnsi="Times New Roman"/>
          <w:kern w:val="1"/>
          <w:sz w:val="24"/>
          <w:szCs w:val="24"/>
          <w:lang w:eastAsia="hi-IN" w:bidi="hi-IN"/>
        </w:rPr>
        <w:t xml:space="preserve"> </w:t>
      </w:r>
      <w:r w:rsidRPr="00E30DE6">
        <w:rPr>
          <w:rFonts w:ascii="Times New Roman" w:hAnsi="Times New Roman"/>
          <w:b/>
          <w:kern w:val="1"/>
          <w:sz w:val="24"/>
          <w:szCs w:val="24"/>
          <w:lang w:eastAsia="hi-IN" w:bidi="hi-IN"/>
        </w:rPr>
        <w:t xml:space="preserve">alapvető idősíkra (jelen, múlt, jövő) vonatkozó igeidőket, </w:t>
      </w:r>
      <w:r w:rsidRPr="00E30DE6">
        <w:rPr>
          <w:rFonts w:ascii="Times New Roman"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rsidR="00994FD8" w:rsidRPr="00E30DE6" w:rsidRDefault="00994FD8" w:rsidP="003D5168">
      <w:pPr>
        <w:spacing w:after="0" w:line="240" w:lineRule="auto"/>
        <w:ind w:left="1092"/>
        <w:jc w:val="both"/>
        <w:rPr>
          <w:rFonts w:ascii="Times New Roman" w:hAnsi="Times New Roman"/>
          <w:sz w:val="24"/>
          <w:szCs w:val="24"/>
          <w:lang w:eastAsia="hu-HU"/>
        </w:rPr>
      </w:pPr>
      <w:r w:rsidRPr="00E30DE6">
        <w:rPr>
          <w:rFonts w:ascii="Times New Roman" w:hAnsi="Times New Roman"/>
          <w:sz w:val="24"/>
          <w:szCs w:val="24"/>
          <w:lang w:eastAsia="hu-HU"/>
        </w:rPr>
        <w:t>A célként megfogalmazott idegennyelvi magabiztosság csak az alapvető igeidők helyes és pontos használata révén fog megvalósulni.</w:t>
      </w:r>
    </w:p>
    <w:p w:rsidR="00994FD8" w:rsidRPr="00E30DE6" w:rsidRDefault="00994FD8" w:rsidP="003D5168">
      <w:pPr>
        <w:spacing w:after="0" w:line="240" w:lineRule="auto"/>
        <w:ind w:firstLine="540"/>
        <w:rPr>
          <w:rFonts w:ascii="Times New Roman" w:hAnsi="Times New Roman"/>
          <w:sz w:val="24"/>
          <w:szCs w:val="24"/>
          <w:lang w:eastAsia="hu-HU"/>
        </w:rPr>
      </w:pPr>
    </w:p>
    <w:p w:rsidR="00994FD8" w:rsidRPr="00E30DE6" w:rsidRDefault="00994FD8" w:rsidP="003D5168">
      <w:pPr>
        <w:spacing w:after="0" w:line="240" w:lineRule="auto"/>
        <w:ind w:firstLine="540"/>
        <w:rPr>
          <w:rFonts w:ascii="Times New Roman" w:hAnsi="Times New Roman"/>
          <w:sz w:val="24"/>
          <w:szCs w:val="24"/>
          <w:lang w:eastAsia="hu-HU"/>
        </w:rPr>
      </w:pPr>
    </w:p>
    <w:p w:rsidR="00994FD8" w:rsidRPr="00E30DE6" w:rsidRDefault="00994FD8" w:rsidP="00EF5CFC">
      <w:pPr>
        <w:numPr>
          <w:ilvl w:val="3"/>
          <w:numId w:val="18"/>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Nyelvtani rendszerezés 2</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10 óra/10 óra</w:t>
      </w:r>
    </w:p>
    <w:p w:rsidR="00994FD8" w:rsidRPr="00E30DE6" w:rsidRDefault="00994FD8" w:rsidP="003D5168">
      <w:pPr>
        <w:spacing w:after="0" w:line="240" w:lineRule="auto"/>
        <w:ind w:left="1092"/>
        <w:jc w:val="both"/>
        <w:rPr>
          <w:rFonts w:ascii="Times New Roman" w:hAnsi="Times New Roman"/>
          <w:sz w:val="24"/>
          <w:szCs w:val="24"/>
          <w:lang w:eastAsia="hu-HU"/>
        </w:rPr>
      </w:pPr>
      <w:r w:rsidRPr="00E30DE6">
        <w:rPr>
          <w:rFonts w:ascii="Times New Roman" w:hAnsi="Times New Roman"/>
          <w:sz w:val="24"/>
          <w:szCs w:val="24"/>
          <w:lang w:eastAsia="hu-HU"/>
        </w:rPr>
        <w:t>A témakör tananyagaként megfogalmazott</w:t>
      </w:r>
      <w:r w:rsidRPr="00E30DE6">
        <w:rPr>
          <w:rFonts w:ascii="Times New Roman" w:hAnsi="Times New Roman"/>
          <w:b/>
          <w:sz w:val="24"/>
          <w:szCs w:val="24"/>
          <w:lang w:eastAsia="hu-HU"/>
        </w:rPr>
        <w:t xml:space="preserve"> nyelvtani egységek – a tagadás, a jelen idejű feltételes mód</w:t>
      </w:r>
      <w:r w:rsidRPr="00E30DE6">
        <w:rPr>
          <w:rFonts w:ascii="Times New Roman" w:hAnsi="Times New Roman"/>
          <w:sz w:val="24"/>
          <w:szCs w:val="24"/>
          <w:lang w:eastAsia="hu-HU"/>
        </w:rPr>
        <w:t xml:space="preserve">, illetve a </w:t>
      </w:r>
      <w:r w:rsidRPr="00E30DE6">
        <w:rPr>
          <w:rFonts w:ascii="Times New Roman" w:hAnsi="Times New Roman"/>
          <w:b/>
          <w:sz w:val="24"/>
          <w:szCs w:val="24"/>
          <w:lang w:eastAsia="hu-HU"/>
        </w:rPr>
        <w:t>segédigék (képesség, lehetőség, szükségesség)</w:t>
      </w:r>
      <w:r w:rsidRPr="00E30DE6">
        <w:rPr>
          <w:rFonts w:ascii="Times New Roman" w:hAnsi="Times New Roman"/>
          <w:sz w:val="24"/>
          <w:szCs w:val="24"/>
          <w:lang w:eastAsia="hu-HU"/>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E30DE6">
        <w:rPr>
          <w:rFonts w:ascii="Times New Roman" w:hAnsi="Times New Roman"/>
          <w:b/>
          <w:sz w:val="24"/>
          <w:szCs w:val="24"/>
          <w:lang w:eastAsia="hu-HU"/>
        </w:rPr>
        <w:t>A kérdésfeltevés, a szórend alapvető szabályainak elsajátítása</w:t>
      </w:r>
      <w:r w:rsidRPr="00E30DE6">
        <w:rPr>
          <w:rFonts w:ascii="Times New Roman" w:hAnsi="Times New Roman"/>
          <w:sz w:val="24"/>
          <w:szCs w:val="24"/>
          <w:lang w:eastAsia="hu-HU"/>
        </w:rPr>
        <w:t xml:space="preserve"> révén alkalmassá válik a diák arra, hogy egy munkahelyi állásinterjún megértse a feltett kérdéseket, illetve esetlegesen ő maga is egyszerű tisztázó kérdéseket tudjon feltenni a munkahelyi meghallgatás során. </w:t>
      </w:r>
    </w:p>
    <w:p w:rsidR="00994FD8" w:rsidRPr="00E30DE6" w:rsidRDefault="00994FD8" w:rsidP="003D5168">
      <w:pPr>
        <w:spacing w:after="0" w:line="240" w:lineRule="auto"/>
        <w:jc w:val="both"/>
        <w:rPr>
          <w:rFonts w:ascii="Times New Roman" w:hAnsi="Times New Roman"/>
          <w:sz w:val="24"/>
          <w:szCs w:val="24"/>
          <w:lang w:eastAsia="hu-HU"/>
        </w:rPr>
      </w:pPr>
    </w:p>
    <w:p w:rsidR="00994FD8" w:rsidRPr="00E30DE6" w:rsidRDefault="00994FD8" w:rsidP="003D5168">
      <w:pPr>
        <w:spacing w:after="0" w:line="240" w:lineRule="auto"/>
        <w:jc w:val="both"/>
        <w:rPr>
          <w:rFonts w:ascii="Times New Roman" w:hAnsi="Times New Roman"/>
          <w:sz w:val="24"/>
          <w:szCs w:val="24"/>
          <w:lang w:eastAsia="hu-HU"/>
        </w:rPr>
      </w:pPr>
    </w:p>
    <w:p w:rsidR="00994FD8" w:rsidRPr="00E30DE6" w:rsidRDefault="00994FD8" w:rsidP="00EF5CFC">
      <w:pPr>
        <w:numPr>
          <w:ilvl w:val="3"/>
          <w:numId w:val="18"/>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 xml:space="preserve">Nyelvi készségfejlesztés </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i/>
          <w:sz w:val="24"/>
          <w:szCs w:val="24"/>
          <w:lang w:eastAsia="hu-HU"/>
        </w:rPr>
        <w:t>24 óra/24 óra</w:t>
      </w:r>
    </w:p>
    <w:p w:rsidR="00994FD8" w:rsidRPr="00E30DE6" w:rsidRDefault="00994FD8" w:rsidP="003D5168">
      <w:pPr>
        <w:widowControl w:val="0"/>
        <w:suppressAutoHyphens/>
        <w:spacing w:after="0" w:line="240" w:lineRule="auto"/>
        <w:ind w:left="1728" w:firstLine="61"/>
        <w:jc w:val="both"/>
        <w:rPr>
          <w:rFonts w:ascii="Times New Roman" w:hAnsi="Times New Roman"/>
          <w:kern w:val="1"/>
          <w:sz w:val="24"/>
          <w:szCs w:val="24"/>
          <w:lang w:eastAsia="hi-IN" w:bidi="hi-IN"/>
        </w:rPr>
      </w:pPr>
      <w:r w:rsidRPr="00E30DE6">
        <w:rPr>
          <w:rFonts w:ascii="Times New Roman" w:hAnsi="Times New Roman"/>
          <w:b/>
          <w:sz w:val="24"/>
          <w:szCs w:val="24"/>
          <w:lang w:eastAsia="hu-HU"/>
        </w:rPr>
        <w:t>/</w:t>
      </w:r>
      <w:r w:rsidRPr="00E30DE6">
        <w:rPr>
          <w:rFonts w:ascii="Times New Roman" w:hAnsi="Times New Roman"/>
          <w:sz w:val="24"/>
          <w:szCs w:val="24"/>
          <w:lang w:eastAsia="hu-HU"/>
        </w:rPr>
        <w:t>Az induktív nyelvtanulási képesség és az idegennyelvi asszociatív memória fejlesztése fonetikai készségfejlesztéssel kiegészítve/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p>
    <w:p w:rsidR="00994FD8" w:rsidRPr="00E30DE6" w:rsidRDefault="00994FD8" w:rsidP="003D5168">
      <w:pPr>
        <w:widowControl w:val="0"/>
        <w:suppressAutoHyphens/>
        <w:spacing w:after="0" w:line="240" w:lineRule="auto"/>
        <w:ind w:left="1134"/>
        <w:jc w:val="both"/>
        <w:rPr>
          <w:rFonts w:ascii="Times New Roman" w:hAnsi="Times New Roman"/>
          <w:sz w:val="24"/>
          <w:szCs w:val="24"/>
        </w:rPr>
      </w:pPr>
      <w:r w:rsidRPr="00E30DE6">
        <w:rPr>
          <w:rFonts w:ascii="Times New Roman" w:hAnsi="Times New Roman"/>
          <w:kern w:val="1"/>
          <w:sz w:val="24"/>
          <w:szCs w:val="24"/>
          <w:lang w:eastAsia="hi-IN" w:bidi="hi-IN"/>
        </w:rPr>
        <w:t xml:space="preserve">A 24 órás nyelvi készségfejlesztő blokk célja, hogy rendszerezze a diák idegennyelvi alapszókincshez kapcsolódó ismereteit. Az </w:t>
      </w:r>
      <w:r w:rsidRPr="00E30DE6">
        <w:rPr>
          <w:rFonts w:ascii="Times New Roman" w:hAnsi="Times New Roman"/>
          <w:b/>
          <w:kern w:val="1"/>
          <w:sz w:val="24"/>
          <w:szCs w:val="24"/>
          <w:lang w:eastAsia="hi-IN" w:bidi="hi-IN"/>
        </w:rPr>
        <w:t xml:space="preserve">induktív nyelvtanulási képességfejlesztés </w:t>
      </w:r>
      <w:r w:rsidRPr="00E30DE6">
        <w:rPr>
          <w:rFonts w:ascii="Times New Roman" w:hAnsi="Times New Roman"/>
          <w:kern w:val="1"/>
          <w:sz w:val="24"/>
          <w:szCs w:val="24"/>
          <w:lang w:eastAsia="hi-IN" w:bidi="hi-IN"/>
        </w:rPr>
        <w:t xml:space="preserve">és az </w:t>
      </w:r>
      <w:r w:rsidRPr="00E30DE6">
        <w:rPr>
          <w:rFonts w:ascii="Times New Roman" w:hAnsi="Times New Roman"/>
          <w:b/>
          <w:kern w:val="1"/>
          <w:sz w:val="24"/>
          <w:szCs w:val="24"/>
          <w:lang w:eastAsia="hi-IN" w:bidi="hi-IN"/>
        </w:rPr>
        <w:t>idegennyelvi asszociatív memóriafejlesztés</w:t>
      </w:r>
      <w:r w:rsidRPr="00E30DE6">
        <w:rPr>
          <w:rFonts w:ascii="Times New Roman" w:hAnsi="Times New Roman"/>
          <w:kern w:val="1"/>
          <w:sz w:val="24"/>
          <w:szCs w:val="24"/>
          <w:lang w:eastAsia="hi-IN" w:bidi="hi-IN"/>
        </w:rPr>
        <w:t xml:space="preserve"> 4 alapvető társalgási témakörön keresztül valósul meg.</w:t>
      </w:r>
      <w:r w:rsidRPr="00E30DE6">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994FD8" w:rsidRPr="00E30DE6" w:rsidRDefault="00994FD8" w:rsidP="003D5168">
      <w:pPr>
        <w:widowControl w:val="0"/>
        <w:suppressAutoHyphens/>
        <w:spacing w:after="0" w:line="240" w:lineRule="auto"/>
        <w:ind w:left="1134"/>
        <w:jc w:val="both"/>
        <w:rPr>
          <w:rFonts w:ascii="Times New Roman" w:hAnsi="Times New Roman"/>
          <w:sz w:val="24"/>
          <w:szCs w:val="24"/>
        </w:rPr>
      </w:pPr>
      <w:r w:rsidRPr="00E30DE6">
        <w:rPr>
          <w:rFonts w:ascii="Times New Roman" w:hAnsi="Times New Roman"/>
          <w:sz w:val="24"/>
          <w:szCs w:val="24"/>
        </w:rPr>
        <w:t>Az elsajátítandó témakörök:</w:t>
      </w:r>
    </w:p>
    <w:p w:rsidR="00994FD8" w:rsidRPr="00E30DE6" w:rsidRDefault="00994FD8" w:rsidP="00EF5CFC">
      <w:pPr>
        <w:widowControl w:val="0"/>
        <w:numPr>
          <w:ilvl w:val="0"/>
          <w:numId w:val="15"/>
        </w:numPr>
        <w:suppressAutoHyphens/>
        <w:spacing w:after="0" w:line="240" w:lineRule="auto"/>
        <w:ind w:left="1134" w:firstLine="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személyes bemutatkozás</w:t>
      </w:r>
    </w:p>
    <w:p w:rsidR="00994FD8" w:rsidRPr="00E30DE6" w:rsidRDefault="00994FD8" w:rsidP="00EF5CFC">
      <w:pPr>
        <w:widowControl w:val="0"/>
        <w:numPr>
          <w:ilvl w:val="0"/>
          <w:numId w:val="15"/>
        </w:numPr>
        <w:suppressAutoHyphens/>
        <w:spacing w:after="0" w:line="240" w:lineRule="auto"/>
        <w:ind w:left="1134" w:firstLine="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munka világa</w:t>
      </w:r>
    </w:p>
    <w:p w:rsidR="00994FD8" w:rsidRPr="00E30DE6" w:rsidRDefault="00994FD8" w:rsidP="00EF5CFC">
      <w:pPr>
        <w:widowControl w:val="0"/>
        <w:numPr>
          <w:ilvl w:val="0"/>
          <w:numId w:val="15"/>
        </w:numPr>
        <w:suppressAutoHyphens/>
        <w:spacing w:after="0" w:line="240" w:lineRule="auto"/>
        <w:ind w:left="1134" w:firstLine="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napi tevékenységek, aktivitás</w:t>
      </w:r>
    </w:p>
    <w:p w:rsidR="00994FD8" w:rsidRPr="00E30DE6" w:rsidRDefault="00994FD8" w:rsidP="00EF5CFC">
      <w:pPr>
        <w:widowControl w:val="0"/>
        <w:numPr>
          <w:ilvl w:val="0"/>
          <w:numId w:val="15"/>
        </w:numPr>
        <w:suppressAutoHyphens/>
        <w:spacing w:after="0" w:line="240" w:lineRule="auto"/>
        <w:ind w:left="1134" w:firstLine="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étkezés, szállás</w:t>
      </w:r>
    </w:p>
    <w:p w:rsidR="00994FD8" w:rsidRPr="00E30DE6" w:rsidRDefault="00994FD8" w:rsidP="003D5168">
      <w:pPr>
        <w:widowControl w:val="0"/>
        <w:suppressAutoHyphens/>
        <w:spacing w:after="0" w:line="240" w:lineRule="auto"/>
        <w:ind w:left="113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w:t>
      </w:r>
      <w:r w:rsidRPr="00E30DE6">
        <w:rPr>
          <w:rFonts w:ascii="Times New Roman" w:hAnsi="Times New Roman"/>
          <w:sz w:val="24"/>
          <w:szCs w:val="24"/>
        </w:rPr>
        <w:t xml:space="preserve"> </w:t>
      </w:r>
    </w:p>
    <w:p w:rsidR="00994FD8" w:rsidRPr="00E30DE6" w:rsidRDefault="00994FD8" w:rsidP="003D5168">
      <w:pPr>
        <w:spacing w:after="0" w:line="240" w:lineRule="auto"/>
        <w:ind w:left="1134"/>
        <w:rPr>
          <w:rFonts w:ascii="Times New Roman" w:hAnsi="Times New Roman"/>
          <w:sz w:val="24"/>
          <w:szCs w:val="24"/>
          <w:lang w:eastAsia="hu-HU"/>
        </w:rPr>
      </w:pPr>
      <w:r w:rsidRPr="00E30DE6">
        <w:rPr>
          <w:rFonts w:ascii="Times New Roman" w:hAnsi="Times New Roman"/>
          <w:sz w:val="24"/>
          <w:szCs w:val="24"/>
          <w:lang w:eastAsia="hu-HU"/>
        </w:rPr>
        <w:t>Ezen a témakörön keresztül valósul meg a fonetikai dekódolási képességfejlesztés is, amely során a célnyelv legfontosabb fonetikai szabályaival ismerkedik meg a nyelvtanuló.</w:t>
      </w:r>
    </w:p>
    <w:p w:rsidR="00994FD8" w:rsidRPr="00E30DE6" w:rsidRDefault="00994FD8" w:rsidP="003D5168">
      <w:pPr>
        <w:spacing w:after="0" w:line="240" w:lineRule="auto"/>
        <w:ind w:left="708"/>
        <w:jc w:val="both"/>
        <w:rPr>
          <w:rFonts w:ascii="Times New Roman" w:hAnsi="Times New Roman"/>
          <w:sz w:val="24"/>
          <w:szCs w:val="24"/>
          <w:lang w:eastAsia="hu-HU"/>
        </w:rPr>
      </w:pPr>
    </w:p>
    <w:p w:rsidR="00994FD8" w:rsidRPr="00E30DE6" w:rsidRDefault="00994FD8" w:rsidP="00EF5CFC">
      <w:pPr>
        <w:numPr>
          <w:ilvl w:val="3"/>
          <w:numId w:val="18"/>
        </w:numPr>
        <w:spacing w:after="0" w:line="240" w:lineRule="auto"/>
        <w:rPr>
          <w:rFonts w:ascii="Times New Roman" w:hAnsi="Times New Roman"/>
          <w:b/>
          <w:sz w:val="24"/>
          <w:szCs w:val="24"/>
          <w:lang w:eastAsia="hu-HU"/>
        </w:rPr>
      </w:pPr>
      <w:r w:rsidRPr="00E30DE6">
        <w:rPr>
          <w:rFonts w:ascii="Times New Roman" w:hAnsi="Times New Roman"/>
          <w:b/>
          <w:kern w:val="1"/>
          <w:sz w:val="24"/>
          <w:szCs w:val="24"/>
          <w:lang w:eastAsia="hi-IN" w:bidi="hi-IN"/>
        </w:rPr>
        <w:t xml:space="preserve">Munkavállalói szókincs </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005608FE" w:rsidRPr="00E30DE6">
        <w:rPr>
          <w:rFonts w:ascii="Times New Roman" w:hAnsi="Times New Roman"/>
          <w:b/>
          <w:sz w:val="24"/>
          <w:szCs w:val="24"/>
          <w:lang w:eastAsia="hu-HU"/>
        </w:rPr>
        <w:t>18</w:t>
      </w:r>
      <w:r w:rsidRPr="00E30DE6">
        <w:rPr>
          <w:rFonts w:ascii="Times New Roman" w:hAnsi="Times New Roman"/>
          <w:b/>
          <w:i/>
          <w:sz w:val="24"/>
          <w:szCs w:val="24"/>
          <w:lang w:eastAsia="hu-HU"/>
        </w:rPr>
        <w:t xml:space="preserve"> óra/</w:t>
      </w:r>
      <w:r w:rsidR="005608FE" w:rsidRPr="00E30DE6">
        <w:rPr>
          <w:rFonts w:ascii="Times New Roman" w:hAnsi="Times New Roman"/>
          <w:b/>
          <w:i/>
          <w:sz w:val="24"/>
          <w:szCs w:val="24"/>
          <w:lang w:eastAsia="hu-HU"/>
        </w:rPr>
        <w:t>18</w:t>
      </w:r>
      <w:r w:rsidRPr="00E30DE6">
        <w:rPr>
          <w:rFonts w:ascii="Times New Roman" w:hAnsi="Times New Roman"/>
          <w:b/>
          <w:i/>
          <w:sz w:val="24"/>
          <w:szCs w:val="24"/>
          <w:lang w:eastAsia="hu-HU"/>
        </w:rPr>
        <w:t xml:space="preserve"> óra</w:t>
      </w:r>
    </w:p>
    <w:p w:rsidR="00994FD8" w:rsidRPr="00E30DE6" w:rsidRDefault="00994FD8" w:rsidP="003D5168">
      <w:pPr>
        <w:spacing w:after="0" w:line="240" w:lineRule="auto"/>
        <w:ind w:left="1789" w:firstLine="17"/>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w:t>
      </w:r>
      <w:r w:rsidRPr="00E30DE6">
        <w:rPr>
          <w:rFonts w:ascii="Times New Roman" w:hAnsi="Times New Roman"/>
          <w:kern w:val="1"/>
          <w:sz w:val="24"/>
          <w:szCs w:val="24"/>
          <w:lang w:eastAsia="hi-IN" w:bidi="hi-IN"/>
        </w:rPr>
        <w:t>Munkavállalással kapcsolatos alapvető szakszókincs elsajátítása</w:t>
      </w:r>
      <w:r w:rsidRPr="00E30DE6">
        <w:rPr>
          <w:rFonts w:ascii="Times New Roman" w:hAnsi="Times New Roman"/>
          <w:b/>
          <w:kern w:val="1"/>
          <w:sz w:val="24"/>
          <w:szCs w:val="24"/>
          <w:lang w:eastAsia="hi-IN" w:bidi="hi-IN"/>
        </w:rPr>
        <w:t>/</w:t>
      </w:r>
    </w:p>
    <w:p w:rsidR="00994FD8" w:rsidRPr="00E30DE6" w:rsidRDefault="00994FD8" w:rsidP="003D5168">
      <w:pPr>
        <w:spacing w:after="0" w:line="240" w:lineRule="auto"/>
        <w:ind w:left="1080"/>
        <w:jc w:val="both"/>
        <w:rPr>
          <w:rFonts w:ascii="Times New Roman" w:hAnsi="Times New Roman"/>
          <w:sz w:val="24"/>
          <w:szCs w:val="24"/>
          <w:lang w:eastAsia="hu-HU"/>
        </w:rPr>
      </w:pPr>
    </w:p>
    <w:p w:rsidR="00994FD8" w:rsidRPr="00E30DE6" w:rsidRDefault="00994FD8" w:rsidP="003D5168">
      <w:pPr>
        <w:spacing w:after="0" w:line="240" w:lineRule="auto"/>
        <w:ind w:left="1080"/>
        <w:jc w:val="both"/>
        <w:rPr>
          <w:rFonts w:ascii="Times New Roman" w:hAnsi="Times New Roman"/>
          <w:sz w:val="24"/>
          <w:szCs w:val="24"/>
          <w:lang w:eastAsia="hu-HU"/>
        </w:rPr>
      </w:pPr>
      <w:r w:rsidRPr="00E30DE6">
        <w:rPr>
          <w:rFonts w:ascii="Times New Roman" w:hAnsi="Times New Roman"/>
          <w:sz w:val="24"/>
          <w:szCs w:val="24"/>
          <w:lang w:eastAsia="hu-HU"/>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994FD8" w:rsidRPr="00E30DE6" w:rsidRDefault="00994FD8" w:rsidP="003D5168">
      <w:pPr>
        <w:spacing w:after="0" w:line="240" w:lineRule="auto"/>
        <w:jc w:val="both"/>
        <w:rPr>
          <w:rFonts w:ascii="Times New Roman" w:hAnsi="Times New Roman"/>
          <w:sz w:val="24"/>
          <w:szCs w:val="24"/>
          <w:lang w:eastAsia="hu-HU"/>
        </w:rPr>
      </w:pPr>
    </w:p>
    <w:p w:rsidR="00994FD8" w:rsidRPr="00E30DE6" w:rsidRDefault="00994FD8" w:rsidP="003D5168">
      <w:pPr>
        <w:spacing w:after="0" w:line="240" w:lineRule="auto"/>
        <w:rPr>
          <w:rFonts w:ascii="Times New Roman" w:hAnsi="Times New Roman"/>
          <w:sz w:val="24"/>
          <w:szCs w:val="24"/>
          <w:lang w:eastAsia="hu-HU"/>
        </w:rPr>
      </w:pPr>
    </w:p>
    <w:p w:rsidR="00994FD8" w:rsidRPr="00E30DE6" w:rsidRDefault="00994FD8" w:rsidP="00EF5CFC">
      <w:pPr>
        <w:widowControl w:val="0"/>
        <w:numPr>
          <w:ilvl w:val="1"/>
          <w:numId w:val="17"/>
        </w:numPr>
        <w:suppressAutoHyphens/>
        <w:spacing w:after="0" w:line="240" w:lineRule="auto"/>
        <w:rPr>
          <w:rFonts w:ascii="Times New Roman" w:hAnsi="Times New Roman"/>
          <w:b/>
          <w:i/>
          <w:sz w:val="24"/>
          <w:szCs w:val="24"/>
          <w:lang w:eastAsia="hu-HU"/>
        </w:rPr>
      </w:pPr>
      <w:r w:rsidRPr="00E30DE6">
        <w:rPr>
          <w:rFonts w:ascii="Times New Roman" w:hAnsi="Times New Roman"/>
          <w:b/>
          <w:i/>
          <w:sz w:val="24"/>
          <w:szCs w:val="24"/>
          <w:lang w:eastAsia="hu-HU"/>
        </w:rPr>
        <w:t>A képzés javasolt helyszíne (ajánlás)</w:t>
      </w:r>
    </w:p>
    <w:p w:rsidR="00994FD8" w:rsidRPr="00E30DE6" w:rsidRDefault="00994FD8" w:rsidP="003D5168">
      <w:pPr>
        <w:widowControl w:val="0"/>
        <w:suppressAutoHyphens/>
        <w:spacing w:after="0" w:line="240" w:lineRule="auto"/>
        <w:ind w:left="705"/>
        <w:jc w:val="both"/>
        <w:rPr>
          <w:rFonts w:ascii="Times New Roman" w:hAnsi="Times New Roman"/>
          <w:bCs/>
          <w:sz w:val="24"/>
          <w:szCs w:val="24"/>
          <w:lang w:eastAsia="hu-HU"/>
        </w:rPr>
      </w:pPr>
      <w:r w:rsidRPr="00E30DE6">
        <w:rPr>
          <w:rFonts w:ascii="Times New Roman" w:hAnsi="Times New Roman"/>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994FD8" w:rsidRPr="00E30DE6" w:rsidRDefault="00994FD8" w:rsidP="003D5168">
      <w:pPr>
        <w:spacing w:after="0" w:line="240" w:lineRule="auto"/>
        <w:ind w:left="792"/>
        <w:jc w:val="both"/>
        <w:rPr>
          <w:rFonts w:ascii="Times New Roman" w:hAnsi="Times New Roman"/>
          <w:b/>
          <w:bCs/>
          <w:sz w:val="24"/>
          <w:szCs w:val="24"/>
          <w:lang w:eastAsia="hu-HU"/>
        </w:rPr>
      </w:pPr>
    </w:p>
    <w:p w:rsidR="00994FD8" w:rsidRPr="00E30DE6" w:rsidRDefault="00994FD8" w:rsidP="00EF5CFC">
      <w:pPr>
        <w:widowControl w:val="0"/>
        <w:numPr>
          <w:ilvl w:val="1"/>
          <w:numId w:val="17"/>
        </w:numPr>
        <w:suppressAutoHyphens/>
        <w:spacing w:after="0" w:line="240" w:lineRule="auto"/>
        <w:rPr>
          <w:rFonts w:ascii="Times New Roman" w:hAnsi="Times New Roman"/>
          <w:b/>
          <w:sz w:val="24"/>
          <w:szCs w:val="24"/>
          <w:lang w:eastAsia="hu-HU"/>
        </w:rPr>
      </w:pPr>
      <w:r w:rsidRPr="00E30DE6">
        <w:rPr>
          <w:rFonts w:ascii="Times New Roman" w:hAnsi="Times New Roman"/>
          <w:b/>
          <w:i/>
          <w:sz w:val="24"/>
          <w:szCs w:val="24"/>
          <w:lang w:eastAsia="hu-HU"/>
        </w:rPr>
        <w:t>A tantárgy elsajátítása során alkalmazható sajátos módszerek, tanulói tevékenységformák (ajánlás)</w:t>
      </w:r>
    </w:p>
    <w:p w:rsidR="00994FD8" w:rsidRPr="00E30DE6" w:rsidRDefault="00994FD8" w:rsidP="003D5168">
      <w:pPr>
        <w:widowControl w:val="0"/>
        <w:suppressAutoHyphens/>
        <w:spacing w:after="0" w:line="240" w:lineRule="auto"/>
        <w:ind w:left="792"/>
        <w:rPr>
          <w:rFonts w:ascii="Times New Roman" w:hAnsi="Times New Roman"/>
          <w:bCs/>
          <w:sz w:val="24"/>
          <w:szCs w:val="24"/>
          <w:lang w:eastAsia="hu-HU"/>
        </w:rPr>
      </w:pPr>
      <w:r w:rsidRPr="00E30DE6">
        <w:rPr>
          <w:rFonts w:ascii="Times New Roman" w:hAnsi="Times New Roman"/>
          <w:bCs/>
          <w:sz w:val="24"/>
          <w:szCs w:val="24"/>
          <w:lang w:eastAsia="hu-HU"/>
        </w:rPr>
        <w:t xml:space="preserve">A tananyag kb. fele digitális tartalmú oktatási anyag, így speciálisak, mind a </w:t>
      </w:r>
      <w:r w:rsidRPr="00E30DE6">
        <w:rPr>
          <w:rFonts w:ascii="Times New Roman" w:hAnsi="Times New Roman"/>
          <w:bCs/>
          <w:sz w:val="24"/>
          <w:szCs w:val="24"/>
          <w:lang w:eastAsia="hu-HU"/>
        </w:rPr>
        <w:lastRenderedPageBreak/>
        <w:t>módszerek, mind pedig a tanulói tevékenységformák.</w:t>
      </w:r>
    </w:p>
    <w:p w:rsidR="00994FD8" w:rsidRPr="00E30DE6" w:rsidRDefault="00994FD8" w:rsidP="003D5168">
      <w:pPr>
        <w:widowControl w:val="0"/>
        <w:suppressAutoHyphens/>
        <w:spacing w:after="0" w:line="240" w:lineRule="auto"/>
        <w:rPr>
          <w:rFonts w:ascii="Times New Roman" w:hAnsi="Times New Roman"/>
          <w:bCs/>
          <w:sz w:val="24"/>
          <w:szCs w:val="24"/>
          <w:lang w:eastAsia="hu-HU"/>
        </w:rPr>
      </w:pPr>
    </w:p>
    <w:p w:rsidR="00994FD8" w:rsidRPr="00E30DE6" w:rsidRDefault="00994FD8" w:rsidP="00EF5CFC">
      <w:pPr>
        <w:pStyle w:val="Listaszerbekezds4"/>
        <w:widowControl w:val="0"/>
        <w:numPr>
          <w:ilvl w:val="2"/>
          <w:numId w:val="18"/>
        </w:numPr>
        <w:suppressAutoHyphens/>
        <w:spacing w:after="0" w:line="240" w:lineRule="auto"/>
        <w:rPr>
          <w:rFonts w:ascii="Times New Roman" w:hAnsi="Times New Roman"/>
          <w:b/>
          <w:bCs/>
          <w:i/>
          <w:vanish/>
          <w:sz w:val="24"/>
          <w:szCs w:val="24"/>
          <w:lang w:eastAsia="hu-HU"/>
        </w:rPr>
      </w:pPr>
    </w:p>
    <w:p w:rsidR="00994FD8" w:rsidRPr="00E30DE6" w:rsidRDefault="00994FD8" w:rsidP="00EF5CFC">
      <w:pPr>
        <w:pStyle w:val="Listaszerbekezds4"/>
        <w:widowControl w:val="0"/>
        <w:numPr>
          <w:ilvl w:val="2"/>
          <w:numId w:val="18"/>
        </w:numPr>
        <w:suppressAutoHyphens/>
        <w:spacing w:after="0" w:line="240" w:lineRule="auto"/>
        <w:rPr>
          <w:rFonts w:ascii="Times New Roman" w:hAnsi="Times New Roman"/>
          <w:b/>
          <w:bCs/>
          <w:i/>
          <w:vanish/>
          <w:sz w:val="24"/>
          <w:szCs w:val="24"/>
          <w:lang w:eastAsia="hu-HU"/>
        </w:rPr>
      </w:pPr>
    </w:p>
    <w:p w:rsidR="00994FD8" w:rsidRPr="00E30DE6" w:rsidRDefault="00994FD8" w:rsidP="00EF5CFC">
      <w:pPr>
        <w:widowControl w:val="0"/>
        <w:numPr>
          <w:ilvl w:val="3"/>
          <w:numId w:val="18"/>
        </w:numPr>
        <w:tabs>
          <w:tab w:val="num" w:pos="1560"/>
        </w:tabs>
        <w:suppressAutoHyphens/>
        <w:spacing w:after="0" w:line="240" w:lineRule="auto"/>
        <w:ind w:hanging="930"/>
        <w:rPr>
          <w:rFonts w:ascii="Times New Roman" w:hAnsi="Times New Roman"/>
          <w:b/>
          <w:bCs/>
          <w:i/>
          <w:sz w:val="24"/>
          <w:szCs w:val="24"/>
          <w:lang w:eastAsia="hu-HU"/>
        </w:rPr>
      </w:pPr>
      <w:r w:rsidRPr="00E30DE6">
        <w:rPr>
          <w:rFonts w:ascii="Times New Roman" w:hAnsi="Times New Roman"/>
          <w:b/>
          <w:bCs/>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94FD8" w:rsidRPr="00E30DE6" w:rsidTr="00EF5CFC">
        <w:trPr>
          <w:cantSplit/>
          <w:trHeight w:val="921"/>
          <w:jc w:val="center"/>
        </w:trPr>
        <w:tc>
          <w:tcPr>
            <w:tcW w:w="828" w:type="dxa"/>
            <w:vMerge w:val="restart"/>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Sor-szám</w:t>
            </w:r>
          </w:p>
        </w:tc>
        <w:tc>
          <w:tcPr>
            <w:tcW w:w="3621"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Tanulói tevékenységforma</w:t>
            </w:r>
          </w:p>
        </w:tc>
        <w:tc>
          <w:tcPr>
            <w:tcW w:w="2370" w:type="dxa"/>
            <w:gridSpan w:val="3"/>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Tanulói tevékenység szervezési kerete</w:t>
            </w:r>
          </w:p>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(differenciálási módok)</w:t>
            </w:r>
          </w:p>
        </w:tc>
        <w:tc>
          <w:tcPr>
            <w:tcW w:w="2190"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Alkalmazandó eszközök és felszerelések </w:t>
            </w:r>
          </w:p>
        </w:tc>
      </w:tr>
      <w:tr w:rsidR="00994FD8" w:rsidRPr="00E30DE6" w:rsidTr="00EF5CFC">
        <w:trPr>
          <w:cantSplit/>
          <w:trHeight w:val="1076"/>
          <w:jc w:val="center"/>
        </w:trPr>
        <w:tc>
          <w:tcPr>
            <w:tcW w:w="828" w:type="dxa"/>
            <w:vMerge/>
            <w:vAlign w:val="center"/>
          </w:tcPr>
          <w:p w:rsidR="00994FD8" w:rsidRPr="00E30DE6" w:rsidRDefault="00994FD8" w:rsidP="00EF5CFC">
            <w:pPr>
              <w:spacing w:after="0" w:line="240" w:lineRule="auto"/>
              <w:jc w:val="center"/>
              <w:rPr>
                <w:rFonts w:ascii="Times New Roman" w:hAnsi="Times New Roman"/>
                <w:b/>
                <w:sz w:val="20"/>
                <w:szCs w:val="20"/>
              </w:rPr>
            </w:pPr>
          </w:p>
        </w:tc>
        <w:tc>
          <w:tcPr>
            <w:tcW w:w="3621" w:type="dxa"/>
            <w:vMerge/>
            <w:vAlign w:val="center"/>
          </w:tcPr>
          <w:p w:rsidR="00994FD8" w:rsidRPr="00E30DE6" w:rsidRDefault="00994FD8" w:rsidP="00EF5CFC">
            <w:pPr>
              <w:spacing w:after="0" w:line="240" w:lineRule="auto"/>
              <w:rPr>
                <w:rFonts w:ascii="Times New Roman" w:hAnsi="Times New Roman"/>
                <w:b/>
                <w:sz w:val="20"/>
                <w:szCs w:val="20"/>
              </w:rPr>
            </w:pPr>
          </w:p>
        </w:tc>
        <w:tc>
          <w:tcPr>
            <w:tcW w:w="809"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Egyéni</w:t>
            </w:r>
          </w:p>
        </w:tc>
        <w:tc>
          <w:tcPr>
            <w:tcW w:w="798"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Csoport-</w:t>
            </w:r>
          </w:p>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bontás</w:t>
            </w:r>
          </w:p>
        </w:tc>
        <w:tc>
          <w:tcPr>
            <w:tcW w:w="763" w:type="dxa"/>
            <w:textDirection w:val="btLr"/>
            <w:vAlign w:val="center"/>
          </w:tcPr>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Osztály-</w:t>
            </w:r>
          </w:p>
          <w:p w:rsidR="00994FD8" w:rsidRPr="00E30DE6" w:rsidRDefault="00994FD8" w:rsidP="00EF5CFC">
            <w:pPr>
              <w:spacing w:after="0" w:line="240" w:lineRule="auto"/>
              <w:ind w:left="113" w:right="113"/>
              <w:jc w:val="center"/>
              <w:rPr>
                <w:rFonts w:ascii="Times New Roman" w:hAnsi="Times New Roman"/>
                <w:b/>
                <w:sz w:val="20"/>
                <w:szCs w:val="20"/>
              </w:rPr>
            </w:pPr>
            <w:r w:rsidRPr="00E30DE6">
              <w:rPr>
                <w:rFonts w:ascii="Times New Roman" w:hAnsi="Times New Roman"/>
                <w:b/>
                <w:sz w:val="20"/>
                <w:szCs w:val="20"/>
              </w:rPr>
              <w:t>keret</w:t>
            </w:r>
          </w:p>
        </w:tc>
        <w:tc>
          <w:tcPr>
            <w:tcW w:w="2190" w:type="dxa"/>
            <w:vMerge/>
            <w:vAlign w:val="center"/>
          </w:tcPr>
          <w:p w:rsidR="00994FD8" w:rsidRPr="00E30DE6" w:rsidRDefault="00994FD8" w:rsidP="00EF5CFC">
            <w:pPr>
              <w:spacing w:after="0" w:line="240" w:lineRule="auto"/>
              <w:jc w:val="center"/>
              <w:rPr>
                <w:rFonts w:ascii="Times New Roman" w:hAnsi="Times New Roman"/>
                <w:b/>
                <w:sz w:val="20"/>
                <w:szCs w:val="20"/>
              </w:rPr>
            </w:pPr>
          </w:p>
        </w:tc>
      </w:tr>
      <w:tr w:rsidR="00994FD8" w:rsidRPr="00E30DE6" w:rsidTr="00EF5CFC">
        <w:trPr>
          <w:jc w:val="center"/>
        </w:trPr>
        <w:tc>
          <w:tcPr>
            <w:tcW w:w="828" w:type="dxa"/>
            <w:shd w:val="clear" w:color="auto" w:fill="D9D9D9"/>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1.</w:t>
            </w:r>
          </w:p>
        </w:tc>
        <w:tc>
          <w:tcPr>
            <w:tcW w:w="3621" w:type="dxa"/>
            <w:shd w:val="clear" w:color="auto" w:fill="D9D9D9"/>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Információ feldolgozó tevékenységek</w:t>
            </w:r>
          </w:p>
        </w:tc>
        <w:tc>
          <w:tcPr>
            <w:tcW w:w="809"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1.1.</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Olvasott szöveg önálló feldolgozása</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1.2.</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Olvasott szöveg feladattal vezetett feldolgozása</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1.3.</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Hallott szöveg feldolgozása jegyzeteléssel</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1.4.</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Hallott szöveg feladattal vezetett feldolgozása</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1.5.</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Információk feladattal vezetett rendszerezése</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shd w:val="clear" w:color="auto" w:fill="D9D9D9"/>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2.</w:t>
            </w:r>
          </w:p>
        </w:tc>
        <w:tc>
          <w:tcPr>
            <w:tcW w:w="3621" w:type="dxa"/>
            <w:shd w:val="clear" w:color="auto" w:fill="D9D9D9"/>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Ismeretalkalmazási gyakorló tevékenységek, feladatok</w:t>
            </w:r>
          </w:p>
        </w:tc>
        <w:tc>
          <w:tcPr>
            <w:tcW w:w="809"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2.1.</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bCs/>
                <w:sz w:val="24"/>
                <w:szCs w:val="24"/>
                <w:lang w:eastAsia="hu-HU"/>
              </w:rPr>
              <w:t>Levélírás</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2.2.</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Válaszolás írásban mondatszintű kérdésekre</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shd w:val="clear" w:color="auto" w:fill="D9D9D9"/>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3.</w:t>
            </w:r>
          </w:p>
        </w:tc>
        <w:tc>
          <w:tcPr>
            <w:tcW w:w="3621" w:type="dxa"/>
            <w:shd w:val="clear" w:color="auto" w:fill="D9D9D9"/>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Komplex információk körében</w:t>
            </w:r>
          </w:p>
        </w:tc>
        <w:tc>
          <w:tcPr>
            <w:tcW w:w="809"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3.1.</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Elemzés készítése tapasztalatokról</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trHeight w:val="499"/>
          <w:jc w:val="center"/>
        </w:trPr>
        <w:tc>
          <w:tcPr>
            <w:tcW w:w="828" w:type="dxa"/>
            <w:shd w:val="clear" w:color="auto" w:fill="D9D9D9"/>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4.</w:t>
            </w:r>
          </w:p>
        </w:tc>
        <w:tc>
          <w:tcPr>
            <w:tcW w:w="3621" w:type="dxa"/>
            <w:shd w:val="clear" w:color="auto" w:fill="D9D9D9"/>
            <w:vAlign w:val="center"/>
          </w:tcPr>
          <w:p w:rsidR="00994FD8" w:rsidRPr="00E30DE6" w:rsidRDefault="00994FD8" w:rsidP="00EF5CFC">
            <w:pPr>
              <w:spacing w:after="0" w:line="240" w:lineRule="auto"/>
              <w:rPr>
                <w:rFonts w:ascii="Times New Roman" w:hAnsi="Times New Roman"/>
                <w:b/>
                <w:sz w:val="20"/>
                <w:szCs w:val="20"/>
              </w:rPr>
            </w:pPr>
            <w:r w:rsidRPr="00E30DE6">
              <w:rPr>
                <w:rFonts w:ascii="Times New Roman" w:hAnsi="Times New Roman"/>
                <w:b/>
                <w:sz w:val="20"/>
                <w:szCs w:val="20"/>
              </w:rPr>
              <w:t>Csoportos munkaformák körében</w:t>
            </w:r>
          </w:p>
        </w:tc>
        <w:tc>
          <w:tcPr>
            <w:tcW w:w="809"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c>
          <w:tcPr>
            <w:tcW w:w="2190" w:type="dxa"/>
            <w:shd w:val="clear" w:color="auto" w:fill="D9D9D9"/>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4.1.</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Feladattal vezetett kiscsoportos szövegfeldolgozás</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828"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4.2.</w:t>
            </w:r>
          </w:p>
        </w:tc>
        <w:tc>
          <w:tcPr>
            <w:tcW w:w="3621"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Csoportos helyzetgyakorlat</w:t>
            </w:r>
          </w:p>
        </w:tc>
        <w:tc>
          <w:tcPr>
            <w:tcW w:w="809"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98"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763"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190" w:type="dxa"/>
            <w:vAlign w:val="center"/>
          </w:tcPr>
          <w:p w:rsidR="00994FD8" w:rsidRPr="00E30DE6" w:rsidRDefault="00994FD8" w:rsidP="00EF5CFC">
            <w:pPr>
              <w:spacing w:after="0" w:line="240" w:lineRule="auto"/>
              <w:jc w:val="center"/>
              <w:rPr>
                <w:rFonts w:ascii="Times New Roman" w:hAnsi="Times New Roman"/>
                <w:sz w:val="20"/>
                <w:szCs w:val="20"/>
              </w:rPr>
            </w:pPr>
          </w:p>
        </w:tc>
      </w:tr>
    </w:tbl>
    <w:p w:rsidR="00994FD8" w:rsidRPr="00E30DE6" w:rsidRDefault="00994FD8" w:rsidP="003D5168">
      <w:pPr>
        <w:widowControl w:val="0"/>
        <w:suppressAutoHyphens/>
        <w:spacing w:after="0" w:line="240" w:lineRule="auto"/>
        <w:ind w:left="709"/>
        <w:rPr>
          <w:rFonts w:ascii="Times New Roman" w:hAnsi="Times New Roman"/>
          <w:bCs/>
          <w:sz w:val="24"/>
          <w:szCs w:val="24"/>
          <w:u w:val="single"/>
          <w:lang w:eastAsia="hu-HU"/>
        </w:rPr>
      </w:pPr>
    </w:p>
    <w:p w:rsidR="00994FD8" w:rsidRPr="00E30DE6" w:rsidRDefault="00994FD8" w:rsidP="00EF5CFC">
      <w:pPr>
        <w:widowControl w:val="0"/>
        <w:numPr>
          <w:ilvl w:val="3"/>
          <w:numId w:val="18"/>
        </w:numPr>
        <w:suppressAutoHyphens/>
        <w:spacing w:after="0" w:line="240" w:lineRule="auto"/>
        <w:rPr>
          <w:rFonts w:ascii="Times New Roman" w:hAnsi="Times New Roman"/>
          <w:b/>
          <w:bCs/>
          <w:i/>
          <w:sz w:val="24"/>
          <w:szCs w:val="24"/>
          <w:lang w:eastAsia="hu-HU"/>
        </w:rPr>
      </w:pPr>
      <w:r w:rsidRPr="00E30DE6">
        <w:rPr>
          <w:rFonts w:ascii="Times New Roman" w:hAnsi="Times New Roman"/>
          <w:b/>
          <w:bCs/>
          <w:i/>
          <w:sz w:val="24"/>
          <w:szCs w:val="24"/>
          <w:lang w:eastAsia="hu-HU"/>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94FD8" w:rsidRPr="00E30DE6" w:rsidTr="00EF5CFC">
        <w:trPr>
          <w:jc w:val="center"/>
        </w:trPr>
        <w:tc>
          <w:tcPr>
            <w:tcW w:w="994"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Sorszám</w:t>
            </w:r>
          </w:p>
        </w:tc>
        <w:tc>
          <w:tcPr>
            <w:tcW w:w="2800"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Alkalmazott oktatási </w:t>
            </w:r>
          </w:p>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módszer neve</w:t>
            </w:r>
          </w:p>
        </w:tc>
        <w:tc>
          <w:tcPr>
            <w:tcW w:w="2835" w:type="dxa"/>
            <w:gridSpan w:val="3"/>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A tanulói tevékenység szervezeti kerete</w:t>
            </w:r>
          </w:p>
        </w:tc>
        <w:tc>
          <w:tcPr>
            <w:tcW w:w="2659" w:type="dxa"/>
            <w:vMerge w:val="restart"/>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 xml:space="preserve">Alkalmazandó eszközök és felszerelések </w:t>
            </w:r>
          </w:p>
        </w:tc>
      </w:tr>
      <w:tr w:rsidR="00994FD8" w:rsidRPr="00E30DE6" w:rsidTr="00EF5CFC">
        <w:trPr>
          <w:jc w:val="center"/>
        </w:trPr>
        <w:tc>
          <w:tcPr>
            <w:tcW w:w="994" w:type="dxa"/>
            <w:vMerge/>
            <w:vAlign w:val="center"/>
          </w:tcPr>
          <w:p w:rsidR="00994FD8" w:rsidRPr="00E30DE6" w:rsidRDefault="00994FD8" w:rsidP="00EF5CFC">
            <w:pPr>
              <w:spacing w:after="0" w:line="240" w:lineRule="auto"/>
              <w:jc w:val="center"/>
              <w:rPr>
                <w:rFonts w:ascii="Times New Roman" w:hAnsi="Times New Roman"/>
                <w:b/>
                <w:sz w:val="20"/>
                <w:szCs w:val="20"/>
              </w:rPr>
            </w:pPr>
          </w:p>
        </w:tc>
        <w:tc>
          <w:tcPr>
            <w:tcW w:w="2800" w:type="dxa"/>
            <w:vMerge/>
            <w:vAlign w:val="center"/>
          </w:tcPr>
          <w:p w:rsidR="00994FD8" w:rsidRPr="00E30DE6" w:rsidRDefault="00994FD8" w:rsidP="00EF5CFC">
            <w:pPr>
              <w:spacing w:after="0" w:line="240" w:lineRule="auto"/>
              <w:rPr>
                <w:rFonts w:ascii="Times New Roman" w:hAnsi="Times New Roman"/>
                <w:b/>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egyéni</w:t>
            </w: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csoport</w:t>
            </w:r>
          </w:p>
        </w:tc>
        <w:tc>
          <w:tcPr>
            <w:tcW w:w="945" w:type="dxa"/>
            <w:vAlign w:val="center"/>
          </w:tcPr>
          <w:p w:rsidR="00994FD8" w:rsidRPr="00E30DE6" w:rsidRDefault="00994FD8" w:rsidP="00EF5CFC">
            <w:pPr>
              <w:spacing w:after="0" w:line="240" w:lineRule="auto"/>
              <w:jc w:val="center"/>
              <w:rPr>
                <w:rFonts w:ascii="Times New Roman" w:hAnsi="Times New Roman"/>
                <w:b/>
                <w:sz w:val="20"/>
                <w:szCs w:val="20"/>
              </w:rPr>
            </w:pPr>
            <w:r w:rsidRPr="00E30DE6">
              <w:rPr>
                <w:rFonts w:ascii="Times New Roman" w:hAnsi="Times New Roman"/>
                <w:b/>
                <w:sz w:val="20"/>
                <w:szCs w:val="20"/>
              </w:rPr>
              <w:t>osztály</w:t>
            </w:r>
          </w:p>
        </w:tc>
        <w:tc>
          <w:tcPr>
            <w:tcW w:w="2659" w:type="dxa"/>
            <w:vMerge/>
            <w:vAlign w:val="center"/>
          </w:tcPr>
          <w:p w:rsidR="00994FD8" w:rsidRPr="00E30DE6" w:rsidRDefault="00994FD8" w:rsidP="00EF5CFC">
            <w:pPr>
              <w:spacing w:after="0" w:line="240" w:lineRule="auto"/>
              <w:jc w:val="center"/>
              <w:rPr>
                <w:rFonts w:ascii="Times New Roman" w:hAnsi="Times New Roman"/>
                <w:b/>
                <w:sz w:val="20"/>
                <w:szCs w:val="20"/>
              </w:rPr>
            </w:pPr>
          </w:p>
        </w:tc>
      </w:tr>
      <w:tr w:rsidR="00994FD8" w:rsidRPr="00E30DE6" w:rsidTr="00EF5CFC">
        <w:trPr>
          <w:jc w:val="center"/>
        </w:trPr>
        <w:tc>
          <w:tcPr>
            <w:tcW w:w="994"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1.1</w:t>
            </w:r>
            <w:r w:rsidR="005608FE" w:rsidRPr="00E30DE6">
              <w:rPr>
                <w:rFonts w:ascii="Times New Roman" w:hAnsi="Times New Roman"/>
                <w:sz w:val="20"/>
                <w:szCs w:val="20"/>
              </w:rPr>
              <w:t>.</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magyarázat</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1.2.</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megbeszélés</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1.3.</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szemléltetés</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1.4.</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kooperatív tanulás</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1.5.</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szerepjáték</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1.6.</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sz w:val="20"/>
                <w:szCs w:val="20"/>
              </w:rPr>
              <w:t>házi feladat</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r w:rsidR="00994FD8" w:rsidRPr="00E30DE6" w:rsidTr="00EF5CFC">
        <w:trPr>
          <w:jc w:val="center"/>
        </w:trPr>
        <w:tc>
          <w:tcPr>
            <w:tcW w:w="994" w:type="dxa"/>
            <w:vAlign w:val="center"/>
          </w:tcPr>
          <w:p w:rsidR="00994FD8" w:rsidRPr="00E30DE6" w:rsidRDefault="00994FD8" w:rsidP="00B10E96">
            <w:pPr>
              <w:spacing w:after="0" w:line="240" w:lineRule="auto"/>
              <w:jc w:val="center"/>
              <w:rPr>
                <w:rFonts w:ascii="Times New Roman" w:hAnsi="Times New Roman"/>
                <w:sz w:val="20"/>
                <w:szCs w:val="20"/>
              </w:rPr>
            </w:pPr>
            <w:r w:rsidRPr="00E30DE6">
              <w:rPr>
                <w:rFonts w:ascii="Times New Roman" w:hAnsi="Times New Roman"/>
                <w:sz w:val="20"/>
                <w:szCs w:val="20"/>
              </w:rPr>
              <w:t>1.7.</w:t>
            </w:r>
          </w:p>
        </w:tc>
        <w:tc>
          <w:tcPr>
            <w:tcW w:w="2800" w:type="dxa"/>
            <w:vAlign w:val="center"/>
          </w:tcPr>
          <w:p w:rsidR="00994FD8" w:rsidRPr="00E30DE6" w:rsidRDefault="00994FD8" w:rsidP="00EF5CFC">
            <w:pPr>
              <w:spacing w:after="0" w:line="240" w:lineRule="auto"/>
              <w:rPr>
                <w:rFonts w:ascii="Times New Roman" w:hAnsi="Times New Roman"/>
                <w:sz w:val="20"/>
                <w:szCs w:val="20"/>
              </w:rPr>
            </w:pPr>
            <w:r w:rsidRPr="00E30DE6">
              <w:rPr>
                <w:rFonts w:ascii="Times New Roman" w:hAnsi="Times New Roman"/>
                <w:iCs/>
                <w:sz w:val="20"/>
                <w:szCs w:val="20"/>
              </w:rPr>
              <w:t>digitális alapú feladatmegoldás</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r w:rsidRPr="00E30DE6">
              <w:rPr>
                <w:rFonts w:ascii="Times New Roman" w:hAnsi="Times New Roman"/>
                <w:sz w:val="20"/>
                <w:szCs w:val="20"/>
              </w:rPr>
              <w:t>x</w:t>
            </w: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945" w:type="dxa"/>
            <w:vAlign w:val="center"/>
          </w:tcPr>
          <w:p w:rsidR="00994FD8" w:rsidRPr="00E30DE6" w:rsidRDefault="00994FD8" w:rsidP="00EF5CFC">
            <w:pPr>
              <w:spacing w:after="0" w:line="240" w:lineRule="auto"/>
              <w:jc w:val="center"/>
              <w:rPr>
                <w:rFonts w:ascii="Times New Roman" w:hAnsi="Times New Roman"/>
                <w:sz w:val="20"/>
                <w:szCs w:val="20"/>
              </w:rPr>
            </w:pPr>
          </w:p>
        </w:tc>
        <w:tc>
          <w:tcPr>
            <w:tcW w:w="2659" w:type="dxa"/>
            <w:vAlign w:val="center"/>
          </w:tcPr>
          <w:p w:rsidR="00994FD8" w:rsidRPr="00E30DE6" w:rsidRDefault="00994FD8" w:rsidP="00EF5CFC">
            <w:pPr>
              <w:spacing w:after="0" w:line="240" w:lineRule="auto"/>
              <w:jc w:val="center"/>
              <w:rPr>
                <w:rFonts w:ascii="Times New Roman" w:hAnsi="Times New Roman"/>
                <w:sz w:val="20"/>
                <w:szCs w:val="20"/>
              </w:rPr>
            </w:pPr>
          </w:p>
        </w:tc>
      </w:tr>
    </w:tbl>
    <w:p w:rsidR="00994FD8" w:rsidRPr="00E30DE6" w:rsidRDefault="00994FD8" w:rsidP="003D5168">
      <w:pPr>
        <w:spacing w:after="0" w:line="240" w:lineRule="auto"/>
        <w:jc w:val="both"/>
        <w:rPr>
          <w:rFonts w:ascii="Times New Roman" w:hAnsi="Times New Roman"/>
          <w:iCs/>
          <w:sz w:val="24"/>
          <w:szCs w:val="24"/>
          <w:lang w:eastAsia="hu-HU"/>
        </w:rPr>
      </w:pPr>
    </w:p>
    <w:p w:rsidR="00994FD8" w:rsidRPr="00E30DE6" w:rsidRDefault="00994FD8" w:rsidP="00EF5CFC">
      <w:pPr>
        <w:widowControl w:val="0"/>
        <w:numPr>
          <w:ilvl w:val="1"/>
          <w:numId w:val="17"/>
        </w:numPr>
        <w:suppressAutoHyphens/>
        <w:spacing w:after="0" w:line="240" w:lineRule="auto"/>
        <w:rPr>
          <w:rFonts w:ascii="Times New Roman" w:hAnsi="Times New Roman"/>
          <w:sz w:val="24"/>
          <w:szCs w:val="24"/>
          <w:lang w:eastAsia="hu-HU"/>
        </w:rPr>
      </w:pPr>
      <w:r w:rsidRPr="00E30DE6">
        <w:rPr>
          <w:rFonts w:ascii="Times New Roman" w:hAnsi="Times New Roman"/>
          <w:b/>
          <w:bCs/>
          <w:sz w:val="24"/>
          <w:szCs w:val="24"/>
          <w:lang w:eastAsia="hu-HU"/>
        </w:rPr>
        <w:t>A tantárgy értékelésének módja</w:t>
      </w:r>
    </w:p>
    <w:p w:rsidR="00994FD8" w:rsidRPr="00E30DE6" w:rsidRDefault="00994FD8" w:rsidP="003D5168">
      <w:pPr>
        <w:widowControl w:val="0"/>
        <w:suppressAutoHyphens/>
        <w:spacing w:after="0" w:line="240" w:lineRule="auto"/>
        <w:ind w:left="360"/>
        <w:rPr>
          <w:rFonts w:ascii="Times New Roman" w:hAnsi="Times New Roman"/>
          <w:b/>
          <w:bCs/>
          <w:sz w:val="40"/>
          <w:szCs w:val="40"/>
          <w:lang w:eastAsia="hu-HU"/>
        </w:rPr>
      </w:pPr>
      <w:r w:rsidRPr="00E30DE6">
        <w:rPr>
          <w:rFonts w:ascii="Times New Roman" w:hAnsi="Times New Roman"/>
          <w:bCs/>
        </w:rPr>
        <w:t xml:space="preserve">A nemzeti köznevelésről szóló 2011. évi CXC. törvény. 54. § </w:t>
      </w:r>
      <w:r w:rsidR="008B6C3C">
        <w:rPr>
          <w:rFonts w:ascii="Times New Roman" w:hAnsi="Times New Roman"/>
          <w:bCs/>
        </w:rPr>
        <w:t>(2) bekezdés</w:t>
      </w:r>
      <w:r w:rsidRPr="00E30DE6">
        <w:rPr>
          <w:rFonts w:ascii="Times New Roman" w:hAnsi="Times New Roman"/>
          <w:bCs/>
        </w:rPr>
        <w:t xml:space="preserve"> a) pontja szerinti értékeléssel.</w:t>
      </w:r>
    </w:p>
    <w:p w:rsidR="00994FD8" w:rsidRPr="00E30DE6" w:rsidRDefault="00994FD8" w:rsidP="006E6764">
      <w:pPr>
        <w:widowControl w:val="0"/>
        <w:suppressAutoHyphens/>
        <w:spacing w:after="0" w:line="240" w:lineRule="auto"/>
        <w:rPr>
          <w:rFonts w:ascii="Times New Roman" w:hAnsi="Times New Roman"/>
          <w:b/>
          <w:bCs/>
          <w:kern w:val="1"/>
          <w:sz w:val="24"/>
          <w:szCs w:val="24"/>
          <w:lang w:eastAsia="hi-IN" w:bidi="hi-IN"/>
        </w:rPr>
      </w:pPr>
    </w:p>
    <w:p w:rsidR="00994FD8" w:rsidRPr="00E30DE6" w:rsidRDefault="00994FD8" w:rsidP="006039B3">
      <w:pPr>
        <w:autoSpaceDE w:val="0"/>
        <w:autoSpaceDN w:val="0"/>
        <w:adjustRightInd w:val="0"/>
        <w:spacing w:after="0" w:line="240" w:lineRule="auto"/>
        <w:ind w:left="708"/>
        <w:rPr>
          <w:rFonts w:ascii="Times New Roman" w:hAnsi="Times New Roman"/>
          <w:sz w:val="24"/>
          <w:szCs w:val="24"/>
          <w:lang w:bidi="hi-IN"/>
        </w:rPr>
      </w:pPr>
    </w:p>
    <w:p w:rsidR="00994FD8" w:rsidRPr="00E30DE6" w:rsidRDefault="00994FD8" w:rsidP="006039B3">
      <w:pPr>
        <w:widowControl w:val="0"/>
        <w:suppressAutoHyphens/>
        <w:spacing w:after="0" w:line="240" w:lineRule="auto"/>
        <w:jc w:val="center"/>
        <w:rPr>
          <w:rFonts w:ascii="Times New Roman" w:hAnsi="Times New Roman"/>
          <w:sz w:val="44"/>
          <w:szCs w:val="44"/>
          <w:lang w:bidi="hi-IN"/>
        </w:rPr>
      </w:pPr>
      <w:r w:rsidRPr="00E30DE6">
        <w:rPr>
          <w:rFonts w:ascii="Times New Roman" w:hAnsi="Times New Roman"/>
          <w:sz w:val="24"/>
          <w:szCs w:val="24"/>
          <w:lang w:bidi="hi-IN"/>
        </w:rPr>
        <w:br w:type="page"/>
      </w:r>
    </w:p>
    <w:p w:rsidR="00994FD8" w:rsidRPr="00E30DE6" w:rsidRDefault="00994FD8" w:rsidP="006039B3">
      <w:pPr>
        <w:widowControl w:val="0"/>
        <w:suppressAutoHyphens/>
        <w:spacing w:after="0" w:line="240" w:lineRule="auto"/>
        <w:jc w:val="center"/>
        <w:rPr>
          <w:rFonts w:ascii="Times New Roman" w:hAnsi="Times New Roman"/>
          <w:sz w:val="44"/>
          <w:szCs w:val="44"/>
          <w:lang w:bidi="hi-IN"/>
        </w:rPr>
      </w:pPr>
    </w:p>
    <w:p w:rsidR="00994FD8" w:rsidRPr="00E30DE6" w:rsidRDefault="00994FD8" w:rsidP="00FF7AB4">
      <w:pPr>
        <w:widowControl w:val="0"/>
        <w:suppressAutoHyphens/>
        <w:spacing w:after="0" w:line="240" w:lineRule="auto"/>
        <w:jc w:val="center"/>
        <w:rPr>
          <w:rFonts w:ascii="Times New Roman" w:hAnsi="Times New Roman"/>
          <w:sz w:val="44"/>
          <w:szCs w:val="44"/>
          <w:lang w:bidi="hi-IN"/>
        </w:rPr>
      </w:pPr>
    </w:p>
    <w:p w:rsidR="00994FD8" w:rsidRPr="00E30DE6" w:rsidRDefault="00994FD8" w:rsidP="00280858">
      <w:pPr>
        <w:widowControl w:val="0"/>
        <w:suppressAutoHyphens/>
        <w:spacing w:after="0" w:line="240" w:lineRule="auto"/>
        <w:jc w:val="center"/>
        <w:rPr>
          <w:rFonts w:ascii="Times New Roman" w:hAnsi="Times New Roman"/>
          <w:sz w:val="44"/>
          <w:szCs w:val="44"/>
          <w:lang w:bidi="hi-IN"/>
        </w:rPr>
      </w:pPr>
    </w:p>
    <w:p w:rsidR="00994FD8" w:rsidRPr="00E30DE6" w:rsidRDefault="00994FD8" w:rsidP="009401F0">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 xml:space="preserve">A </w:t>
      </w:r>
    </w:p>
    <w:p w:rsidR="00994FD8" w:rsidRPr="00E30DE6" w:rsidRDefault="00994FD8" w:rsidP="00014447">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11074-12 azonosító számú</w:t>
      </w:r>
    </w:p>
    <w:p w:rsidR="00994FD8" w:rsidRPr="00E30DE6" w:rsidRDefault="00994FD8" w:rsidP="00B87D30">
      <w:pPr>
        <w:widowControl w:val="0"/>
        <w:suppressAutoHyphens/>
        <w:spacing w:after="0" w:line="240" w:lineRule="auto"/>
        <w:jc w:val="center"/>
        <w:rPr>
          <w:rFonts w:ascii="Times New Roman" w:hAnsi="Times New Roman"/>
          <w:sz w:val="44"/>
          <w:szCs w:val="44"/>
          <w:lang w:eastAsia="hu-HU"/>
        </w:rPr>
      </w:pPr>
    </w:p>
    <w:p w:rsidR="00994FD8" w:rsidRPr="00E30DE6" w:rsidRDefault="00994FD8" w:rsidP="00B87D30">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Növényismeret és –kezelés</w:t>
      </w:r>
    </w:p>
    <w:p w:rsidR="00994FD8" w:rsidRPr="00E30DE6" w:rsidRDefault="00994FD8" w:rsidP="00B87D30">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megnevezésű</w:t>
      </w:r>
    </w:p>
    <w:p w:rsidR="00994FD8" w:rsidRPr="00E30DE6" w:rsidRDefault="00994FD8" w:rsidP="00B87D30">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B87D30">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szakmai követelménymodul</w:t>
      </w:r>
    </w:p>
    <w:p w:rsidR="00994FD8" w:rsidRPr="00E30DE6" w:rsidRDefault="00994FD8" w:rsidP="00B87D30">
      <w:pPr>
        <w:widowControl w:val="0"/>
        <w:suppressAutoHyphens/>
        <w:spacing w:after="0" w:line="240" w:lineRule="auto"/>
        <w:jc w:val="center"/>
        <w:rPr>
          <w:rFonts w:ascii="Times New Roman" w:hAnsi="Times New Roman"/>
          <w:b/>
          <w:kern w:val="1"/>
          <w:sz w:val="44"/>
          <w:szCs w:val="44"/>
          <w:lang w:eastAsia="hi-IN" w:bidi="hi-IN"/>
        </w:rPr>
      </w:pPr>
    </w:p>
    <w:p w:rsidR="00994FD8" w:rsidRPr="00E30DE6" w:rsidRDefault="00994FD8" w:rsidP="00B87D30">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tantárgyai, témakörei</w:t>
      </w:r>
    </w:p>
    <w:p w:rsidR="00994FD8" w:rsidRPr="00E30DE6" w:rsidRDefault="00994FD8" w:rsidP="00B87D30">
      <w:pPr>
        <w:widowControl w:val="0"/>
        <w:suppressAutoHyphens/>
        <w:spacing w:after="0" w:line="240" w:lineRule="auto"/>
        <w:jc w:val="center"/>
        <w:rPr>
          <w:rFonts w:ascii="Times New Roman" w:hAnsi="Times New Roman"/>
          <w:b/>
          <w:bCs/>
          <w:kern w:val="1"/>
          <w:sz w:val="44"/>
          <w:szCs w:val="44"/>
          <w:lang w:eastAsia="hi-IN" w:bidi="hi-IN"/>
        </w:rPr>
      </w:pPr>
    </w:p>
    <w:p w:rsidR="00994FD8" w:rsidRPr="00E30DE6" w:rsidRDefault="00994FD8" w:rsidP="00B87D30">
      <w:pPr>
        <w:widowControl w:val="0"/>
        <w:suppressAutoHyphens/>
        <w:spacing w:after="0" w:line="240" w:lineRule="auto"/>
        <w:jc w:val="both"/>
        <w:rPr>
          <w:rFonts w:ascii="Times New Roman" w:hAnsi="Times New Roman"/>
          <w:b/>
          <w:bCs/>
          <w:kern w:val="1"/>
          <w:sz w:val="24"/>
          <w:szCs w:val="24"/>
          <w:lang w:eastAsia="hi-IN" w:bidi="hi-IN"/>
        </w:rPr>
        <w:sectPr w:rsidR="00994FD8" w:rsidRPr="00E30DE6" w:rsidSect="0006357D">
          <w:footerReference w:type="default" r:id="rId9"/>
          <w:pgSz w:w="11906" w:h="16838"/>
          <w:pgMar w:top="1417" w:right="1417" w:bottom="1417" w:left="1276" w:header="708" w:footer="708" w:gutter="0"/>
          <w:cols w:space="708"/>
          <w:docGrid w:linePitch="360"/>
        </w:sect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lastRenderedPageBreak/>
        <w:t xml:space="preserve">A 11074-12 </w:t>
      </w:r>
      <w:r w:rsidRPr="00E30DE6">
        <w:rPr>
          <w:rFonts w:ascii="Times New Roman" w:hAnsi="Times New Roman"/>
          <w:b/>
          <w:sz w:val="24"/>
          <w:szCs w:val="24"/>
          <w:lang w:eastAsia="hu-HU"/>
        </w:rPr>
        <w:t>azonosító számú, Növényismeret és –kezelés megnevezésű szakmai követelmény</w:t>
      </w:r>
      <w:r w:rsidRPr="00E30DE6">
        <w:rPr>
          <w:rFonts w:ascii="Times New Roman" w:hAnsi="Times New Roman"/>
          <w:b/>
          <w:kern w:val="1"/>
          <w:sz w:val="24"/>
          <w:szCs w:val="24"/>
          <w:lang w:eastAsia="hi-IN" w:bidi="hi-IN"/>
        </w:rPr>
        <w:t>modulhoz tartozó tantárgyak és a témakörök oktatása során fejlesztendő kompetenciák</w:t>
      </w:r>
    </w:p>
    <w:p w:rsidR="00994FD8" w:rsidRPr="00E30DE6" w:rsidRDefault="00994FD8" w:rsidP="00B87D30">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6E3272">
      <w:pPr>
        <w:widowControl w:val="0"/>
        <w:suppressAutoHyphens/>
        <w:spacing w:after="0" w:line="240" w:lineRule="auto"/>
        <w:jc w:val="both"/>
        <w:rPr>
          <w:rFonts w:ascii="Times New Roman" w:hAnsi="Times New Roman"/>
          <w:b/>
          <w:kern w:val="1"/>
          <w:sz w:val="24"/>
          <w:szCs w:val="24"/>
          <w:lang w:eastAsia="hi-IN" w:bidi="hi-IN"/>
        </w:rPr>
      </w:pPr>
    </w:p>
    <w:tbl>
      <w:tblPr>
        <w:tblW w:w="0" w:type="auto"/>
        <w:jc w:val="center"/>
        <w:tblInd w:w="-2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56"/>
        <w:gridCol w:w="495"/>
        <w:gridCol w:w="496"/>
        <w:gridCol w:w="495"/>
        <w:gridCol w:w="496"/>
        <w:gridCol w:w="495"/>
        <w:gridCol w:w="496"/>
        <w:gridCol w:w="495"/>
        <w:gridCol w:w="496"/>
        <w:gridCol w:w="496"/>
        <w:gridCol w:w="495"/>
        <w:gridCol w:w="496"/>
        <w:gridCol w:w="495"/>
        <w:gridCol w:w="496"/>
        <w:gridCol w:w="495"/>
        <w:gridCol w:w="496"/>
        <w:gridCol w:w="496"/>
      </w:tblGrid>
      <w:tr w:rsidR="00994FD8" w:rsidRPr="00E30DE6" w:rsidTr="00232300">
        <w:trPr>
          <w:trHeight w:val="315"/>
          <w:jc w:val="center"/>
        </w:trPr>
        <w:tc>
          <w:tcPr>
            <w:tcW w:w="5856" w:type="dxa"/>
            <w:vMerge w:val="restart"/>
            <w:vAlign w:val="center"/>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b/>
                <w:kern w:val="1"/>
                <w:sz w:val="24"/>
                <w:szCs w:val="24"/>
                <w:lang w:eastAsia="hi-IN" w:bidi="hi-IN"/>
              </w:rPr>
              <w:t xml:space="preserve">11074-12 </w:t>
            </w:r>
            <w:r w:rsidRPr="00E30DE6">
              <w:rPr>
                <w:rFonts w:ascii="Times New Roman" w:hAnsi="Times New Roman"/>
                <w:b/>
                <w:sz w:val="24"/>
                <w:szCs w:val="24"/>
                <w:lang w:eastAsia="hu-HU"/>
              </w:rPr>
              <w:t>Növényismeret és –kezelés</w:t>
            </w:r>
          </w:p>
        </w:tc>
        <w:tc>
          <w:tcPr>
            <w:tcW w:w="3964" w:type="dxa"/>
            <w:gridSpan w:val="8"/>
            <w:vAlign w:val="center"/>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Növényismeret és -kezelés</w:t>
            </w:r>
          </w:p>
        </w:tc>
        <w:tc>
          <w:tcPr>
            <w:tcW w:w="3965" w:type="dxa"/>
            <w:gridSpan w:val="8"/>
            <w:vAlign w:val="center"/>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Növényismeret és –kezelés gyakorlat</w:t>
            </w:r>
          </w:p>
        </w:tc>
      </w:tr>
      <w:tr w:rsidR="00994FD8" w:rsidRPr="00E30DE6" w:rsidTr="00232300">
        <w:trPr>
          <w:trHeight w:val="3050"/>
          <w:jc w:val="center"/>
        </w:trPr>
        <w:tc>
          <w:tcPr>
            <w:tcW w:w="5856" w:type="dxa"/>
            <w:vMerge/>
            <w:vAlign w:val="center"/>
          </w:tcPr>
          <w:p w:rsidR="00994FD8" w:rsidRPr="00E30DE6" w:rsidRDefault="00994FD8" w:rsidP="00F30128">
            <w:pPr>
              <w:spacing w:after="0" w:line="240" w:lineRule="auto"/>
              <w:rPr>
                <w:rFonts w:ascii="Times New Roman" w:hAnsi="Times New Roman"/>
                <w:sz w:val="20"/>
                <w:szCs w:val="20"/>
                <w:lang w:eastAsia="hu-HU"/>
              </w:rPr>
            </w:pPr>
          </w:p>
        </w:tc>
        <w:tc>
          <w:tcPr>
            <w:tcW w:w="495" w:type="dxa"/>
            <w:textDirection w:val="btLr"/>
          </w:tcPr>
          <w:p w:rsidR="00994FD8" w:rsidRPr="00E30DE6" w:rsidRDefault="00994FD8" w:rsidP="00F30128">
            <w:pPr>
              <w:widowControl w:val="0"/>
              <w:suppressAutoHyphens/>
              <w:spacing w:after="0" w:line="240" w:lineRule="auto"/>
              <w:ind w:left="113" w:right="113"/>
              <w:jc w:val="both"/>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Növénytani alapismeretek</w:t>
            </w:r>
          </w:p>
        </w:tc>
        <w:tc>
          <w:tcPr>
            <w:tcW w:w="496"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Dísznövény termesztési alapismeretek</w:t>
            </w:r>
          </w:p>
        </w:tc>
        <w:tc>
          <w:tcPr>
            <w:tcW w:w="495"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Egy- és kétnyári dísznövények</w:t>
            </w:r>
          </w:p>
        </w:tc>
        <w:tc>
          <w:tcPr>
            <w:tcW w:w="496"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Évelő dísznövények</w:t>
            </w:r>
          </w:p>
        </w:tc>
        <w:tc>
          <w:tcPr>
            <w:tcW w:w="495"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Lombhullató díszfák és díszcserjék</w:t>
            </w:r>
          </w:p>
        </w:tc>
        <w:tc>
          <w:tcPr>
            <w:tcW w:w="496"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Örökzöld díszfák és díszcserjék</w:t>
            </w:r>
          </w:p>
        </w:tc>
        <w:tc>
          <w:tcPr>
            <w:tcW w:w="495"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Növényházi levéldísznövények</w:t>
            </w:r>
          </w:p>
        </w:tc>
        <w:tc>
          <w:tcPr>
            <w:tcW w:w="496"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Növényházi virágos dísznövények</w:t>
            </w:r>
          </w:p>
        </w:tc>
        <w:tc>
          <w:tcPr>
            <w:tcW w:w="496" w:type="dxa"/>
            <w:textDirection w:val="btLr"/>
          </w:tcPr>
          <w:p w:rsidR="00994FD8" w:rsidRPr="00E30DE6" w:rsidRDefault="00994FD8" w:rsidP="00F30128">
            <w:pPr>
              <w:widowControl w:val="0"/>
              <w:suppressAutoHyphens/>
              <w:spacing w:after="0" w:line="240" w:lineRule="auto"/>
              <w:ind w:left="113" w:right="113"/>
              <w:jc w:val="both"/>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Dísznövény termesztési alapismeretek</w:t>
            </w:r>
          </w:p>
        </w:tc>
        <w:tc>
          <w:tcPr>
            <w:tcW w:w="495"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Cserepes és vágott növények kezelése</w:t>
            </w:r>
          </w:p>
        </w:tc>
        <w:tc>
          <w:tcPr>
            <w:tcW w:w="496"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Egy- és kétnyári dísznövények</w:t>
            </w:r>
          </w:p>
        </w:tc>
        <w:tc>
          <w:tcPr>
            <w:tcW w:w="495"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Évelő dísznövények</w:t>
            </w:r>
          </w:p>
        </w:tc>
        <w:tc>
          <w:tcPr>
            <w:tcW w:w="496"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Lombhullató díszfák és díszcserjék</w:t>
            </w:r>
          </w:p>
        </w:tc>
        <w:tc>
          <w:tcPr>
            <w:tcW w:w="495"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Örökzöld díszfák és díszcserjék</w:t>
            </w:r>
          </w:p>
        </w:tc>
        <w:tc>
          <w:tcPr>
            <w:tcW w:w="496"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Növényházi levéldísznövények</w:t>
            </w:r>
          </w:p>
        </w:tc>
        <w:tc>
          <w:tcPr>
            <w:tcW w:w="496" w:type="dxa"/>
            <w:textDirection w:val="btLr"/>
          </w:tcPr>
          <w:p w:rsidR="00994FD8" w:rsidRPr="00E30DE6" w:rsidRDefault="00994FD8" w:rsidP="00F30128">
            <w:pPr>
              <w:widowControl w:val="0"/>
              <w:suppressAutoHyphens/>
              <w:spacing w:after="0" w:line="240" w:lineRule="auto"/>
              <w:ind w:left="113" w:right="113"/>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Növényházi virágos dísznövények</w:t>
            </w:r>
          </w:p>
        </w:tc>
      </w:tr>
      <w:tr w:rsidR="00994FD8" w:rsidRPr="00E30DE6" w:rsidTr="00232300">
        <w:trPr>
          <w:trHeight w:val="300"/>
          <w:jc w:val="center"/>
        </w:trPr>
        <w:tc>
          <w:tcPr>
            <w:tcW w:w="13785" w:type="dxa"/>
            <w:gridSpan w:val="17"/>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FELADATOK</w:t>
            </w:r>
          </w:p>
        </w:tc>
      </w:tr>
      <w:tr w:rsidR="00994FD8" w:rsidRPr="00E30DE6" w:rsidTr="00232300">
        <w:trPr>
          <w:trHeight w:val="300"/>
          <w:jc w:val="center"/>
        </w:trPr>
        <w:tc>
          <w:tcPr>
            <w:tcW w:w="5856" w:type="dxa"/>
            <w:noWrap/>
          </w:tcPr>
          <w:p w:rsidR="00994FD8" w:rsidRPr="00E30DE6" w:rsidRDefault="00994FD8" w:rsidP="00F30128">
            <w:pPr>
              <w:widowControl w:val="0"/>
              <w:suppressAutoHyphens/>
              <w:spacing w:after="0" w:line="240" w:lineRule="auto"/>
              <w:rPr>
                <w:rFonts w:ascii="Times New Roman" w:hAnsi="Times New Roman"/>
                <w:sz w:val="20"/>
                <w:szCs w:val="20"/>
              </w:rPr>
            </w:pPr>
            <w:r w:rsidRPr="00E30DE6">
              <w:rPr>
                <w:rFonts w:ascii="Times New Roman" w:hAnsi="Times New Roman"/>
                <w:kern w:val="1"/>
                <w:sz w:val="20"/>
                <w:szCs w:val="20"/>
                <w:lang w:eastAsia="hi-IN" w:bidi="hi-IN"/>
              </w:rPr>
              <w:t>Vágott</w:t>
            </w:r>
            <w:r w:rsidRPr="00E30DE6">
              <w:rPr>
                <w:rFonts w:ascii="Times New Roman" w:hAnsi="Times New Roman"/>
                <w:sz w:val="20"/>
                <w:szCs w:val="20"/>
              </w:rPr>
              <w:t xml:space="preserve"> virágok, zöldek kezelését végzi (visszavágás, lelevelezés, vízberakás, speciális kezelések)</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Cserepes növényeket gondoz (öntözés, tápoldatozás, tisztítás)</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Előkészíti a virágokat, a növényeket, a növényi részeket és a kellékeket virágkötészeti felhasználásra</w:t>
            </w:r>
          </w:p>
        </w:tc>
        <w:tc>
          <w:tcPr>
            <w:tcW w:w="495" w:type="dxa"/>
            <w:noWrap/>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Szaktanácsot ad a virágdíszek kiválasztásával kapcsolatban</w:t>
            </w:r>
          </w:p>
        </w:tc>
        <w:tc>
          <w:tcPr>
            <w:tcW w:w="495" w:type="dxa"/>
            <w:noWrap/>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Szaktanácsot ad a növény elhelyezésre, ápolásra vonatkozóan</w:t>
            </w:r>
          </w:p>
        </w:tc>
        <w:tc>
          <w:tcPr>
            <w:tcW w:w="495" w:type="dxa"/>
            <w:noWrap/>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13785" w:type="dxa"/>
            <w:gridSpan w:val="17"/>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ISMERETEK</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Vágott virágok, vágott zöldek kezelési eljárásai</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Cserepes növények gondozása</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Kellékek előkészítése virágkötészeti felhasználásra</w:t>
            </w:r>
          </w:p>
        </w:tc>
        <w:tc>
          <w:tcPr>
            <w:tcW w:w="495" w:type="dxa"/>
            <w:noWrap/>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növények morfológiai tulajdonságai</w:t>
            </w:r>
          </w:p>
        </w:tc>
        <w:tc>
          <w:tcPr>
            <w:tcW w:w="495" w:type="dxa"/>
            <w:noWrap/>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növények fiziológiai tulajdonságai</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Dísznövények felismerése</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 xml:space="preserve">A vágott virágok, vágott zöldek, növények és növényi részek </w:t>
            </w:r>
            <w:r w:rsidRPr="00E30DE6">
              <w:rPr>
                <w:rFonts w:ascii="Times New Roman" w:hAnsi="Times New Roman"/>
                <w:sz w:val="20"/>
                <w:szCs w:val="20"/>
              </w:rPr>
              <w:lastRenderedPageBreak/>
              <w:t>felhasználási lehetőségei</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lastRenderedPageBreak/>
              <w:t>Élettani betegségek, kór- és kárképek felismerése, kezelése a virágüzleti körülményekhez képest</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13785" w:type="dxa"/>
            <w:gridSpan w:val="17"/>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KÉSZSÉGEK</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Köznyelvi szöveg hallás utáni megértése</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Köznyelvi beszédkészség</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Virágkötészeti kéziszerszámok, eszközök használata</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13785" w:type="dxa"/>
            <w:gridSpan w:val="17"/>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SZEMÉLYES KOMPETENCIÁK</w:t>
            </w:r>
          </w:p>
        </w:tc>
      </w:tr>
      <w:tr w:rsidR="00994FD8" w:rsidRPr="00E30DE6" w:rsidTr="00232300">
        <w:trPr>
          <w:trHeight w:val="186"/>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Precizitás</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Szorgalom, igyekezet</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Kézügyesség</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13785" w:type="dxa"/>
            <w:gridSpan w:val="17"/>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TÁRSAS KOMPETENCIÁK</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Közérthetőség</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Segítőkészség</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Hatékony kérdezés készsége</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13785" w:type="dxa"/>
            <w:gridSpan w:val="17"/>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MÓDSZERKOMPETENCIÁK</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környezet tisztán tartása</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Körültekintés, elővigyázatosság</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r w:rsidR="00994FD8" w:rsidRPr="00E30DE6" w:rsidTr="00232300">
        <w:trPr>
          <w:trHeight w:val="300"/>
          <w:jc w:val="center"/>
        </w:trPr>
        <w:tc>
          <w:tcPr>
            <w:tcW w:w="5856"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Problémamegoldás, hibaelhárítás</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X</w:t>
            </w: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5"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c>
          <w:tcPr>
            <w:tcW w:w="496" w:type="dxa"/>
          </w:tcPr>
          <w:p w:rsidR="00994FD8" w:rsidRPr="00E30DE6" w:rsidRDefault="00994FD8" w:rsidP="00F30128">
            <w:pPr>
              <w:widowControl w:val="0"/>
              <w:suppressAutoHyphens/>
              <w:spacing w:after="0" w:line="240" w:lineRule="auto"/>
              <w:jc w:val="center"/>
              <w:rPr>
                <w:rFonts w:ascii="Times New Roman" w:hAnsi="Times New Roman"/>
                <w:kern w:val="1"/>
                <w:sz w:val="24"/>
                <w:szCs w:val="24"/>
                <w:lang w:eastAsia="hi-IN" w:bidi="hi-IN"/>
              </w:rPr>
            </w:pPr>
          </w:p>
        </w:tc>
      </w:tr>
    </w:tbl>
    <w:p w:rsidR="00994FD8" w:rsidRPr="00E30DE6" w:rsidRDefault="00994FD8" w:rsidP="006E3272">
      <w:pPr>
        <w:widowControl w:val="0"/>
        <w:suppressAutoHyphens/>
        <w:spacing w:after="0" w:line="240" w:lineRule="auto"/>
        <w:jc w:val="both"/>
        <w:rPr>
          <w:rFonts w:ascii="Times New Roman" w:hAnsi="Times New Roman"/>
          <w:b/>
          <w:kern w:val="1"/>
          <w:sz w:val="24"/>
          <w:szCs w:val="24"/>
          <w:lang w:eastAsia="hi-IN" w:bidi="hi-IN"/>
        </w:rPr>
      </w:pPr>
    </w:p>
    <w:p w:rsidR="00994FD8" w:rsidRPr="00E30DE6" w:rsidRDefault="00994FD8" w:rsidP="00B87D30">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6E6764">
      <w:pPr>
        <w:widowControl w:val="0"/>
        <w:suppressAutoHyphens/>
        <w:spacing w:after="0" w:line="240" w:lineRule="auto"/>
        <w:rPr>
          <w:rFonts w:ascii="Times New Roman" w:hAnsi="Times New Roman"/>
          <w:kern w:val="1"/>
          <w:sz w:val="20"/>
          <w:szCs w:val="20"/>
          <w:lang w:eastAsia="hi-IN" w:bidi="hi-IN"/>
        </w:rPr>
      </w:pPr>
    </w:p>
    <w:p w:rsidR="00994FD8" w:rsidRPr="00E30DE6" w:rsidRDefault="00994FD8" w:rsidP="006E6764">
      <w:pPr>
        <w:widowControl w:val="0"/>
        <w:suppressAutoHyphens/>
        <w:spacing w:after="0" w:line="240" w:lineRule="auto"/>
        <w:rPr>
          <w:rFonts w:ascii="Times New Roman" w:hAnsi="Times New Roman"/>
          <w:kern w:val="1"/>
          <w:sz w:val="20"/>
          <w:szCs w:val="20"/>
          <w:lang w:eastAsia="hi-IN" w:bidi="hi-IN"/>
        </w:rPr>
        <w:sectPr w:rsidR="00994FD8" w:rsidRPr="00E30DE6" w:rsidSect="00D979E8">
          <w:pgSz w:w="16838" w:h="11906" w:orient="landscape"/>
          <w:pgMar w:top="1276" w:right="1417" w:bottom="1417" w:left="1417" w:header="708" w:footer="708" w:gutter="0"/>
          <w:cols w:space="708"/>
          <w:docGrid w:linePitch="360"/>
        </w:sectPr>
      </w:pPr>
    </w:p>
    <w:p w:rsidR="00994FD8" w:rsidRPr="00E30DE6" w:rsidRDefault="00994FD8" w:rsidP="006039B3">
      <w:pPr>
        <w:widowControl w:val="0"/>
        <w:suppressAutoHyphens/>
        <w:spacing w:after="0" w:line="240" w:lineRule="auto"/>
        <w:jc w:val="center"/>
        <w:rPr>
          <w:rFonts w:ascii="Times New Roman" w:hAnsi="Times New Roman"/>
          <w:b/>
          <w:kern w:val="1"/>
          <w:sz w:val="24"/>
          <w:szCs w:val="24"/>
          <w:lang w:eastAsia="hi-IN" w:bidi="hi-IN"/>
        </w:rPr>
      </w:pPr>
    </w:p>
    <w:p w:rsidR="00994FD8" w:rsidRPr="00E30DE6" w:rsidRDefault="00994FD8" w:rsidP="00EF5CFC">
      <w:pPr>
        <w:numPr>
          <w:ilvl w:val="0"/>
          <w:numId w:val="5"/>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Növényismeret és –kezelés</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20</w:t>
      </w:r>
      <w:r w:rsidR="00F04D0C" w:rsidRPr="00E30DE6">
        <w:rPr>
          <w:rFonts w:ascii="Times New Roman" w:hAnsi="Times New Roman"/>
          <w:b/>
          <w:sz w:val="24"/>
          <w:szCs w:val="24"/>
          <w:lang w:eastAsia="hu-HU"/>
        </w:rPr>
        <w:t>6</w:t>
      </w:r>
      <w:r w:rsidRPr="00E30DE6">
        <w:rPr>
          <w:rFonts w:ascii="Times New Roman" w:hAnsi="Times New Roman"/>
          <w:b/>
          <w:sz w:val="24"/>
          <w:szCs w:val="24"/>
          <w:lang w:eastAsia="hu-HU"/>
        </w:rPr>
        <w:t xml:space="preserve"> óra</w:t>
      </w:r>
    </w:p>
    <w:p w:rsidR="00994FD8" w:rsidRPr="00E30DE6" w:rsidRDefault="00994FD8" w:rsidP="006E6764">
      <w:pPr>
        <w:widowControl w:val="0"/>
        <w:suppressAutoHyphens/>
        <w:spacing w:after="0" w:line="240" w:lineRule="auto"/>
        <w:rPr>
          <w:rFonts w:ascii="Times New Roman" w:hAnsi="Times New Roman"/>
          <w:b/>
          <w:sz w:val="24"/>
          <w:szCs w:val="24"/>
          <w:lang w:eastAsia="hu-HU"/>
        </w:rPr>
      </w:pPr>
    </w:p>
    <w:p w:rsidR="00994FD8" w:rsidRPr="00E30DE6" w:rsidRDefault="00994FD8" w:rsidP="00EF5CFC">
      <w:pPr>
        <w:numPr>
          <w:ilvl w:val="1"/>
          <w:numId w:val="6"/>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A tantárgy tanításának célja</w:t>
      </w:r>
    </w:p>
    <w:p w:rsidR="00994FD8" w:rsidRPr="00E30DE6" w:rsidRDefault="00994FD8" w:rsidP="005D6F13">
      <w:pPr>
        <w:spacing w:after="0" w:line="240" w:lineRule="auto"/>
        <w:ind w:left="357"/>
        <w:jc w:val="both"/>
        <w:rPr>
          <w:rFonts w:ascii="Times New Roman" w:hAnsi="Times New Roman"/>
          <w:sz w:val="24"/>
        </w:rPr>
      </w:pPr>
      <w:r w:rsidRPr="00E30DE6">
        <w:rPr>
          <w:rFonts w:ascii="Times New Roman" w:hAnsi="Times New Roman"/>
          <w:sz w:val="24"/>
        </w:rPr>
        <w:t>A virágkötő munkája során élő és tartósított növényekkel, növényi részekkel dolgozik, ezért ismernie kell a növényeket és legfontosabb tulajdonságaikat.</w:t>
      </w:r>
    </w:p>
    <w:p w:rsidR="00994FD8" w:rsidRPr="00E30DE6" w:rsidRDefault="00994FD8" w:rsidP="005D6F13">
      <w:pPr>
        <w:tabs>
          <w:tab w:val="right" w:pos="9072"/>
        </w:tabs>
        <w:spacing w:after="0" w:line="240" w:lineRule="auto"/>
        <w:ind w:left="357"/>
        <w:jc w:val="both"/>
        <w:rPr>
          <w:rFonts w:ascii="Times New Roman" w:hAnsi="Times New Roman"/>
          <w:sz w:val="24"/>
        </w:rPr>
      </w:pPr>
      <w:r w:rsidRPr="00E30DE6">
        <w:rPr>
          <w:rFonts w:ascii="Times New Roman" w:hAnsi="Times New Roman"/>
          <w:sz w:val="24"/>
        </w:rPr>
        <w:t>A növénytani alapismeretek témakör a növények külső és belső tulajdonságaival, életfolyamataival foglalkozik. Az élő növény tulajdonságainak és az élettani folyamatoknak az ismerete az elkészített alkotások esztétikai értéke és a növények eltarthatósága miatt fontos.</w:t>
      </w:r>
    </w:p>
    <w:p w:rsidR="00994FD8" w:rsidRPr="00E30DE6" w:rsidRDefault="00994FD8" w:rsidP="005D6F13">
      <w:pPr>
        <w:spacing w:after="0" w:line="240" w:lineRule="auto"/>
        <w:ind w:left="357"/>
        <w:jc w:val="both"/>
        <w:rPr>
          <w:rFonts w:ascii="Times New Roman" w:hAnsi="Times New Roman"/>
          <w:sz w:val="24"/>
        </w:rPr>
      </w:pPr>
      <w:r w:rsidRPr="00E30DE6">
        <w:rPr>
          <w:rFonts w:ascii="Times New Roman" w:hAnsi="Times New Roman"/>
          <w:sz w:val="24"/>
        </w:rPr>
        <w:t xml:space="preserve">A dísznövény termesztési témakörök tartalmazzák a dísznövények termesztésével és felhasználásával foglalkozó ismereteket. A növények tulajdonságainak (név, szaporítási mód, környezeti és kezelési igények, felhasználási lehetőségek) ismerete, alapvető a virágkötészeti tevékenység szakszerű elvégzéséhez. </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6"/>
        </w:numPr>
        <w:spacing w:after="0" w:line="240" w:lineRule="auto"/>
        <w:rPr>
          <w:rFonts w:ascii="Times New Roman" w:hAnsi="Times New Roman"/>
          <w:b/>
          <w:sz w:val="24"/>
          <w:szCs w:val="24"/>
          <w:lang w:eastAsia="hu-HU"/>
        </w:rPr>
      </w:pPr>
      <w:r w:rsidRPr="00E30DE6">
        <w:rPr>
          <w:rFonts w:ascii="Times New Roman" w:hAnsi="Times New Roman"/>
          <w:b/>
          <w:sz w:val="24"/>
          <w:szCs w:val="24"/>
        </w:rPr>
        <w:t>Kapcsolódó</w:t>
      </w:r>
      <w:r w:rsidRPr="00E30DE6">
        <w:rPr>
          <w:rFonts w:ascii="Times New Roman" w:hAnsi="Times New Roman"/>
          <w:b/>
          <w:sz w:val="24"/>
          <w:szCs w:val="24"/>
          <w:lang w:eastAsia="hu-HU"/>
        </w:rPr>
        <w:t xml:space="preserve"> közismereti, szakmai tartalmak</w:t>
      </w:r>
    </w:p>
    <w:p w:rsidR="00994FD8" w:rsidRPr="00E30DE6" w:rsidRDefault="00994FD8" w:rsidP="00622327">
      <w:pPr>
        <w:spacing w:after="0" w:line="240" w:lineRule="auto"/>
        <w:ind w:left="792"/>
        <w:jc w:val="both"/>
        <w:rPr>
          <w:rFonts w:ascii="Times New Roman" w:hAnsi="Times New Roman"/>
          <w:sz w:val="24"/>
          <w:szCs w:val="24"/>
          <w:lang w:eastAsia="hu-HU"/>
        </w:rPr>
      </w:pPr>
      <w:r w:rsidRPr="00E30DE6">
        <w:rPr>
          <w:rFonts w:ascii="Times New Roman" w:hAnsi="Times New Roman"/>
          <w:sz w:val="24"/>
          <w:szCs w:val="24"/>
          <w:lang w:eastAsia="hu-HU"/>
        </w:rPr>
        <w:t>A növénytani alapismeretek témakör kapcsolódik a biológiai tanulmányokhoz. A dísznövényeket a virágkötészet használja fel, így szoros kapcsolat van a két szakmai tantárgy között. A virágkezelések közös témakör, mindkét tantárgyban fontos, csak más hangsúllyal és részletezésben.</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6"/>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kern w:val="1"/>
          <w:sz w:val="24"/>
          <w:szCs w:val="24"/>
          <w:lang w:eastAsia="hi-IN" w:bidi="hi-IN"/>
        </w:rPr>
      </w:pPr>
      <w:r w:rsidRPr="00E30DE6">
        <w:rPr>
          <w:rFonts w:ascii="Times New Roman" w:hAnsi="Times New Roman"/>
          <w:b/>
          <w:sz w:val="24"/>
          <w:szCs w:val="24"/>
        </w:rPr>
        <w:t>Növénytani alapismeretek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kern w:val="1"/>
          <w:sz w:val="24"/>
          <w:szCs w:val="24"/>
          <w:lang w:eastAsia="hi-IN" w:bidi="hi-IN"/>
        </w:rPr>
        <w:t>26 óra</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Növények külső és belső alaktana</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 fő részei: a gyökér, a szár, a levél, a virág, a termés, és felhasználásuk a virágkötészetben</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növények alaktana (a levelek, virágok formája, színe, összetettsége, a termések típusa)</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belső felépítés alapfogalmai (sejtek, szövetek, szervek)</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növények életjelenségei</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növények növekedése, fejlődése (mag, gyökér, szár, levél, virág, termés)</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növények felépítő és lebontó folyamatai, szaporodás, mozgás</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Kertészeti szaporítási módok</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Növényrendszertan</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növénycsoportok (mohák, harasztok, nyitvatermők, zárvatermők) jellemzői</w:t>
      </w:r>
    </w:p>
    <w:p w:rsidR="00994FD8" w:rsidRPr="00E30DE6" w:rsidRDefault="00994FD8" w:rsidP="00AB276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fontosabb dísznövénycsoportok jellemzői</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 és a környezet kapcsolata</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növények kapcsolata más növényekkel, állatokkal és az emberrel</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kapcsolatok pozitív és negatív hatásai</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növények alkalmazkodása az élettelen környezeti tényezőkhöz</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növények fontosabb kórokozói és kártevői</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honos védett növények védettségének fontossága</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védett növények felhasználásának korlátai</w:t>
      </w:r>
    </w:p>
    <w:p w:rsidR="00994FD8" w:rsidRPr="00E30DE6" w:rsidRDefault="00994FD8" w:rsidP="00280858">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Dísznövény termesztési alapismeretek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26 óra</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dísznövénytermesztés környezeti tényezői</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növények igényeinek megfelelő környezeti tényezők (hőmérséklet, fény, víz, tápanyag, talaj) biztosítása a dísznövénytermesztésben, figyelembe vétele az eladás, felhasználás során</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A dísznövény termesztés tárgyi feltételei</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dísznövénytermesztéshez szükséges építészeti és műszaki berendezések (pl. növényház, öntözőberendezés), anyagok (pl. termesztő-edények, talajkeverékek) és eszközök (pl. kéziszerszámok, erő- és munkagépek)</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Növények szaporítása, nevelése, ápolása, kezelése</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dísznövények termesztése: a növények ivaros vagy ivartalan szaporítása, a fejlődő növények nevelése és ápolása (pl. öntözés, tápoldatozás, növényvédelem).</w:t>
      </w:r>
    </w:p>
    <w:p w:rsidR="00994FD8" w:rsidRPr="00E30DE6" w:rsidRDefault="00994FD8" w:rsidP="00FF69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cserepes növények gondozásának és a vágott virágok kezelésének szerepe a megtermelt dísznövények minél hosszabb ideig történő eladhatóságának, virágkötészeti célra történő felhasználhatóságának biztosításában</w:t>
      </w:r>
    </w:p>
    <w:p w:rsidR="00994FD8" w:rsidRPr="00E30DE6" w:rsidRDefault="00994FD8" w:rsidP="00B87D30">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Egy- és kétnyári dísznövények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20 óra</w:t>
      </w:r>
    </w:p>
    <w:p w:rsidR="00994FD8" w:rsidRPr="00E30DE6" w:rsidRDefault="00994FD8" w:rsidP="00CC53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egy- és kétnyári növények ismertetése (jellemzés, termesztés, ápolás, kezelés, felhasználás)</w:t>
      </w:r>
    </w:p>
    <w:p w:rsidR="00994FD8" w:rsidRPr="00E30DE6" w:rsidRDefault="00994FD8" w:rsidP="00B87D30">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palánták kezelési szabályai</w:t>
      </w:r>
    </w:p>
    <w:p w:rsidR="00994FD8" w:rsidRPr="00E30DE6" w:rsidRDefault="00994FD8" w:rsidP="00B87D30">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Évelő dísznövények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20 óra</w:t>
      </w:r>
    </w:p>
    <w:p w:rsidR="00994FD8" w:rsidRPr="00E30DE6" w:rsidRDefault="00994FD8" w:rsidP="00CC53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évelő vágott virágok ismertetése (jellemzés, termesztés, ápolás, kezelés, felhasználás), előnyei, alkalmazásuk lehetőségei</w:t>
      </w:r>
    </w:p>
    <w:p w:rsidR="00994FD8" w:rsidRPr="00E30DE6" w:rsidRDefault="00994FD8" w:rsidP="00B87D30">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Lombhullató díszfák és díszcserjék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30 óra</w:t>
      </w:r>
    </w:p>
    <w:p w:rsidR="00994FD8" w:rsidRPr="00E30DE6" w:rsidRDefault="00994FD8" w:rsidP="00CC53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lombhullató díszfákról, díszcserjékről származó növényanyag ismertetése (fás szárrészek, virágzó és terméses hajtások), felhasználási lehetőségei</w:t>
      </w:r>
    </w:p>
    <w:p w:rsidR="00994FD8" w:rsidRPr="00E30DE6" w:rsidRDefault="00994FD8" w:rsidP="00675C6C">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Örökzöld díszfák és díszcserjék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22 óra</w:t>
      </w:r>
    </w:p>
    <w:p w:rsidR="00994FD8" w:rsidRPr="00E30DE6" w:rsidRDefault="00994FD8" w:rsidP="00CC53E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fenyő és örökzöld lomblevelű hajtások, termések, tobozok ismertetése, felhasználása a virágkötészetben, különösen a kegyeleti és a karácsonyi díszekben</w:t>
      </w:r>
    </w:p>
    <w:p w:rsidR="00994FD8" w:rsidRPr="00E30DE6" w:rsidRDefault="00994FD8" w:rsidP="00675C6C">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Növényházi levéldísznövények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w:t>
      </w:r>
      <w:r w:rsidR="00F04D0C" w:rsidRPr="00E30DE6">
        <w:rPr>
          <w:rFonts w:ascii="Times New Roman" w:hAnsi="Times New Roman"/>
          <w:b/>
          <w:i/>
          <w:sz w:val="24"/>
          <w:szCs w:val="24"/>
        </w:rPr>
        <w:t>2</w:t>
      </w:r>
      <w:r w:rsidRPr="00E30DE6">
        <w:rPr>
          <w:rFonts w:ascii="Times New Roman" w:hAnsi="Times New Roman"/>
          <w:b/>
          <w:i/>
          <w:sz w:val="24"/>
          <w:szCs w:val="24"/>
        </w:rPr>
        <w:t xml:space="preserve"> óra</w:t>
      </w:r>
    </w:p>
    <w:p w:rsidR="00994FD8" w:rsidRPr="00E30DE6" w:rsidRDefault="00994FD8" w:rsidP="00D0398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változatos formájú, színes vagy tarka levelű dísznövények ismertetése, felhasználása a belső és külső terekben</w:t>
      </w:r>
    </w:p>
    <w:p w:rsidR="00994FD8" w:rsidRPr="00E30DE6" w:rsidRDefault="00994FD8" w:rsidP="00D0398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Virágtartókon, bútorokon, ablakpárkányon, télikertben történő elhelyezésük</w:t>
      </w:r>
    </w:p>
    <w:p w:rsidR="00994FD8" w:rsidRPr="00E30DE6" w:rsidRDefault="00994FD8" w:rsidP="00D0398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szoliter méretű növények, pálmák, az ámpolnanövények, a broméliák díszítő szerepe a különböző terekben</w:t>
      </w:r>
    </w:p>
    <w:p w:rsidR="00994FD8" w:rsidRPr="00E30DE6" w:rsidRDefault="00994FD8" w:rsidP="00D0398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levéldísznövények alkalmazása növény-összeültetésben</w:t>
      </w:r>
    </w:p>
    <w:p w:rsidR="00994FD8" w:rsidRPr="00E30DE6" w:rsidRDefault="00994FD8" w:rsidP="00675C6C">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Növényházi virágos dísznövények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30 óra</w:t>
      </w:r>
    </w:p>
    <w:p w:rsidR="00994FD8" w:rsidRPr="00E30DE6" w:rsidRDefault="00994FD8" w:rsidP="007563D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cserepes virágzó dísznövények ismertetése, felhasználása ajándékozási célra, lakásdíszként</w:t>
      </w:r>
    </w:p>
    <w:p w:rsidR="00994FD8" w:rsidRPr="00E30DE6" w:rsidRDefault="00994FD8" w:rsidP="007563D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Virágzás után többnyire elvesztik díszítő értéküket, ezért alkalmi díszeknek tekinthetők</w:t>
      </w:r>
    </w:p>
    <w:p w:rsidR="00994FD8" w:rsidRPr="00E30DE6" w:rsidRDefault="00994FD8" w:rsidP="00B87D30">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numPr>
          <w:ilvl w:val="1"/>
          <w:numId w:val="6"/>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6"/>
        </w:numPr>
        <w:spacing w:after="0" w:line="240" w:lineRule="auto"/>
        <w:rPr>
          <w:rFonts w:ascii="Times New Roman" w:hAnsi="Times New Roman"/>
          <w:b/>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7563D3">
      <w:pPr>
        <w:spacing w:after="0" w:line="240" w:lineRule="auto"/>
        <w:ind w:left="720"/>
        <w:jc w:val="both"/>
        <w:rPr>
          <w:rFonts w:ascii="Times New Roman" w:hAnsi="Times New Roman"/>
          <w:b/>
          <w:sz w:val="24"/>
          <w:szCs w:val="24"/>
        </w:rPr>
      </w:pPr>
    </w:p>
    <w:p w:rsidR="00994FD8" w:rsidRPr="00E30DE6" w:rsidRDefault="00994FD8" w:rsidP="00EF5CFC">
      <w:pPr>
        <w:pStyle w:val="Listaszerbekezds4"/>
        <w:numPr>
          <w:ilvl w:val="2"/>
          <w:numId w:val="6"/>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(ajánlás)</w:t>
      </w:r>
    </w:p>
    <w:p w:rsidR="00994FD8" w:rsidRPr="00E30DE6" w:rsidRDefault="00994FD8" w:rsidP="00B87D30">
      <w:pPr>
        <w:pStyle w:val="Listaszerbekezds4"/>
        <w:spacing w:after="0" w:line="240" w:lineRule="auto"/>
        <w:ind w:left="791" w:firstLine="1"/>
        <w:rPr>
          <w:rFonts w:ascii="Times New Roman" w:hAnsi="Times New Roman"/>
          <w:b/>
          <w:i/>
          <w:sz w:val="24"/>
          <w:szCs w:val="24"/>
        </w:rPr>
      </w:pPr>
    </w:p>
    <w:p w:rsidR="00994FD8" w:rsidRPr="00E30DE6" w:rsidRDefault="00994FD8" w:rsidP="00EF5CFC">
      <w:pPr>
        <w:numPr>
          <w:ilvl w:val="2"/>
          <w:numId w:val="6"/>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B87D30">
      <w:pPr>
        <w:spacing w:after="0" w:line="240" w:lineRule="auto"/>
        <w:ind w:left="792"/>
        <w:rPr>
          <w:rFonts w:ascii="Times New Roman" w:hAnsi="Times New Roman"/>
          <w:b/>
          <w:sz w:val="24"/>
          <w:szCs w:val="24"/>
        </w:rPr>
      </w:pPr>
    </w:p>
    <w:p w:rsidR="00994FD8" w:rsidRPr="00E30DE6" w:rsidRDefault="00994FD8" w:rsidP="00EF5CFC">
      <w:pPr>
        <w:numPr>
          <w:ilvl w:val="1"/>
          <w:numId w:val="6"/>
        </w:numPr>
        <w:spacing w:after="0" w:line="240" w:lineRule="auto"/>
        <w:rPr>
          <w:rFonts w:ascii="Times New Roman" w:hAnsi="Times New Roman"/>
          <w:b/>
          <w:sz w:val="24"/>
          <w:szCs w:val="24"/>
        </w:rPr>
      </w:pPr>
      <w:r w:rsidRPr="00E30DE6">
        <w:rPr>
          <w:rFonts w:ascii="Times New Roman" w:hAnsi="Times New Roman"/>
          <w:b/>
          <w:sz w:val="24"/>
          <w:szCs w:val="24"/>
        </w:rPr>
        <w:t>A tantárgy értékelésének módja</w:t>
      </w:r>
    </w:p>
    <w:p w:rsidR="00994FD8" w:rsidRPr="00E30DE6" w:rsidRDefault="00994FD8" w:rsidP="006702B6">
      <w:pPr>
        <w:autoSpaceDE w:val="0"/>
        <w:autoSpaceDN w:val="0"/>
        <w:adjustRightInd w:val="0"/>
        <w:spacing w:after="0" w:line="240" w:lineRule="auto"/>
        <w:ind w:left="360"/>
        <w:jc w:val="both"/>
        <w:rPr>
          <w:rFonts w:ascii="Times New Roman" w:hAnsi="Times New Roman"/>
          <w:i/>
          <w:i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p>
    <w:p w:rsidR="00994FD8" w:rsidRPr="00E30DE6" w:rsidRDefault="00994FD8" w:rsidP="006E6764">
      <w:pPr>
        <w:widowControl w:val="0"/>
        <w:suppressAutoHyphens/>
        <w:spacing w:after="0" w:line="240" w:lineRule="auto"/>
        <w:rPr>
          <w:rFonts w:ascii="Times New Roman" w:hAnsi="Times New Roman"/>
          <w:b/>
          <w:bCs/>
          <w:kern w:val="1"/>
          <w:sz w:val="24"/>
          <w:szCs w:val="24"/>
          <w:lang w:eastAsia="hi-IN" w:bidi="hi-IN"/>
        </w:rPr>
      </w:pPr>
    </w:p>
    <w:p w:rsidR="00994FD8" w:rsidRPr="00E30DE6" w:rsidRDefault="00994FD8" w:rsidP="00EF5CFC">
      <w:pPr>
        <w:numPr>
          <w:ilvl w:val="0"/>
          <w:numId w:val="6"/>
        </w:numPr>
        <w:spacing w:after="0" w:line="240" w:lineRule="auto"/>
        <w:ind w:left="357" w:hanging="357"/>
        <w:rPr>
          <w:rFonts w:ascii="Times New Roman" w:hAnsi="Times New Roman"/>
          <w:b/>
          <w:sz w:val="24"/>
          <w:szCs w:val="24"/>
          <w:lang w:eastAsia="hu-HU"/>
        </w:rPr>
      </w:pPr>
      <w:r w:rsidRPr="00E30DE6">
        <w:rPr>
          <w:rFonts w:ascii="Times New Roman" w:hAnsi="Times New Roman"/>
          <w:b/>
          <w:sz w:val="24"/>
          <w:szCs w:val="24"/>
          <w:lang w:eastAsia="hu-HU"/>
        </w:rPr>
        <w:t>Növényismeret és –kezelés gyakorlat</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24</w:t>
      </w:r>
      <w:r w:rsidR="001F5188" w:rsidRPr="00E30DE6">
        <w:rPr>
          <w:rFonts w:ascii="Times New Roman" w:hAnsi="Times New Roman"/>
          <w:b/>
          <w:sz w:val="24"/>
          <w:szCs w:val="24"/>
          <w:lang w:eastAsia="hu-HU"/>
        </w:rPr>
        <w:t>2</w:t>
      </w:r>
      <w:r w:rsidRPr="00E30DE6">
        <w:rPr>
          <w:rFonts w:ascii="Times New Roman" w:hAnsi="Times New Roman"/>
          <w:b/>
          <w:sz w:val="24"/>
          <w:szCs w:val="24"/>
          <w:lang w:eastAsia="hu-HU"/>
        </w:rPr>
        <w:t xml:space="preserve"> óra/2</w:t>
      </w:r>
      <w:r w:rsidR="001F5188" w:rsidRPr="00E30DE6">
        <w:rPr>
          <w:rFonts w:ascii="Times New Roman" w:hAnsi="Times New Roman"/>
          <w:b/>
          <w:sz w:val="24"/>
          <w:szCs w:val="24"/>
          <w:lang w:eastAsia="hu-HU"/>
        </w:rPr>
        <w:t>58</w:t>
      </w:r>
      <w:r w:rsidRPr="00E30DE6">
        <w:rPr>
          <w:rFonts w:ascii="Times New Roman" w:hAnsi="Times New Roman"/>
          <w:b/>
          <w:sz w:val="24"/>
          <w:szCs w:val="24"/>
          <w:lang w:eastAsia="hu-HU"/>
        </w:rPr>
        <w:t>óra*</w:t>
      </w:r>
    </w:p>
    <w:p w:rsidR="00994FD8" w:rsidRPr="00E30DE6" w:rsidRDefault="00994FD8" w:rsidP="00347261">
      <w:pPr>
        <w:widowControl w:val="0"/>
        <w:suppressAutoHyphens/>
        <w:spacing w:after="0" w:line="240" w:lineRule="auto"/>
        <w:rPr>
          <w:rFonts w:ascii="Times New Roman" w:hAnsi="Times New Roman"/>
          <w:sz w:val="20"/>
          <w:szCs w:val="20"/>
        </w:rPr>
      </w:pPr>
      <w:r w:rsidRPr="00E30DE6">
        <w:rPr>
          <w:rFonts w:ascii="Times New Roman" w:hAnsi="Times New Roman"/>
          <w:sz w:val="20"/>
          <w:szCs w:val="20"/>
        </w:rPr>
        <w:t>*Három évfolyamos képzés közismereti oktatással/két évfolyamos képzés közismereti oktatás nélkül</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6"/>
        </w:numPr>
        <w:spacing w:after="0" w:line="240" w:lineRule="auto"/>
        <w:rPr>
          <w:rFonts w:ascii="Times New Roman" w:hAnsi="Times New Roman"/>
          <w:b/>
          <w:sz w:val="24"/>
          <w:szCs w:val="24"/>
        </w:rPr>
      </w:pPr>
      <w:r w:rsidRPr="00E30DE6">
        <w:rPr>
          <w:rFonts w:ascii="Times New Roman" w:hAnsi="Times New Roman"/>
          <w:b/>
          <w:sz w:val="24"/>
          <w:szCs w:val="24"/>
        </w:rPr>
        <w:t>A tantárgy tanításának célja</w:t>
      </w:r>
    </w:p>
    <w:p w:rsidR="00994FD8" w:rsidRPr="00E30DE6" w:rsidRDefault="00994FD8" w:rsidP="00B26DC6">
      <w:pPr>
        <w:spacing w:after="0" w:line="240" w:lineRule="auto"/>
        <w:ind w:left="720"/>
        <w:jc w:val="both"/>
        <w:rPr>
          <w:rFonts w:ascii="Times New Roman" w:hAnsi="Times New Roman"/>
          <w:sz w:val="24"/>
          <w:szCs w:val="24"/>
        </w:rPr>
      </w:pPr>
      <w:r w:rsidRPr="00E30DE6">
        <w:rPr>
          <w:rFonts w:ascii="Times New Roman" w:hAnsi="Times New Roman"/>
          <w:sz w:val="24"/>
          <w:szCs w:val="24"/>
        </w:rPr>
        <w:t>A virágkötő munkája során élő és tartósított növényekkel, növényi részekkel dolgozik, ezért ismernie kell a növényeket és legfontosabb tulajdonságaikat. A biztos növényfelismerés alapvető elvárás egy virágkötővel szemben. A növényismeret elsajátítására a szakmai gyakorlatok a legalkalmasabbak.</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6"/>
        </w:numPr>
        <w:spacing w:after="0" w:line="240" w:lineRule="auto"/>
        <w:rPr>
          <w:rFonts w:ascii="Times New Roman" w:hAnsi="Times New Roman"/>
          <w:b/>
          <w:sz w:val="24"/>
          <w:szCs w:val="24"/>
        </w:rPr>
      </w:pPr>
      <w:r w:rsidRPr="00E30DE6">
        <w:rPr>
          <w:rFonts w:ascii="Times New Roman" w:hAnsi="Times New Roman"/>
          <w:b/>
          <w:sz w:val="24"/>
          <w:szCs w:val="24"/>
        </w:rPr>
        <w:t>Kapcsolódó közismereti, szakmai tartalmak</w:t>
      </w:r>
    </w:p>
    <w:p w:rsidR="00994FD8" w:rsidRPr="00E30DE6" w:rsidRDefault="00994FD8" w:rsidP="00B26DC6">
      <w:pPr>
        <w:spacing w:after="0" w:line="240" w:lineRule="auto"/>
        <w:ind w:left="792"/>
        <w:jc w:val="both"/>
        <w:rPr>
          <w:rFonts w:ascii="Times New Roman" w:hAnsi="Times New Roman"/>
          <w:sz w:val="24"/>
          <w:szCs w:val="24"/>
          <w:lang w:eastAsia="hu-HU"/>
        </w:rPr>
      </w:pPr>
      <w:r w:rsidRPr="00E30DE6">
        <w:rPr>
          <w:rFonts w:ascii="Times New Roman" w:hAnsi="Times New Roman"/>
          <w:sz w:val="24"/>
          <w:szCs w:val="24"/>
          <w:lang w:eastAsia="hu-HU"/>
        </w:rPr>
        <w:t>A dísznövényeket a virágkötészet használja fel, így szoros kapcsolat van a két szakmai tantárgy között. A virágkezelések közös témakör, mindkét tantárgyban fontos, csak más hangsúllyal és részletezésben.</w:t>
      </w:r>
    </w:p>
    <w:p w:rsidR="00994FD8" w:rsidRPr="00E30DE6" w:rsidRDefault="00994FD8" w:rsidP="006E6764">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1"/>
          <w:numId w:val="6"/>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EF5CFC">
      <w:pPr>
        <w:widowControl w:val="0"/>
        <w:numPr>
          <w:ilvl w:val="2"/>
          <w:numId w:val="6"/>
        </w:numPr>
        <w:suppressAutoHyphens/>
        <w:spacing w:after="0" w:line="240" w:lineRule="auto"/>
        <w:rPr>
          <w:rFonts w:ascii="Times New Roman" w:hAnsi="Times New Roman"/>
          <w:b/>
          <w:kern w:val="1"/>
          <w:sz w:val="24"/>
          <w:szCs w:val="24"/>
          <w:lang w:eastAsia="hi-IN" w:bidi="hi-IN"/>
        </w:rPr>
      </w:pPr>
      <w:r w:rsidRPr="00E30DE6">
        <w:rPr>
          <w:rFonts w:ascii="Times New Roman" w:hAnsi="Times New Roman"/>
          <w:b/>
          <w:sz w:val="24"/>
          <w:szCs w:val="24"/>
        </w:rPr>
        <w:t>Dísznövény termesztési alapismeretek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kern w:val="1"/>
          <w:sz w:val="24"/>
          <w:szCs w:val="24"/>
          <w:lang w:eastAsia="hi-IN" w:bidi="hi-IN"/>
        </w:rPr>
        <w:t>30 óra</w:t>
      </w:r>
    </w:p>
    <w:p w:rsidR="00994FD8" w:rsidRPr="00E30DE6" w:rsidRDefault="00994FD8" w:rsidP="00BD58B1">
      <w:pPr>
        <w:widowControl w:val="0"/>
        <w:suppressAutoHyphens/>
        <w:spacing w:after="0" w:line="240" w:lineRule="auto"/>
        <w:ind w:left="720" w:firstLine="50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Dísznövények szaporítási, nevelési, ápolási munkái</w:t>
      </w:r>
    </w:p>
    <w:p w:rsidR="00994FD8" w:rsidRPr="00E30DE6" w:rsidRDefault="00994FD8" w:rsidP="005F76C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virágkötőtől elvárt szaktanácsok adásához szükséges alapvető termesztési munkafolyamatok elvégzése</w:t>
      </w:r>
    </w:p>
    <w:p w:rsidR="00994FD8" w:rsidRPr="00E30DE6" w:rsidRDefault="00994FD8" w:rsidP="005F76C5">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Cserepes és vágott növények kezelése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21 óra</w:t>
      </w:r>
    </w:p>
    <w:p w:rsidR="00994FD8" w:rsidRPr="00E30DE6" w:rsidRDefault="00994FD8" w:rsidP="005F76C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virágüzletbe érkező cserepes növények, vágott virágok és zöldek frissen tartásának, eladhatóságuk megőrzésének módjai</w:t>
      </w:r>
    </w:p>
    <w:p w:rsidR="00994FD8" w:rsidRPr="00E30DE6" w:rsidRDefault="00994FD8" w:rsidP="005F76C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Átvétel, öntözés, növényvédelem, tisztítás, tárolás stb. módjai, anyagai, eszközei</w:t>
      </w:r>
    </w:p>
    <w:p w:rsidR="00994FD8" w:rsidRPr="00E30DE6" w:rsidRDefault="00994FD8" w:rsidP="005F76C5">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Egy- és kétnyári dísznövények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21 óra</w:t>
      </w:r>
    </w:p>
    <w:p w:rsidR="00994FD8" w:rsidRPr="00E30DE6" w:rsidRDefault="00994FD8" w:rsidP="00C3152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növényismeret gyakorlása</w:t>
      </w:r>
    </w:p>
    <w:p w:rsidR="00994FD8" w:rsidRPr="00E30DE6" w:rsidRDefault="00994FD8" w:rsidP="00C3152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egy- és kétnyári palánták forgalmazásának jellemző időszakai, felhasználási céljai</w:t>
      </w:r>
    </w:p>
    <w:p w:rsidR="00994FD8" w:rsidRPr="00E30DE6" w:rsidRDefault="00994FD8" w:rsidP="0021517E">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Évelő dísznövények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35 óra</w:t>
      </w:r>
    </w:p>
    <w:p w:rsidR="00994FD8" w:rsidRPr="00E30DE6" w:rsidRDefault="00994FD8" w:rsidP="00C3152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növényismeret gyakorlása</w:t>
      </w:r>
    </w:p>
    <w:p w:rsidR="00994FD8" w:rsidRPr="00E30DE6" w:rsidRDefault="00994FD8" w:rsidP="00C3152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évelő vágott virágok választéka évszakonként</w:t>
      </w:r>
    </w:p>
    <w:p w:rsidR="00994FD8" w:rsidRPr="00E30DE6" w:rsidRDefault="00994FD8" w:rsidP="0021517E">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Lombhullató díszfák és díszcserjék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38 óra</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növényismeret gyakorlása</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tavasszal virágzó cserjék virágzó hajtásainak felhasználása a tavaszi (Húsvéti) készítményekben, nyáron a szabadföldi rózsa felhasználása csokrok készítéséhez</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Ősszel a színes, húsos termések felhasználása a mindszenti koszorúkban, virágdíszekben</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száraz termések felhasználása szárazkötészeti díszek anyagaiként</w:t>
      </w: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Örökzöld díszfák és díszcserjék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35 óra</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növényismeret gyakorlása</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örökzöld díszfákról, díszcserjékről származó növényanyag felhasználása a virágkötészetben, tartós díszek készítésére</w:t>
      </w:r>
    </w:p>
    <w:p w:rsidR="00994FD8" w:rsidRPr="00E30DE6" w:rsidRDefault="00994FD8" w:rsidP="0021517E">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Növényházi levéldísznövények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00912A1C" w:rsidRPr="00E30DE6">
        <w:rPr>
          <w:rFonts w:ascii="Times New Roman" w:hAnsi="Times New Roman"/>
          <w:b/>
          <w:i/>
          <w:sz w:val="24"/>
          <w:szCs w:val="24"/>
        </w:rPr>
        <w:t>32</w:t>
      </w:r>
      <w:r w:rsidRPr="00E30DE6">
        <w:rPr>
          <w:rFonts w:ascii="Times New Roman" w:hAnsi="Times New Roman"/>
          <w:b/>
          <w:i/>
          <w:sz w:val="24"/>
          <w:szCs w:val="24"/>
        </w:rPr>
        <w:t xml:space="preserve"> óra/</w:t>
      </w:r>
      <w:r w:rsidR="00912A1C" w:rsidRPr="00E30DE6">
        <w:rPr>
          <w:rFonts w:ascii="Times New Roman" w:hAnsi="Times New Roman"/>
          <w:b/>
          <w:i/>
          <w:sz w:val="24"/>
          <w:szCs w:val="24"/>
        </w:rPr>
        <w:t>40</w:t>
      </w:r>
      <w:r w:rsidRPr="00E30DE6">
        <w:rPr>
          <w:rFonts w:ascii="Times New Roman" w:hAnsi="Times New Roman"/>
          <w:b/>
          <w:i/>
          <w:sz w:val="24"/>
          <w:szCs w:val="24"/>
        </w:rPr>
        <w:t xml:space="preserve"> óra</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növényismeret gyakorlása</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cserepes levéldísznövények szerepe a lakások, középületi helyiségek belső terének kialakításában</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trópusi területekről származó levéldísznövények szaporításának és nevelésének helyszíne a növényház</w:t>
      </w:r>
    </w:p>
    <w:p w:rsidR="00994FD8" w:rsidRPr="00E30DE6" w:rsidRDefault="00994FD8" w:rsidP="0021517E">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6"/>
        </w:numPr>
        <w:suppressAutoHyphens/>
        <w:spacing w:after="0" w:line="240" w:lineRule="auto"/>
        <w:rPr>
          <w:rFonts w:ascii="Times New Roman" w:hAnsi="Times New Roman"/>
          <w:b/>
          <w:sz w:val="24"/>
          <w:szCs w:val="24"/>
        </w:rPr>
      </w:pPr>
      <w:r w:rsidRPr="00E30DE6">
        <w:rPr>
          <w:rFonts w:ascii="Times New Roman" w:hAnsi="Times New Roman"/>
          <w:b/>
          <w:sz w:val="24"/>
          <w:szCs w:val="24"/>
        </w:rPr>
        <w:t>Növényházi virágos dísznövények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00912A1C" w:rsidRPr="00E30DE6">
        <w:rPr>
          <w:rFonts w:ascii="Times New Roman" w:hAnsi="Times New Roman"/>
          <w:b/>
          <w:i/>
          <w:sz w:val="24"/>
          <w:szCs w:val="24"/>
        </w:rPr>
        <w:t xml:space="preserve">30 </w:t>
      </w:r>
      <w:r w:rsidRPr="00E30DE6">
        <w:rPr>
          <w:rFonts w:ascii="Times New Roman" w:hAnsi="Times New Roman"/>
          <w:b/>
          <w:i/>
          <w:sz w:val="24"/>
          <w:szCs w:val="24"/>
        </w:rPr>
        <w:t>óra/</w:t>
      </w:r>
      <w:r w:rsidR="00912A1C" w:rsidRPr="00E30DE6">
        <w:rPr>
          <w:rFonts w:ascii="Times New Roman" w:hAnsi="Times New Roman"/>
          <w:b/>
          <w:i/>
          <w:sz w:val="24"/>
          <w:szCs w:val="24"/>
        </w:rPr>
        <w:t>38óra</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növényismeret gyakorlása</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cserepes virágzók alkalmi díszek, többségük napjainkban szinte egész évben kapható</w:t>
      </w:r>
    </w:p>
    <w:p w:rsidR="00994FD8" w:rsidRPr="00E30DE6" w:rsidRDefault="00994FD8" w:rsidP="0006717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jellegzetes tavaszi virágok (pl. tulipán, jácint, nárcisz) és az őszi-téli ünnepekhez kötődő virágok (krizantém, mikulásvirág, ciklámen)</w:t>
      </w:r>
    </w:p>
    <w:p w:rsidR="00994FD8" w:rsidRPr="00E30DE6" w:rsidRDefault="00994FD8" w:rsidP="0021517E">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numPr>
          <w:ilvl w:val="1"/>
          <w:numId w:val="6"/>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B87D30">
      <w:pPr>
        <w:pStyle w:val="Listaszerbekezds4"/>
        <w:spacing w:after="0" w:line="240" w:lineRule="auto"/>
        <w:rPr>
          <w:rFonts w:ascii="Times New Roman" w:hAnsi="Times New Roman"/>
          <w:b/>
          <w:sz w:val="24"/>
          <w:szCs w:val="24"/>
        </w:rPr>
      </w:pPr>
      <w:r w:rsidRPr="00E30DE6">
        <w:rPr>
          <w:rFonts w:ascii="Times New Roman" w:hAnsi="Times New Roman"/>
          <w:b/>
          <w:sz w:val="24"/>
          <w:szCs w:val="24"/>
        </w:rPr>
        <w:t>-</w:t>
      </w:r>
    </w:p>
    <w:p w:rsidR="00994FD8" w:rsidRPr="00E30DE6" w:rsidRDefault="00994FD8" w:rsidP="00EF5CFC">
      <w:pPr>
        <w:numPr>
          <w:ilvl w:val="1"/>
          <w:numId w:val="6"/>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7563D3">
      <w:pPr>
        <w:spacing w:after="0" w:line="240" w:lineRule="auto"/>
        <w:ind w:left="720"/>
        <w:jc w:val="both"/>
        <w:rPr>
          <w:rFonts w:ascii="Times New Roman" w:hAnsi="Times New Roman"/>
          <w:b/>
          <w:i/>
          <w:sz w:val="24"/>
          <w:szCs w:val="24"/>
        </w:rPr>
      </w:pPr>
    </w:p>
    <w:p w:rsidR="00994FD8" w:rsidRPr="00E30DE6" w:rsidRDefault="00994FD8" w:rsidP="00EF5CFC">
      <w:pPr>
        <w:pStyle w:val="Listaszerbekezds4"/>
        <w:numPr>
          <w:ilvl w:val="2"/>
          <w:numId w:val="6"/>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oktatási módszerek (ajánlás)</w:t>
      </w:r>
    </w:p>
    <w:p w:rsidR="00994FD8" w:rsidRPr="00E30DE6" w:rsidRDefault="00994FD8" w:rsidP="00B87D30">
      <w:pPr>
        <w:pStyle w:val="Listaszerbekezds4"/>
        <w:spacing w:after="0" w:line="240" w:lineRule="auto"/>
        <w:ind w:left="709" w:firstLine="83"/>
        <w:rPr>
          <w:rFonts w:ascii="Times New Roman" w:hAnsi="Times New Roman"/>
          <w:b/>
          <w:i/>
          <w:sz w:val="24"/>
          <w:szCs w:val="24"/>
        </w:rPr>
      </w:pPr>
    </w:p>
    <w:p w:rsidR="00994FD8" w:rsidRPr="00E30DE6" w:rsidRDefault="00994FD8" w:rsidP="00EF5CFC">
      <w:pPr>
        <w:numPr>
          <w:ilvl w:val="2"/>
          <w:numId w:val="6"/>
        </w:numPr>
        <w:spacing w:after="0" w:line="240" w:lineRule="auto"/>
        <w:rPr>
          <w:rFonts w:ascii="Times New Roman" w:hAnsi="Times New Roman"/>
          <w:b/>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6039B3">
      <w:pPr>
        <w:widowControl w:val="0"/>
        <w:suppressAutoHyphens/>
        <w:spacing w:after="0" w:line="240" w:lineRule="auto"/>
        <w:jc w:val="both"/>
        <w:rPr>
          <w:rFonts w:ascii="Times New Roman" w:hAnsi="Times New Roman"/>
          <w:iCs/>
          <w:kern w:val="1"/>
          <w:sz w:val="24"/>
          <w:szCs w:val="24"/>
          <w:lang w:eastAsia="hi-IN" w:bidi="hi-IN"/>
        </w:rPr>
      </w:pPr>
    </w:p>
    <w:p w:rsidR="00994FD8" w:rsidRPr="00E30DE6" w:rsidRDefault="00994FD8" w:rsidP="00EF5CFC">
      <w:pPr>
        <w:numPr>
          <w:ilvl w:val="1"/>
          <w:numId w:val="6"/>
        </w:numPr>
        <w:autoSpaceDE w:val="0"/>
        <w:autoSpaceDN w:val="0"/>
        <w:adjustRightInd w:val="0"/>
        <w:spacing w:after="0" w:line="240" w:lineRule="auto"/>
        <w:ind w:left="708"/>
        <w:rPr>
          <w:rFonts w:ascii="Times New Roman" w:hAnsi="Times New Roman"/>
          <w:sz w:val="24"/>
          <w:szCs w:val="24"/>
          <w:lang w:bidi="hi-IN"/>
        </w:rPr>
      </w:pPr>
      <w:r w:rsidRPr="00E30DE6">
        <w:rPr>
          <w:rFonts w:ascii="Times New Roman" w:hAnsi="Times New Roman"/>
          <w:b/>
          <w:sz w:val="24"/>
          <w:szCs w:val="24"/>
        </w:rPr>
        <w:t>A tantárgy értékelésének módja</w:t>
      </w:r>
    </w:p>
    <w:p w:rsidR="00994FD8" w:rsidRPr="00E30DE6" w:rsidRDefault="00994FD8" w:rsidP="006702B6">
      <w:pPr>
        <w:autoSpaceDE w:val="0"/>
        <w:autoSpaceDN w:val="0"/>
        <w:adjustRightInd w:val="0"/>
        <w:spacing w:after="0" w:line="240" w:lineRule="auto"/>
        <w:ind w:left="360"/>
        <w:jc w:val="both"/>
        <w:rPr>
          <w:rFonts w:ascii="Times New Roman" w:hAnsi="Times New Roman"/>
          <w:i/>
          <w:i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p>
    <w:p w:rsidR="00994FD8" w:rsidRPr="00E30DE6" w:rsidRDefault="00994FD8" w:rsidP="006702B6">
      <w:pPr>
        <w:autoSpaceDE w:val="0"/>
        <w:autoSpaceDN w:val="0"/>
        <w:adjustRightInd w:val="0"/>
        <w:spacing w:after="0" w:line="240" w:lineRule="auto"/>
        <w:ind w:left="708"/>
        <w:rPr>
          <w:rFonts w:ascii="Times New Roman" w:hAnsi="Times New Roman"/>
          <w:sz w:val="24"/>
          <w:szCs w:val="24"/>
          <w:lang w:bidi="hi-IN"/>
        </w:rPr>
      </w:pPr>
    </w:p>
    <w:p w:rsidR="00994FD8" w:rsidRPr="00E30DE6" w:rsidRDefault="00994FD8" w:rsidP="006039B3">
      <w:pPr>
        <w:widowControl w:val="0"/>
        <w:suppressAutoHyphens/>
        <w:spacing w:after="0" w:line="240" w:lineRule="auto"/>
        <w:jc w:val="center"/>
        <w:rPr>
          <w:rFonts w:ascii="Times New Roman" w:hAnsi="Times New Roman"/>
          <w:sz w:val="44"/>
          <w:szCs w:val="44"/>
          <w:lang w:bidi="hi-IN"/>
        </w:rPr>
      </w:pPr>
      <w:r w:rsidRPr="00E30DE6">
        <w:rPr>
          <w:rFonts w:ascii="Times New Roman" w:hAnsi="Times New Roman"/>
          <w:sz w:val="24"/>
          <w:szCs w:val="24"/>
          <w:lang w:bidi="hi-IN"/>
        </w:rPr>
        <w:br w:type="page"/>
      </w:r>
    </w:p>
    <w:p w:rsidR="00994FD8" w:rsidRPr="00E30DE6" w:rsidRDefault="00994FD8" w:rsidP="006039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6039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FF7AB4">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280858">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 xml:space="preserve">A </w:t>
      </w:r>
    </w:p>
    <w:p w:rsidR="00994FD8" w:rsidRPr="00E30DE6" w:rsidRDefault="00994FD8" w:rsidP="009401F0">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11075-12 azonosító számú</w:t>
      </w:r>
    </w:p>
    <w:p w:rsidR="00994FD8" w:rsidRPr="00E30DE6" w:rsidRDefault="00994FD8" w:rsidP="00014447">
      <w:pPr>
        <w:widowControl w:val="0"/>
        <w:suppressAutoHyphens/>
        <w:spacing w:after="0" w:line="240" w:lineRule="auto"/>
        <w:jc w:val="center"/>
        <w:rPr>
          <w:rFonts w:ascii="Times New Roman" w:hAnsi="Times New Roman"/>
          <w:sz w:val="44"/>
          <w:szCs w:val="44"/>
          <w:lang w:eastAsia="hu-HU"/>
        </w:rPr>
      </w:pPr>
    </w:p>
    <w:p w:rsidR="00994FD8" w:rsidRPr="00E30DE6" w:rsidRDefault="00994FD8" w:rsidP="00B87D30">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Virágkötészet</w:t>
      </w:r>
    </w:p>
    <w:p w:rsidR="00994FD8" w:rsidRPr="00E30DE6" w:rsidRDefault="00994FD8" w:rsidP="00B87D30">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megnevezésű</w:t>
      </w:r>
    </w:p>
    <w:p w:rsidR="00994FD8" w:rsidRPr="00E30DE6" w:rsidRDefault="00994FD8" w:rsidP="00B87D30">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B87D30">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szakmai követelménymodul</w:t>
      </w:r>
    </w:p>
    <w:p w:rsidR="00994FD8" w:rsidRPr="00E30DE6" w:rsidRDefault="00994FD8" w:rsidP="00B87D30">
      <w:pPr>
        <w:widowControl w:val="0"/>
        <w:suppressAutoHyphens/>
        <w:spacing w:after="0" w:line="240" w:lineRule="auto"/>
        <w:jc w:val="center"/>
        <w:rPr>
          <w:rFonts w:ascii="Times New Roman" w:hAnsi="Times New Roman"/>
          <w:b/>
          <w:kern w:val="1"/>
          <w:sz w:val="44"/>
          <w:szCs w:val="44"/>
          <w:lang w:eastAsia="hi-IN" w:bidi="hi-IN"/>
        </w:rPr>
      </w:pPr>
    </w:p>
    <w:p w:rsidR="00994FD8" w:rsidRPr="00E30DE6" w:rsidRDefault="00994FD8" w:rsidP="00B87D30">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tantárgyai, témakörei</w:t>
      </w:r>
    </w:p>
    <w:p w:rsidR="00994FD8" w:rsidRPr="00E30DE6" w:rsidRDefault="00994FD8" w:rsidP="00B87D30">
      <w:pPr>
        <w:widowControl w:val="0"/>
        <w:suppressAutoHyphens/>
        <w:spacing w:after="0" w:line="240" w:lineRule="auto"/>
        <w:jc w:val="center"/>
        <w:rPr>
          <w:rFonts w:ascii="Times New Roman" w:hAnsi="Times New Roman"/>
          <w:b/>
          <w:bCs/>
          <w:kern w:val="1"/>
          <w:sz w:val="44"/>
          <w:szCs w:val="44"/>
          <w:lang w:eastAsia="hi-IN" w:bidi="hi-IN"/>
        </w:rPr>
      </w:pPr>
    </w:p>
    <w:p w:rsidR="00994FD8" w:rsidRPr="00E30DE6" w:rsidRDefault="00994FD8" w:rsidP="00B87D30">
      <w:pPr>
        <w:widowControl w:val="0"/>
        <w:suppressAutoHyphens/>
        <w:spacing w:after="0" w:line="240" w:lineRule="auto"/>
        <w:jc w:val="center"/>
        <w:rPr>
          <w:rFonts w:ascii="Times New Roman" w:hAnsi="Times New Roman"/>
          <w:b/>
          <w:bCs/>
          <w:kern w:val="1"/>
          <w:sz w:val="44"/>
          <w:szCs w:val="44"/>
          <w:lang w:eastAsia="hi-IN" w:bidi="hi-IN"/>
        </w:rPr>
        <w:sectPr w:rsidR="00994FD8" w:rsidRPr="00E30DE6" w:rsidSect="000260C1">
          <w:pgSz w:w="11906" w:h="16838"/>
          <w:pgMar w:top="1417" w:right="1417" w:bottom="1417" w:left="1276" w:header="708" w:footer="708" w:gutter="0"/>
          <w:cols w:space="708"/>
          <w:docGrid w:linePitch="360"/>
        </w:sectPr>
      </w:pPr>
    </w:p>
    <w:p w:rsidR="00994FD8" w:rsidRPr="00E30DE6" w:rsidRDefault="00994FD8" w:rsidP="00B87D30">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lastRenderedPageBreak/>
        <w:t>A 11075</w:t>
      </w:r>
      <w:r w:rsidR="00912A1C" w:rsidRPr="00E30DE6">
        <w:rPr>
          <w:rFonts w:ascii="Times New Roman" w:hAnsi="Times New Roman"/>
          <w:b/>
          <w:kern w:val="1"/>
          <w:sz w:val="24"/>
          <w:szCs w:val="24"/>
          <w:lang w:eastAsia="hi-IN" w:bidi="hi-IN"/>
        </w:rPr>
        <w:t>-12</w:t>
      </w:r>
      <w:r w:rsidRPr="00E30DE6">
        <w:rPr>
          <w:rFonts w:ascii="Times New Roman" w:hAnsi="Times New Roman"/>
          <w:b/>
          <w:kern w:val="1"/>
          <w:sz w:val="24"/>
          <w:szCs w:val="24"/>
          <w:lang w:eastAsia="hi-IN" w:bidi="hi-IN"/>
        </w:rPr>
        <w:t xml:space="preserve"> </w:t>
      </w:r>
      <w:r w:rsidRPr="00E30DE6">
        <w:rPr>
          <w:rFonts w:ascii="Times New Roman" w:hAnsi="Times New Roman"/>
          <w:b/>
          <w:sz w:val="24"/>
          <w:szCs w:val="24"/>
          <w:lang w:eastAsia="hu-HU"/>
        </w:rPr>
        <w:t>azonosító számú, Virágkötészet megnevezésű szakmai követelmény</w:t>
      </w:r>
      <w:r w:rsidRPr="00E30DE6">
        <w:rPr>
          <w:rFonts w:ascii="Times New Roman" w:hAnsi="Times New Roman"/>
          <w:b/>
          <w:kern w:val="1"/>
          <w:sz w:val="24"/>
          <w:szCs w:val="24"/>
          <w:lang w:eastAsia="hi-IN" w:bidi="hi-IN"/>
        </w:rPr>
        <w:t>modulhoz tartozó tantárgyak és a témakörök oktatása során fejlesztendő kompetenciák</w:t>
      </w:r>
    </w:p>
    <w:p w:rsidR="00994FD8" w:rsidRPr="00E30DE6" w:rsidRDefault="00994FD8" w:rsidP="00D102B6">
      <w:pPr>
        <w:widowControl w:val="0"/>
        <w:suppressAutoHyphens/>
        <w:spacing w:after="0" w:line="240" w:lineRule="auto"/>
        <w:jc w:val="both"/>
        <w:rPr>
          <w:rFonts w:ascii="Times New Roman" w:hAnsi="Times New Roman"/>
          <w:b/>
          <w:kern w:val="1"/>
          <w:sz w:val="24"/>
          <w:szCs w:val="24"/>
          <w:lang w:eastAsia="hi-IN" w:bidi="hi-IN"/>
        </w:rPr>
      </w:pPr>
    </w:p>
    <w:tbl>
      <w:tblPr>
        <w:tblW w:w="0" w:type="auto"/>
        <w:jc w:val="center"/>
        <w:tblInd w:w="-1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8"/>
        <w:gridCol w:w="355"/>
        <w:gridCol w:w="355"/>
        <w:gridCol w:w="355"/>
        <w:gridCol w:w="355"/>
        <w:gridCol w:w="356"/>
        <w:gridCol w:w="355"/>
        <w:gridCol w:w="355"/>
        <w:gridCol w:w="355"/>
        <w:gridCol w:w="356"/>
        <w:gridCol w:w="355"/>
        <w:gridCol w:w="355"/>
        <w:gridCol w:w="355"/>
        <w:gridCol w:w="356"/>
        <w:gridCol w:w="355"/>
        <w:gridCol w:w="355"/>
        <w:gridCol w:w="355"/>
        <w:gridCol w:w="356"/>
        <w:gridCol w:w="355"/>
        <w:gridCol w:w="355"/>
        <w:gridCol w:w="355"/>
        <w:gridCol w:w="356"/>
        <w:gridCol w:w="355"/>
        <w:gridCol w:w="355"/>
        <w:gridCol w:w="355"/>
        <w:gridCol w:w="356"/>
      </w:tblGrid>
      <w:tr w:rsidR="00994FD8" w:rsidRPr="00E30DE6" w:rsidTr="00BD58B1">
        <w:trPr>
          <w:trHeight w:val="315"/>
          <w:jc w:val="center"/>
        </w:trPr>
        <w:tc>
          <w:tcPr>
            <w:tcW w:w="4958" w:type="dxa"/>
            <w:vMerge w:val="restart"/>
            <w:vAlign w:val="center"/>
          </w:tcPr>
          <w:p w:rsidR="00994FD8" w:rsidRPr="00E30DE6" w:rsidRDefault="00994FD8" w:rsidP="00F30128">
            <w:pPr>
              <w:spacing w:after="0" w:line="240" w:lineRule="auto"/>
              <w:jc w:val="center"/>
              <w:rPr>
                <w:rFonts w:ascii="Times New Roman" w:hAnsi="Times New Roman"/>
                <w:b/>
                <w:sz w:val="20"/>
                <w:szCs w:val="20"/>
                <w:lang w:eastAsia="hu-HU"/>
              </w:rPr>
            </w:pPr>
            <w:r w:rsidRPr="00E30DE6">
              <w:rPr>
                <w:rFonts w:ascii="Times New Roman" w:hAnsi="Times New Roman"/>
                <w:b/>
                <w:sz w:val="20"/>
                <w:szCs w:val="20"/>
                <w:lang w:eastAsia="hu-HU"/>
              </w:rPr>
              <w:t>11075-12 Virágkötészet</w:t>
            </w:r>
          </w:p>
        </w:tc>
        <w:tc>
          <w:tcPr>
            <w:tcW w:w="4618" w:type="dxa"/>
            <w:gridSpan w:val="13"/>
            <w:vAlign w:val="center"/>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Virágkötészet</w:t>
            </w:r>
          </w:p>
        </w:tc>
        <w:tc>
          <w:tcPr>
            <w:tcW w:w="4263" w:type="dxa"/>
            <w:gridSpan w:val="12"/>
            <w:vAlign w:val="center"/>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Virágkötészet gyakorlat</w:t>
            </w:r>
          </w:p>
        </w:tc>
      </w:tr>
      <w:tr w:rsidR="00994FD8" w:rsidRPr="00E30DE6" w:rsidTr="00BD58B1">
        <w:trPr>
          <w:trHeight w:val="3179"/>
          <w:jc w:val="center"/>
        </w:trPr>
        <w:tc>
          <w:tcPr>
            <w:tcW w:w="4958" w:type="dxa"/>
            <w:vMerge/>
            <w:vAlign w:val="center"/>
          </w:tcPr>
          <w:p w:rsidR="00994FD8" w:rsidRPr="00E30DE6" w:rsidRDefault="00994FD8" w:rsidP="00F30128">
            <w:pPr>
              <w:spacing w:after="0" w:line="240" w:lineRule="auto"/>
              <w:rPr>
                <w:rFonts w:ascii="Times New Roman" w:hAnsi="Times New Roman"/>
                <w:sz w:val="20"/>
                <w:szCs w:val="20"/>
                <w:lang w:eastAsia="hu-HU"/>
              </w:rPr>
            </w:pP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b/>
                <w:kern w:val="1"/>
                <w:sz w:val="16"/>
                <w:szCs w:val="16"/>
                <w:lang w:eastAsia="hi-IN" w:bidi="hi-IN"/>
              </w:rPr>
            </w:pPr>
            <w:r w:rsidRPr="00E30DE6">
              <w:rPr>
                <w:rFonts w:ascii="Times New Roman" w:hAnsi="Times New Roman"/>
                <w:kern w:val="1"/>
                <w:sz w:val="16"/>
                <w:szCs w:val="16"/>
                <w:lang w:eastAsia="hi-IN" w:bidi="hi-IN"/>
              </w:rPr>
              <w:t>A</w:t>
            </w:r>
            <w:r w:rsidRPr="00E30DE6">
              <w:rPr>
                <w:rFonts w:ascii="Times New Roman" w:hAnsi="Times New Roman"/>
                <w:b/>
                <w:kern w:val="1"/>
                <w:sz w:val="16"/>
                <w:szCs w:val="16"/>
                <w:lang w:eastAsia="hi-IN" w:bidi="hi-IN"/>
              </w:rPr>
              <w:t xml:space="preserve"> </w:t>
            </w:r>
            <w:r w:rsidRPr="00E30DE6">
              <w:rPr>
                <w:rFonts w:ascii="Times New Roman" w:hAnsi="Times New Roman"/>
                <w:kern w:val="1"/>
                <w:sz w:val="16"/>
                <w:szCs w:val="16"/>
                <w:lang w:eastAsia="hi-IN" w:bidi="hi-IN"/>
              </w:rPr>
              <w:t>virágkötészet</w:t>
            </w:r>
            <w:r w:rsidRPr="00E30DE6">
              <w:rPr>
                <w:rFonts w:ascii="Times New Roman" w:hAnsi="Times New Roman"/>
                <w:b/>
                <w:kern w:val="1"/>
                <w:sz w:val="16"/>
                <w:szCs w:val="16"/>
                <w:lang w:eastAsia="hi-IN" w:bidi="hi-IN"/>
              </w:rPr>
              <w:t xml:space="preserve"> </w:t>
            </w:r>
            <w:r w:rsidRPr="00E30DE6">
              <w:rPr>
                <w:rFonts w:ascii="Times New Roman" w:hAnsi="Times New Roman"/>
                <w:kern w:val="1"/>
                <w:sz w:val="16"/>
                <w:szCs w:val="16"/>
                <w:lang w:eastAsia="hi-IN" w:bidi="hi-IN"/>
              </w:rPr>
              <w:t>fogalma, története</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Virágkezelések</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Anyagok, eszközök</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A virágkötészet törvényei</w:t>
            </w:r>
          </w:p>
        </w:tc>
        <w:tc>
          <w:tcPr>
            <w:tcW w:w="356"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Virágkötészeti stílusok</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Tűzött virágdíszek</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Csokrok</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Koszorúk</w:t>
            </w:r>
          </w:p>
        </w:tc>
        <w:tc>
          <w:tcPr>
            <w:tcW w:w="356"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Díszítő csomagolások</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Haj- és ruhadíszek</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Növény-összeültetések</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Száraz és selyem virágdíszek</w:t>
            </w:r>
          </w:p>
        </w:tc>
        <w:tc>
          <w:tcPr>
            <w:tcW w:w="356"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Virágdíszek összerendezése</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Virágkezelések elvégzése</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Anyagok, eszközök ismerete, használata</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Színek és formák gyakorlati alkalmazása</w:t>
            </w:r>
          </w:p>
        </w:tc>
        <w:tc>
          <w:tcPr>
            <w:tcW w:w="356"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Virágkötészeti stílusok alkalmazása</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Tűzött virágdíszek készítése</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Csokrok készítése</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Koszorúk készítése</w:t>
            </w:r>
          </w:p>
        </w:tc>
        <w:tc>
          <w:tcPr>
            <w:tcW w:w="356"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Díszítő csomagolások készítése</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Haj- és ruhadíszek készítése</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Növény-összeültetések készítése</w:t>
            </w:r>
          </w:p>
        </w:tc>
        <w:tc>
          <w:tcPr>
            <w:tcW w:w="355"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Száraz és selyem virágdíszek készítése</w:t>
            </w:r>
          </w:p>
        </w:tc>
        <w:tc>
          <w:tcPr>
            <w:tcW w:w="356" w:type="dxa"/>
            <w:textDirection w:val="btLr"/>
          </w:tcPr>
          <w:p w:rsidR="00994FD8" w:rsidRPr="00E30DE6" w:rsidRDefault="00994FD8" w:rsidP="00F30128">
            <w:pPr>
              <w:widowControl w:val="0"/>
              <w:suppressAutoHyphens/>
              <w:spacing w:after="0" w:line="240" w:lineRule="auto"/>
              <w:ind w:left="57" w:right="57"/>
              <w:rPr>
                <w:rFonts w:ascii="Times New Roman" w:hAnsi="Times New Roman"/>
                <w:kern w:val="1"/>
                <w:sz w:val="16"/>
                <w:szCs w:val="16"/>
                <w:lang w:eastAsia="hi-IN" w:bidi="hi-IN"/>
              </w:rPr>
            </w:pPr>
            <w:r w:rsidRPr="00E30DE6">
              <w:rPr>
                <w:rFonts w:ascii="Times New Roman" w:hAnsi="Times New Roman"/>
                <w:kern w:val="1"/>
                <w:sz w:val="16"/>
                <w:szCs w:val="16"/>
                <w:lang w:eastAsia="hi-IN" w:bidi="hi-IN"/>
              </w:rPr>
              <w:t>Virágdíszek összerendezése</w:t>
            </w:r>
          </w:p>
        </w:tc>
      </w:tr>
      <w:tr w:rsidR="00994FD8" w:rsidRPr="00E30DE6" w:rsidTr="00BD58B1">
        <w:trPr>
          <w:trHeight w:val="300"/>
          <w:jc w:val="center"/>
        </w:trPr>
        <w:tc>
          <w:tcPr>
            <w:tcW w:w="13839" w:type="dxa"/>
            <w:gridSpan w:val="26"/>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FELADATOK</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Különböző stílusú csokrokat készít</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Különböző stílusú tűzött virágdíszeket készít</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Különböző stílusú koszorúkat készít</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Alkalmi virágdíszeket készít</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Virágdíszítési feladatokat végez</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Virágkötészeti termék csomagolási feladatait végzi</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Növény-összeültetéseket végez</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13839" w:type="dxa"/>
            <w:gridSpan w:val="26"/>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ISMERETEK</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Különböző stílusú csokrok készítésének technikái, szabályai</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Különböző stílusú tűzött virágdíszek készítésének technikái, szabályai</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Különböző stílusú koszorúk készítésének technikái, szabályai</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Alkalmi virágdíszek készítésének technikái, szabályai</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 xml:space="preserve">Virág és ajándék díszítések készítésének technikái, </w:t>
            </w:r>
            <w:r w:rsidRPr="00E30DE6">
              <w:rPr>
                <w:rFonts w:ascii="Times New Roman" w:hAnsi="Times New Roman"/>
                <w:sz w:val="20"/>
                <w:szCs w:val="20"/>
              </w:rPr>
              <w:lastRenderedPageBreak/>
              <w:t>szabályai</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lastRenderedPageBreak/>
              <w:t>Csomagolási technikák</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Növény-összeültetések készítésének technikái, szabályai, módjai</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Vonalak, formák, felületek</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Formai törvények</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Színtörvények</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Biológiai törvények</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widowControl w:val="0"/>
              <w:suppressAutoHyphens/>
              <w:spacing w:after="0" w:line="240" w:lineRule="auto"/>
              <w:rPr>
                <w:rFonts w:ascii="Times New Roman" w:hAnsi="Times New Roman"/>
                <w:b/>
                <w:kern w:val="1"/>
                <w:sz w:val="24"/>
                <w:szCs w:val="24"/>
                <w:lang w:eastAsia="hi-IN" w:bidi="hi-IN"/>
              </w:rPr>
            </w:pPr>
            <w:r w:rsidRPr="00E30DE6">
              <w:rPr>
                <w:rFonts w:ascii="Times New Roman" w:hAnsi="Times New Roman"/>
                <w:sz w:val="20"/>
                <w:szCs w:val="20"/>
              </w:rPr>
              <w:t>Virágkötészet stílusai, irányzatai</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7A3315">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13839" w:type="dxa"/>
            <w:gridSpan w:val="26"/>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KÉSZSÉGEK</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Olvasott szakmai szöveg megértése</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Szakmai nyelvű hallott szöveg megértése</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Mennyiségérzék</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Kézírás</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Virágkötészeti kéziszerszámok, eszközök használat</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vAlign w:val="center"/>
          </w:tcPr>
          <w:p w:rsidR="00994FD8" w:rsidRPr="00E30DE6" w:rsidRDefault="00994FD8" w:rsidP="00B67CAF">
            <w:pPr>
              <w:widowControl w:val="0"/>
              <w:suppressAutoHyphens/>
              <w:spacing w:after="0" w:line="240" w:lineRule="auto"/>
              <w:jc w:val="center"/>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13839" w:type="dxa"/>
            <w:gridSpan w:val="26"/>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SZEMÉLYES KOMPETENCIÁK</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Állóképesség</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Kézügyesség</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Térlátás</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13839" w:type="dxa"/>
            <w:gridSpan w:val="26"/>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TÁRSAS KOMPETENCIÁK</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Prezentációs készség</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Határozottság</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Irányíthatóság</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13839" w:type="dxa"/>
            <w:gridSpan w:val="26"/>
            <w:noWrap/>
            <w:vAlign w:val="bottom"/>
          </w:tcPr>
          <w:p w:rsidR="00994FD8" w:rsidRPr="00E30DE6" w:rsidRDefault="00994FD8" w:rsidP="00F30128">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MÓDSZERKOMPETENCIÁK</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Intenzív munkavégzés</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Gyakorlatias feladatértelmezés</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r w:rsidR="00994FD8" w:rsidRPr="00E30DE6" w:rsidTr="00BD58B1">
        <w:trPr>
          <w:trHeight w:val="300"/>
          <w:jc w:val="center"/>
        </w:trPr>
        <w:tc>
          <w:tcPr>
            <w:tcW w:w="4958" w:type="dxa"/>
            <w:noWrap/>
          </w:tcPr>
          <w:p w:rsidR="00994FD8" w:rsidRPr="00E30DE6" w:rsidRDefault="00994FD8" w:rsidP="00F30128">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környezet tisztán tartása</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5"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c>
          <w:tcPr>
            <w:tcW w:w="356" w:type="dxa"/>
          </w:tcPr>
          <w:p w:rsidR="00994FD8" w:rsidRPr="00E30DE6" w:rsidRDefault="00994FD8" w:rsidP="00F30128">
            <w:pPr>
              <w:widowControl w:val="0"/>
              <w:suppressAutoHyphens/>
              <w:spacing w:after="0" w:line="240" w:lineRule="auto"/>
              <w:rPr>
                <w:rFonts w:ascii="Times New Roman" w:hAnsi="Times New Roman"/>
                <w:kern w:val="1"/>
                <w:sz w:val="20"/>
                <w:szCs w:val="20"/>
                <w:lang w:eastAsia="hi-IN" w:bidi="hi-IN"/>
              </w:rPr>
            </w:pPr>
            <w:r w:rsidRPr="00E30DE6">
              <w:rPr>
                <w:rFonts w:ascii="Times New Roman" w:hAnsi="Times New Roman"/>
                <w:kern w:val="1"/>
                <w:sz w:val="20"/>
                <w:szCs w:val="20"/>
                <w:lang w:eastAsia="hi-IN" w:bidi="hi-IN"/>
              </w:rPr>
              <w:t>X</w:t>
            </w:r>
          </w:p>
        </w:tc>
      </w:tr>
    </w:tbl>
    <w:p w:rsidR="00994FD8" w:rsidRPr="00E30DE6" w:rsidRDefault="00994FD8" w:rsidP="006E6764">
      <w:pPr>
        <w:widowControl w:val="0"/>
        <w:suppressAutoHyphens/>
        <w:spacing w:after="0" w:line="240" w:lineRule="auto"/>
        <w:rPr>
          <w:rFonts w:ascii="Times New Roman" w:hAnsi="Times New Roman"/>
          <w:kern w:val="1"/>
          <w:sz w:val="20"/>
          <w:szCs w:val="20"/>
          <w:lang w:eastAsia="hi-IN" w:bidi="hi-IN"/>
        </w:rPr>
      </w:pPr>
    </w:p>
    <w:p w:rsidR="00994FD8" w:rsidRPr="00E30DE6" w:rsidRDefault="00994FD8" w:rsidP="006E6764">
      <w:pPr>
        <w:widowControl w:val="0"/>
        <w:suppressAutoHyphens/>
        <w:spacing w:after="0" w:line="240" w:lineRule="auto"/>
        <w:rPr>
          <w:rFonts w:ascii="Times New Roman" w:hAnsi="Times New Roman"/>
          <w:kern w:val="1"/>
          <w:sz w:val="20"/>
          <w:szCs w:val="20"/>
          <w:lang w:eastAsia="hi-IN" w:bidi="hi-IN"/>
        </w:rPr>
        <w:sectPr w:rsidR="00994FD8" w:rsidRPr="00E30DE6" w:rsidSect="000260C1">
          <w:pgSz w:w="16838" w:h="11906" w:orient="landscape"/>
          <w:pgMar w:top="1276" w:right="1417" w:bottom="1417" w:left="1417" w:header="708" w:footer="708" w:gutter="0"/>
          <w:cols w:space="708"/>
          <w:docGrid w:linePitch="360"/>
        </w:sectPr>
      </w:pPr>
    </w:p>
    <w:p w:rsidR="00994FD8" w:rsidRPr="00E30DE6" w:rsidRDefault="00994FD8" w:rsidP="006E6764">
      <w:pPr>
        <w:widowControl w:val="0"/>
        <w:suppressAutoHyphens/>
        <w:spacing w:after="0" w:line="240" w:lineRule="auto"/>
        <w:rPr>
          <w:rFonts w:ascii="Times New Roman" w:hAnsi="Times New Roman"/>
          <w:kern w:val="1"/>
          <w:sz w:val="20"/>
          <w:szCs w:val="20"/>
          <w:lang w:eastAsia="hi-IN" w:bidi="hi-IN"/>
        </w:rPr>
      </w:pPr>
    </w:p>
    <w:p w:rsidR="00994FD8" w:rsidRPr="00E30DE6" w:rsidRDefault="00994FD8" w:rsidP="00EF5CFC">
      <w:pPr>
        <w:numPr>
          <w:ilvl w:val="0"/>
          <w:numId w:val="7"/>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 xml:space="preserve">Virágkötészet </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24</w:t>
      </w:r>
      <w:r w:rsidR="00707642" w:rsidRPr="00E30DE6">
        <w:rPr>
          <w:rFonts w:ascii="Times New Roman" w:hAnsi="Times New Roman"/>
          <w:b/>
          <w:sz w:val="24"/>
          <w:szCs w:val="24"/>
          <w:lang w:eastAsia="hu-HU"/>
        </w:rPr>
        <w:t>2</w:t>
      </w:r>
      <w:r w:rsidRPr="00E30DE6">
        <w:rPr>
          <w:rFonts w:ascii="Times New Roman" w:hAnsi="Times New Roman"/>
          <w:b/>
          <w:sz w:val="24"/>
          <w:szCs w:val="24"/>
          <w:lang w:eastAsia="hu-HU"/>
        </w:rPr>
        <w:t xml:space="preserve"> óra/2</w:t>
      </w:r>
      <w:r w:rsidR="00707642" w:rsidRPr="00E30DE6">
        <w:rPr>
          <w:rFonts w:ascii="Times New Roman" w:hAnsi="Times New Roman"/>
          <w:b/>
          <w:sz w:val="24"/>
          <w:szCs w:val="24"/>
          <w:lang w:eastAsia="hu-HU"/>
        </w:rPr>
        <w:t>37</w:t>
      </w:r>
      <w:r w:rsidRPr="00E30DE6">
        <w:rPr>
          <w:rFonts w:ascii="Times New Roman" w:hAnsi="Times New Roman"/>
          <w:b/>
          <w:sz w:val="24"/>
          <w:szCs w:val="24"/>
          <w:lang w:eastAsia="hu-HU"/>
        </w:rPr>
        <w:t xml:space="preserve"> óra*</w:t>
      </w:r>
    </w:p>
    <w:p w:rsidR="00994FD8" w:rsidRPr="00E30DE6" w:rsidRDefault="00994FD8" w:rsidP="00B87D30">
      <w:pPr>
        <w:spacing w:after="0" w:line="240" w:lineRule="auto"/>
        <w:jc w:val="right"/>
        <w:rPr>
          <w:rFonts w:ascii="Times New Roman" w:hAnsi="Times New Roman"/>
          <w:sz w:val="20"/>
          <w:szCs w:val="20"/>
        </w:rPr>
      </w:pPr>
      <w:r w:rsidRPr="00E30DE6">
        <w:rPr>
          <w:rFonts w:ascii="Times New Roman" w:hAnsi="Times New Roman"/>
          <w:sz w:val="20"/>
          <w:szCs w:val="20"/>
        </w:rPr>
        <w:t>*Három évfolyamos képzés közismereti oktatással/két évfolyamos képzés közismereti oktatás nélkül</w:t>
      </w:r>
    </w:p>
    <w:p w:rsidR="00994FD8" w:rsidRPr="00E30DE6" w:rsidRDefault="00994FD8" w:rsidP="006E6764">
      <w:pPr>
        <w:widowControl w:val="0"/>
        <w:suppressAutoHyphens/>
        <w:spacing w:after="0" w:line="240" w:lineRule="auto"/>
        <w:rPr>
          <w:rFonts w:ascii="Times New Roman" w:hAnsi="Times New Roman"/>
          <w:b/>
          <w:sz w:val="24"/>
          <w:szCs w:val="24"/>
          <w:lang w:eastAsia="hu-HU"/>
        </w:rPr>
      </w:pPr>
    </w:p>
    <w:p w:rsidR="00994FD8" w:rsidRPr="00E30DE6" w:rsidRDefault="00994FD8" w:rsidP="00EF5CFC">
      <w:pPr>
        <w:numPr>
          <w:ilvl w:val="1"/>
          <w:numId w:val="8"/>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A tantárgy tanításának célja</w:t>
      </w:r>
    </w:p>
    <w:p w:rsidR="00994FD8" w:rsidRPr="00E30DE6" w:rsidRDefault="00994FD8" w:rsidP="00C62A95">
      <w:pPr>
        <w:spacing w:after="0" w:line="240" w:lineRule="auto"/>
        <w:ind w:left="720"/>
        <w:jc w:val="both"/>
        <w:rPr>
          <w:rFonts w:ascii="Times New Roman" w:hAnsi="Times New Roman"/>
          <w:sz w:val="24"/>
        </w:rPr>
      </w:pPr>
      <w:r w:rsidRPr="00E30DE6">
        <w:rPr>
          <w:rFonts w:ascii="Times New Roman" w:hAnsi="Times New Roman"/>
          <w:sz w:val="24"/>
        </w:rPr>
        <w:t>A tantárgy tanulásával a tanulók sajátítsák el a virágkötészeti munkák elkészítéséhez szükséges ismereteket, fejlődjön szín- és formaérzékük.</w:t>
      </w:r>
    </w:p>
    <w:p w:rsidR="00994FD8" w:rsidRPr="00E30DE6" w:rsidRDefault="00994FD8" w:rsidP="00C62A95">
      <w:pPr>
        <w:spacing w:after="0" w:line="240" w:lineRule="auto"/>
        <w:ind w:left="720"/>
        <w:jc w:val="both"/>
        <w:rPr>
          <w:rFonts w:ascii="Times New Roman" w:hAnsi="Times New Roman"/>
          <w:sz w:val="24"/>
        </w:rPr>
      </w:pPr>
      <w:r w:rsidRPr="00E30DE6">
        <w:rPr>
          <w:rFonts w:ascii="Times New Roman" w:hAnsi="Times New Roman"/>
          <w:sz w:val="24"/>
        </w:rPr>
        <w:t>A tantárgy célja a tanulók ízlésének formálása, esztétikai nevelése, kézügyességének fejlesztése mellett, alkotó fantáziájának kibontakoztatása.</w:t>
      </w:r>
    </w:p>
    <w:p w:rsidR="00994FD8" w:rsidRPr="00E30DE6" w:rsidRDefault="00994FD8" w:rsidP="00C62A95">
      <w:pPr>
        <w:spacing w:after="0" w:line="240" w:lineRule="auto"/>
        <w:ind w:left="720"/>
        <w:jc w:val="both"/>
        <w:rPr>
          <w:rFonts w:ascii="Times New Roman" w:hAnsi="Times New Roman"/>
          <w:sz w:val="24"/>
        </w:rPr>
      </w:pPr>
      <w:r w:rsidRPr="00E30DE6">
        <w:rPr>
          <w:rFonts w:ascii="Times New Roman" w:hAnsi="Times New Roman"/>
          <w:sz w:val="24"/>
        </w:rPr>
        <w:t>Értsenek a tanulók a megtermelt növényanyag virágkötészeti felhasználásához, csokrok, virágtálak, koszorúk készítéséhez, termek, asztalok és ajándéktárgyak díszítéséhez, a virágok értékesítéséhez.</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8"/>
        </w:numPr>
        <w:spacing w:after="0" w:line="240" w:lineRule="auto"/>
        <w:rPr>
          <w:rFonts w:ascii="Times New Roman" w:hAnsi="Times New Roman"/>
          <w:b/>
          <w:sz w:val="24"/>
          <w:szCs w:val="24"/>
          <w:lang w:eastAsia="hu-HU"/>
        </w:rPr>
      </w:pPr>
      <w:r w:rsidRPr="00E30DE6">
        <w:rPr>
          <w:rFonts w:ascii="Times New Roman" w:hAnsi="Times New Roman"/>
          <w:b/>
          <w:sz w:val="24"/>
          <w:szCs w:val="24"/>
        </w:rPr>
        <w:t>Kapcsolódó</w:t>
      </w:r>
      <w:r w:rsidRPr="00E30DE6">
        <w:rPr>
          <w:rFonts w:ascii="Times New Roman" w:hAnsi="Times New Roman"/>
          <w:b/>
          <w:sz w:val="24"/>
          <w:szCs w:val="24"/>
          <w:lang w:eastAsia="hu-HU"/>
        </w:rPr>
        <w:t xml:space="preserve"> közismereti, szakmai tartalmak</w:t>
      </w:r>
    </w:p>
    <w:p w:rsidR="00994FD8" w:rsidRPr="00E30DE6" w:rsidRDefault="00994FD8" w:rsidP="00C62A95">
      <w:pPr>
        <w:spacing w:after="0" w:line="240" w:lineRule="auto"/>
        <w:ind w:left="792"/>
        <w:jc w:val="both"/>
        <w:rPr>
          <w:rFonts w:ascii="Times New Roman" w:hAnsi="Times New Roman"/>
          <w:sz w:val="24"/>
          <w:szCs w:val="24"/>
          <w:lang w:eastAsia="hu-HU"/>
        </w:rPr>
      </w:pPr>
      <w:r w:rsidRPr="00E30DE6">
        <w:rPr>
          <w:rFonts w:ascii="Times New Roman" w:hAnsi="Times New Roman"/>
          <w:sz w:val="24"/>
          <w:szCs w:val="24"/>
          <w:lang w:eastAsia="hu-HU"/>
        </w:rPr>
        <w:t>A tantárgy szorosan kapcsolódik a növények ismeretéhez, mert belőlük készíti a virágdíszeket. A formai és színtörvények megtanulását segíti a rajz alapismereteinek elsajátítása, valamint a fizikai színtan ismerete. A virágkötészet története témakör az egyetemes világtörténelemhez és a művészettörténethez kapcsolódik. A virágkezelésekhez szükség van a növények élettanának megismerésére.</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8"/>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EF5CFC">
      <w:pPr>
        <w:widowControl w:val="0"/>
        <w:numPr>
          <w:ilvl w:val="2"/>
          <w:numId w:val="8"/>
        </w:numPr>
        <w:suppressAutoHyphens/>
        <w:spacing w:after="0" w:line="240" w:lineRule="auto"/>
        <w:rPr>
          <w:rFonts w:ascii="Times New Roman" w:hAnsi="Times New Roman"/>
          <w:b/>
          <w:kern w:val="1"/>
          <w:sz w:val="24"/>
          <w:szCs w:val="24"/>
          <w:lang w:eastAsia="hi-IN" w:bidi="hi-IN"/>
        </w:rPr>
      </w:pPr>
      <w:r w:rsidRPr="00E30DE6">
        <w:rPr>
          <w:rFonts w:ascii="Times New Roman" w:hAnsi="Times New Roman"/>
          <w:b/>
          <w:sz w:val="24"/>
          <w:szCs w:val="24"/>
        </w:rPr>
        <w:t>A virágkötészet fogalma, története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kern w:val="1"/>
          <w:sz w:val="24"/>
          <w:szCs w:val="24"/>
          <w:lang w:eastAsia="hi-IN" w:bidi="hi-IN"/>
        </w:rPr>
        <w:t>10 óra</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virágkötészet növényekből és segédanyagokból virágdíszeket állít elő</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Feladata az ünnepi események, belső és külső terek díszítése, hangulatossá tétele</w:t>
      </w:r>
    </w:p>
    <w:p w:rsidR="00994FD8" w:rsidRPr="00E30DE6" w:rsidRDefault="00994FD8" w:rsidP="00FF7AB4">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Kézműves és művészi szinten művelhető</w:t>
      </w:r>
    </w:p>
    <w:p w:rsidR="00994FD8" w:rsidRPr="00E30DE6" w:rsidRDefault="00994FD8" w:rsidP="00FF7AB4">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Ki lehet virágkötő mester?</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virágkötészet hazai és nemzetközi szervezetei, érdekvédelmi képviseletei, kamarák és szakmai egyesület</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Nagykereskedések, virágpiacok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Virágkötészeti szakmai sajtó, szakkönyvek, szakkiadók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Virágkötészet hazánkban és a nagyvilágban (kiállítások, versenyek, weboldalak)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virágkötészet fejlődése az ókortól napjainkig, kiemelten a magyarországi virágkötészeti kultúra utóbbi 120 éves időszakára</w:t>
      </w:r>
    </w:p>
    <w:p w:rsidR="00994FD8" w:rsidRPr="00E30DE6" w:rsidRDefault="00994FD8" w:rsidP="000E2923">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Virágkezelések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 óra</w:t>
      </w:r>
    </w:p>
    <w:p w:rsidR="00994FD8" w:rsidRPr="00E30DE6" w:rsidRDefault="00994FD8" w:rsidP="00626BB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994FD8" w:rsidRPr="00E30DE6" w:rsidRDefault="00994FD8" w:rsidP="00014447">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Cserepes növények ápolása: elhelyezés, öntözés, tápanyag-utánpótlás, növényvédelem, levéltisztítás, átültetés</w:t>
      </w:r>
    </w:p>
    <w:p w:rsidR="00994FD8" w:rsidRPr="00E30DE6" w:rsidRDefault="00994FD8" w:rsidP="00014447">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Anyagok, eszközök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32 óra/30 óra</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ipari alap- és segédanyagok segítik a virágdíszek technikai kivitelezését, a kellékek díszítő hatással is rendelkeznek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Virágtartók (vázák, virágtálak, kosarak) és díszítőanyagok (szalagok, zsinórok, gyertyák, ünnepi díszítőanyagok)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Csomagolóanyagok (selyempapír, celofán, kristályfólia, díszcsomagoló papír), rögzítő anyagok (tűzőhab és kellékei, mohagolyó, kenzántű, koszorúalapok), kötöző anyagok (kötöző szalagok, takarószalagok, drótok)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Vegyi anyagok (festékek, lakkok, virágtartósítók), eszközök (kések, ollók, kéziszerszámok, ragasztópisztoly) gépek (koszorúkötő, szárpucoló, tobozdrótozó, stb.) jellemzői, felhasználási lehetőségeik a virágkötészetben</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Természetes alapanyagok, növényi részek felhasználása a virágkötészetben</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természetből begyűjthető növényi részek (moha - engedéllyel, zuzmó, hajtások, termések, tobozok) kiegészítik a dísznövények választékát</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Jellemzésük, beszerzési lehetőségeik, tárolásuk, felhasználásuk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belőlük készült virágkötészeti alapok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Természetvédelem alatt álló növények felhasználási korlátai</w:t>
      </w:r>
    </w:p>
    <w:p w:rsidR="00994FD8" w:rsidRPr="00E30DE6" w:rsidRDefault="00994FD8" w:rsidP="00B87D30">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A virágkötészet törvényei</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42 óra/40 óra</w:t>
      </w:r>
    </w:p>
    <w:p w:rsidR="00994FD8" w:rsidRPr="00E30DE6" w:rsidRDefault="00994FD8" w:rsidP="00B87D30">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Formai, szín- és biológiai törvények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virágkötészet törvényszerűségeinek alapos megismerése teszi lehetővé, hogy az elkészült virágdíszek esztétikusak legyenek, megfeleljenek a közízlés kívánalmainak</w:t>
      </w:r>
    </w:p>
    <w:p w:rsidR="00994FD8" w:rsidRPr="00E30DE6" w:rsidRDefault="00994FD8" w:rsidP="000E2923">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Alapformák, karakterformák, mozgásformák, vonalak, felületek</w:t>
      </w:r>
    </w:p>
    <w:p w:rsidR="00994FD8" w:rsidRPr="00E30DE6" w:rsidRDefault="00994FD8" w:rsidP="003C5CEC">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Arányosság (aranymetszés), szimmetria, aszimmetria, súlypont, ritmus, kontraszt, harmónia</w:t>
      </w:r>
    </w:p>
    <w:p w:rsidR="00994FD8" w:rsidRPr="00E30DE6" w:rsidRDefault="00994FD8" w:rsidP="009E7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Alapszínek, színárnyalatok, tónusok, hideg-meleg színek, színharmóniák, színkontrasztok</w:t>
      </w:r>
    </w:p>
    <w:p w:rsidR="00994FD8" w:rsidRPr="00E30DE6" w:rsidRDefault="00994FD8" w:rsidP="009E7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Színek jellemzése: optikai megjelenés, pszichológiai hatás</w:t>
      </w:r>
    </w:p>
    <w:p w:rsidR="00994FD8" w:rsidRPr="00E30DE6" w:rsidRDefault="00994FD8" w:rsidP="000E2923">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Formai és szám szimbólumok</w:t>
      </w:r>
    </w:p>
    <w:p w:rsidR="00994FD8" w:rsidRPr="00E30DE6" w:rsidRDefault="00994FD8" w:rsidP="000542B9">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Biológiai törvényszerűségek</w:t>
      </w:r>
    </w:p>
    <w:p w:rsidR="00994FD8" w:rsidRPr="00E30DE6" w:rsidRDefault="00994FD8" w:rsidP="00B87D30">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Virágkötészeti stílusok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 óra/10 óra</w:t>
      </w:r>
    </w:p>
    <w:p w:rsidR="00994FD8" w:rsidRPr="00E30DE6" w:rsidRDefault="00994FD8" w:rsidP="007749EB">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virágkötészeti stílusok jellemzői</w:t>
      </w:r>
    </w:p>
    <w:p w:rsidR="00994FD8" w:rsidRPr="00E30DE6" w:rsidRDefault="00994FD8" w:rsidP="009E7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különböző virágkötészeti stílusokban készített virágdíszek jellegzetes sajátosságokkal rendelkeznek</w:t>
      </w:r>
    </w:p>
    <w:p w:rsidR="00994FD8" w:rsidRPr="00E30DE6" w:rsidRDefault="00994FD8" w:rsidP="009E7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Dekoratív (biedermeier, struktúra), vonalas-grafikus, vegetatív, paralel stílusok</w:t>
      </w:r>
    </w:p>
    <w:p w:rsidR="00994FD8" w:rsidRPr="00E30DE6" w:rsidRDefault="00994FD8" w:rsidP="009E7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Új törekvések, irányzatok a virágkötészetben</w:t>
      </w:r>
    </w:p>
    <w:p w:rsidR="00994FD8" w:rsidRPr="00E30DE6" w:rsidRDefault="00994FD8" w:rsidP="0034726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japán virágkötészet jellemzői, hatása az európai modern virágkötészetre, a stílusok kialakulására</w:t>
      </w:r>
    </w:p>
    <w:p w:rsidR="00994FD8" w:rsidRPr="00E30DE6" w:rsidRDefault="00994FD8" w:rsidP="007749EB">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Tűzött virágdíszek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20 óra/18 óra</w:t>
      </w:r>
    </w:p>
    <w:p w:rsidR="00994FD8" w:rsidRPr="00E30DE6" w:rsidRDefault="00994FD8" w:rsidP="00341BC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Rögzítő anyag (tűzőhab) segítségével tűzött virágdíszek készítése vázákba, tálakba és kosarakba</w:t>
      </w:r>
    </w:p>
    <w:p w:rsidR="00994FD8" w:rsidRPr="00E30DE6" w:rsidRDefault="00994FD8" w:rsidP="00C7355C">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tűzött virágdíszek alkalmazási lehetőségei, készítésének törvényszerűségei</w:t>
      </w:r>
    </w:p>
    <w:p w:rsidR="00994FD8" w:rsidRPr="00E30DE6" w:rsidRDefault="00994FD8" w:rsidP="00C7355C">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tűzött virágdíszek csoportosítása virágtartó (vázadísz, virágtál, virágkosár), nézőpont (körkörös, egyoldalas), formai törvényszerűségek (szimmetrikus, aszimmetrikus), az elrendezés iránya (vízszintes, függőleges), stílus (dekoratív, vonalas-grafikus, vegetatív, paralel) szerint</w:t>
      </w:r>
    </w:p>
    <w:p w:rsidR="00994FD8" w:rsidRPr="00E30DE6" w:rsidRDefault="00994FD8" w:rsidP="00C7355C">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tűzött virágdíszek elkészítése: a virágtartó kiválasztása, előkészítése, a rögzítő anyag elhelyezése, a növényanyag betűzése, kellékezés</w:t>
      </w:r>
    </w:p>
    <w:p w:rsidR="00994FD8" w:rsidRPr="00E30DE6" w:rsidRDefault="00994FD8" w:rsidP="007749EB">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Csokrok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26 óra/24 óra</w:t>
      </w:r>
    </w:p>
    <w:p w:rsidR="00994FD8" w:rsidRPr="00E30DE6" w:rsidRDefault="00994FD8" w:rsidP="009E7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csokrok, mint a virágüzleti forgalom legnagyobb részét kitevő virágdíszek</w:t>
      </w:r>
    </w:p>
    <w:p w:rsidR="00994FD8" w:rsidRPr="00E30DE6" w:rsidRDefault="00994FD8" w:rsidP="000542B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különböző alkalmakra, különböző formákban és stílusokban készült csokrok jellegzetességei</w:t>
      </w:r>
    </w:p>
    <w:p w:rsidR="00994FD8" w:rsidRPr="00E30DE6" w:rsidRDefault="00994FD8" w:rsidP="000542B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Történelmi csokrok, csokorformák (körkörös, egyoldalú), alkalmi csokrok (ajándék, esküvői, kegyeleti), stíluscsokrok (dekoratív, vonalas-grafikus, vegetatív, </w:t>
      </w:r>
      <w:r w:rsidRPr="00E30DE6">
        <w:rPr>
          <w:rFonts w:ascii="Times New Roman" w:hAnsi="Times New Roman"/>
          <w:kern w:val="1"/>
          <w:sz w:val="24"/>
          <w:szCs w:val="24"/>
          <w:lang w:eastAsia="hi-IN" w:bidi="hi-IN"/>
        </w:rPr>
        <w:lastRenderedPageBreak/>
        <w:t>paralel), vázacsokrok</w:t>
      </w:r>
    </w:p>
    <w:p w:rsidR="00994FD8" w:rsidRPr="00E30DE6" w:rsidRDefault="00994FD8" w:rsidP="000542B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Esküvői csokrok jellemzői, készítési technikái, jellegzetes növényanyagai és díszítő kellékei</w:t>
      </w:r>
    </w:p>
    <w:p w:rsidR="00994FD8" w:rsidRPr="00E30DE6" w:rsidRDefault="00994FD8" w:rsidP="00C7355C">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Kegyeleti csokrok jellemzői, készítési technikái, jellegzetes növényanyagai és díszítő kellékei</w:t>
      </w:r>
    </w:p>
    <w:p w:rsidR="00994FD8" w:rsidRPr="00E30DE6" w:rsidRDefault="00994FD8" w:rsidP="007749EB">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Koszorúk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26 óra/28 óra</w:t>
      </w:r>
    </w:p>
    <w:p w:rsidR="00994FD8" w:rsidRPr="00E30DE6" w:rsidRDefault="00994FD8" w:rsidP="00341BC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koszorúk készítésének célja (kegyeleti és díszítési cél)</w:t>
      </w:r>
    </w:p>
    <w:p w:rsidR="00994FD8" w:rsidRPr="00E30DE6" w:rsidRDefault="00994FD8" w:rsidP="00341BC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koszorú váza, a felhasznált növényanyag, a technika és az alkalom szerinti csoportosítás</w:t>
      </w:r>
    </w:p>
    <w:p w:rsidR="00994FD8" w:rsidRPr="00E30DE6" w:rsidRDefault="00994FD8" w:rsidP="00EA577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koszorúk csoportosítása koszorúalap (vázas és tömör alapú), technika (kötött, tűzött, ragasztott, vegyes), felhasználás (kegyeleti, díszítő), stílus (dekoratív, vonalas-grafikus, vegetatív, paralel) szerint</w:t>
      </w:r>
    </w:p>
    <w:p w:rsidR="00994FD8" w:rsidRPr="00E30DE6" w:rsidRDefault="00994FD8" w:rsidP="00EA577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Kegyeleti (temetési, mindenszenteki, megemlékezési) koszorúk jellemzői, növényanyagai és díszítő kellékei</w:t>
      </w:r>
    </w:p>
    <w:p w:rsidR="00994FD8" w:rsidRPr="00E30DE6" w:rsidRDefault="00994FD8" w:rsidP="00EA577A">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Díszkoszorúk, füzérek, girlandok, fesztonok jellemzői, növényanyagai és díszítő kellékei</w:t>
      </w:r>
    </w:p>
    <w:p w:rsidR="00994FD8" w:rsidRPr="00E30DE6" w:rsidRDefault="00994FD8" w:rsidP="002C4FE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koszorúkészítés törvényszerűségei: arányosság, egyéb formai törvények, színhatások</w:t>
      </w:r>
    </w:p>
    <w:p w:rsidR="00994FD8" w:rsidRPr="00E30DE6" w:rsidRDefault="00994FD8" w:rsidP="00462E5B">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Díszítő csomagolások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10 óra</w:t>
      </w:r>
    </w:p>
    <w:p w:rsidR="00994FD8" w:rsidRPr="00E30DE6" w:rsidRDefault="00994FD8" w:rsidP="002C4FE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Csokrok csomagolása</w:t>
      </w:r>
    </w:p>
    <w:p w:rsidR="00994FD8" w:rsidRPr="00E30DE6" w:rsidRDefault="00994FD8" w:rsidP="002C4FE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csomagolás anyagai, díszcsomagolás készítésének törvényszerűségei</w:t>
      </w:r>
    </w:p>
    <w:p w:rsidR="00994FD8" w:rsidRPr="00E30DE6" w:rsidRDefault="00994FD8" w:rsidP="002C4FE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Cserepes növények csomagolása</w:t>
      </w:r>
    </w:p>
    <w:p w:rsidR="00994FD8" w:rsidRPr="00E30DE6" w:rsidRDefault="00994FD8" w:rsidP="002C4FE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csomagolás anyagai, készítésének törvényszerűségei</w:t>
      </w:r>
    </w:p>
    <w:p w:rsidR="00994FD8" w:rsidRPr="00E30DE6" w:rsidRDefault="00994FD8" w:rsidP="002C4FEA">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Ajándékdíszítések jellemzői, felhasználható növény- és díszítőanyagai, készítésének szempontjai</w:t>
      </w:r>
    </w:p>
    <w:p w:rsidR="00994FD8" w:rsidRPr="00E30DE6" w:rsidRDefault="00994FD8" w:rsidP="007749EB">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Haj- és ruhadíszek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8 óra/9 óra</w:t>
      </w:r>
    </w:p>
    <w:p w:rsidR="00994FD8" w:rsidRPr="00E30DE6" w:rsidRDefault="00994FD8" w:rsidP="00341BC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különböző alkalmakra készült haj- és ruhadíszek, virágékszerek jellemzői, felhasználásuk, felhasználható növény- és díszítőanyagai</w:t>
      </w:r>
    </w:p>
    <w:p w:rsidR="00994FD8" w:rsidRPr="00E30DE6" w:rsidRDefault="00994FD8" w:rsidP="007749EB">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Növény-összeültetések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8 óra/9 óra</w:t>
      </w:r>
    </w:p>
    <w:p w:rsidR="00994FD8" w:rsidRPr="00E30DE6" w:rsidRDefault="00994FD8" w:rsidP="00F739E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növény-összeültetések tartós és alkalmi céllal készülnek földlabdás vagy cserepes növényekből</w:t>
      </w:r>
      <w:r w:rsidRPr="00E30DE6">
        <w:rPr>
          <w:rFonts w:ascii="Times New Roman" w:hAnsi="Times New Roman"/>
          <w:kern w:val="1"/>
          <w:sz w:val="24"/>
          <w:szCs w:val="24"/>
          <w:lang w:eastAsia="hi-IN" w:bidi="hi-IN"/>
        </w:rPr>
        <w:tab/>
      </w:r>
    </w:p>
    <w:p w:rsidR="00994FD8" w:rsidRPr="00E30DE6" w:rsidRDefault="00994FD8" w:rsidP="00F739E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növény-összeültetés készítésének törvényszerűségei, felhasználható növényanyaga</w:t>
      </w:r>
    </w:p>
    <w:p w:rsidR="00994FD8" w:rsidRPr="00E30DE6" w:rsidRDefault="00994FD8" w:rsidP="00F739E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növénykiválasztás szempontjai</w:t>
      </w:r>
    </w:p>
    <w:p w:rsidR="00994FD8" w:rsidRPr="00E30DE6" w:rsidRDefault="00994FD8" w:rsidP="00C7355C">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Tartós és alkalmi növény-összeültetések jellemzői</w:t>
      </w:r>
    </w:p>
    <w:p w:rsidR="00994FD8" w:rsidRPr="00E30DE6" w:rsidRDefault="00994FD8" w:rsidP="00C7355C">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virágtartó kiválasztása, előkészítése</w:t>
      </w:r>
    </w:p>
    <w:p w:rsidR="00994FD8" w:rsidRPr="00E30DE6" w:rsidRDefault="00994FD8" w:rsidP="00C7355C">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növény-összeültetés menete</w:t>
      </w:r>
    </w:p>
    <w:p w:rsidR="00994FD8" w:rsidRPr="00E30DE6" w:rsidRDefault="00994FD8" w:rsidP="00C7355C">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Floráriumok, fatörzs beültetések</w:t>
      </w:r>
    </w:p>
    <w:p w:rsidR="00994FD8" w:rsidRPr="00E30DE6" w:rsidRDefault="00994FD8" w:rsidP="00C7355C">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hidrokultúrás nevelés jellemzői, technika megoldásai, eszközei, módjai</w:t>
      </w:r>
    </w:p>
    <w:p w:rsidR="00994FD8" w:rsidRPr="00E30DE6" w:rsidRDefault="00994FD8" w:rsidP="00C7355C">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növényfalak készítésének jellemzői</w:t>
      </w:r>
    </w:p>
    <w:p w:rsidR="00994FD8" w:rsidRPr="00E30DE6" w:rsidRDefault="00994FD8" w:rsidP="007749EB">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Száraz és selyem virágdíszek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 óra</w:t>
      </w:r>
    </w:p>
    <w:p w:rsidR="00994FD8" w:rsidRPr="00E30DE6" w:rsidRDefault="00994FD8" w:rsidP="0021368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száraz virágkötészeti növények, növényi részek felhasználása tartós díszek (csokrok, virágtálak, kosarak, koszorúk, fali díszek, faliképek, térdíszek) készítésére</w:t>
      </w:r>
    </w:p>
    <w:p w:rsidR="00994FD8" w:rsidRPr="00E30DE6" w:rsidRDefault="00994FD8" w:rsidP="007749EB">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Selyem virágdíszek készítése</w:t>
      </w:r>
    </w:p>
    <w:p w:rsidR="00994FD8" w:rsidRPr="00E30DE6" w:rsidRDefault="00994FD8" w:rsidP="007749EB">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8"/>
        </w:numPr>
        <w:suppressAutoHyphens/>
        <w:spacing w:after="0" w:line="240" w:lineRule="auto"/>
        <w:rPr>
          <w:rFonts w:ascii="Times New Roman" w:hAnsi="Times New Roman"/>
          <w:b/>
          <w:sz w:val="24"/>
          <w:szCs w:val="24"/>
        </w:rPr>
      </w:pPr>
      <w:r w:rsidRPr="00E30DE6">
        <w:rPr>
          <w:rFonts w:ascii="Times New Roman" w:hAnsi="Times New Roman"/>
          <w:b/>
          <w:sz w:val="24"/>
          <w:szCs w:val="24"/>
        </w:rPr>
        <w:t>Virágdíszek összerendezése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w:t>
      </w:r>
      <w:r w:rsidR="005D3B68" w:rsidRPr="00E30DE6">
        <w:rPr>
          <w:rFonts w:ascii="Times New Roman" w:hAnsi="Times New Roman"/>
          <w:b/>
          <w:i/>
          <w:sz w:val="24"/>
          <w:szCs w:val="24"/>
        </w:rPr>
        <w:t xml:space="preserve">4 óra /25 </w:t>
      </w:r>
      <w:r w:rsidRPr="00E30DE6">
        <w:rPr>
          <w:rFonts w:ascii="Times New Roman" w:hAnsi="Times New Roman"/>
          <w:b/>
          <w:i/>
          <w:sz w:val="24"/>
          <w:szCs w:val="24"/>
        </w:rPr>
        <w:t xml:space="preserve"> óra</w:t>
      </w:r>
    </w:p>
    <w:p w:rsidR="00994FD8" w:rsidRPr="00E30DE6" w:rsidRDefault="00994FD8" w:rsidP="0021368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asztaldíszek, a színpaddíszek, a kiállítások, bálok virágdíszeinek készítési szempontjai</w:t>
      </w:r>
    </w:p>
    <w:p w:rsidR="00994FD8" w:rsidRPr="00E30DE6" w:rsidRDefault="00994FD8" w:rsidP="0021368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Esküvő, temetés, az év ünnepeinek virágdíszei (húsvét, karácsony, Valentin-nap, halottak napja, ballagások)</w:t>
      </w:r>
    </w:p>
    <w:p w:rsidR="00994FD8" w:rsidRPr="00E30DE6" w:rsidRDefault="00994FD8" w:rsidP="0021368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virágdísz készítésének szempontjai, jellegzetes növény- és kellékanyagai</w:t>
      </w:r>
    </w:p>
    <w:p w:rsidR="00994FD8" w:rsidRPr="00E30DE6" w:rsidRDefault="00994FD8" w:rsidP="0053613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Virágdíszek esztétikus elhelyezésének szempontjai a virágüzlet kirakatában</w:t>
      </w:r>
    </w:p>
    <w:p w:rsidR="00994FD8" w:rsidRPr="00E30DE6" w:rsidRDefault="00994FD8" w:rsidP="00462E5B">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8"/>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t>-</w:t>
      </w:r>
    </w:p>
    <w:p w:rsidR="00994FD8" w:rsidRPr="00E30DE6" w:rsidRDefault="00994FD8" w:rsidP="00EF5CFC">
      <w:pPr>
        <w:numPr>
          <w:ilvl w:val="1"/>
          <w:numId w:val="8"/>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B87D30">
      <w:pPr>
        <w:spacing w:after="0" w:line="240" w:lineRule="auto"/>
        <w:rPr>
          <w:rFonts w:ascii="Times New Roman" w:hAnsi="Times New Roman"/>
          <w:b/>
          <w:i/>
          <w:sz w:val="24"/>
          <w:szCs w:val="24"/>
        </w:rPr>
      </w:pPr>
    </w:p>
    <w:p w:rsidR="00994FD8" w:rsidRPr="00E30DE6" w:rsidRDefault="00994FD8" w:rsidP="00EF5CFC">
      <w:pPr>
        <w:pStyle w:val="Listaszerbekezds4"/>
        <w:numPr>
          <w:ilvl w:val="2"/>
          <w:numId w:val="8"/>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(ajánlás)</w:t>
      </w:r>
    </w:p>
    <w:p w:rsidR="00994FD8" w:rsidRPr="00E30DE6" w:rsidRDefault="00994FD8" w:rsidP="006607D4">
      <w:pPr>
        <w:pStyle w:val="Listaszerbekezds4"/>
        <w:spacing w:after="0" w:line="240" w:lineRule="auto"/>
        <w:ind w:left="720" w:firstLine="1"/>
        <w:jc w:val="both"/>
        <w:rPr>
          <w:rFonts w:ascii="Times New Roman" w:hAnsi="Times New Roman"/>
          <w:b/>
          <w:i/>
          <w:sz w:val="24"/>
          <w:szCs w:val="24"/>
        </w:rPr>
      </w:pPr>
    </w:p>
    <w:p w:rsidR="00994FD8" w:rsidRPr="00E30DE6" w:rsidRDefault="00994FD8" w:rsidP="00EF5CFC">
      <w:pPr>
        <w:numPr>
          <w:ilvl w:val="2"/>
          <w:numId w:val="8"/>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B87D30">
      <w:pPr>
        <w:spacing w:after="0" w:line="240" w:lineRule="auto"/>
        <w:ind w:left="792"/>
        <w:rPr>
          <w:rFonts w:ascii="Times New Roman" w:hAnsi="Times New Roman"/>
          <w:b/>
          <w:i/>
          <w:sz w:val="24"/>
          <w:szCs w:val="24"/>
        </w:rPr>
      </w:pPr>
    </w:p>
    <w:p w:rsidR="00994FD8" w:rsidRPr="00E30DE6" w:rsidRDefault="00994FD8" w:rsidP="00EF5CFC">
      <w:pPr>
        <w:widowControl w:val="0"/>
        <w:numPr>
          <w:ilvl w:val="1"/>
          <w:numId w:val="8"/>
        </w:numPr>
        <w:suppressAutoHyphens/>
        <w:spacing w:after="0" w:line="240" w:lineRule="auto"/>
        <w:rPr>
          <w:rFonts w:ascii="Times New Roman" w:hAnsi="Times New Roman"/>
          <w:b/>
          <w:bCs/>
          <w:kern w:val="1"/>
          <w:sz w:val="24"/>
          <w:szCs w:val="24"/>
          <w:lang w:eastAsia="hi-IN" w:bidi="hi-IN"/>
        </w:rPr>
      </w:pPr>
      <w:r w:rsidRPr="00E30DE6">
        <w:rPr>
          <w:rFonts w:ascii="Times New Roman" w:hAnsi="Times New Roman"/>
          <w:b/>
          <w:sz w:val="24"/>
          <w:szCs w:val="24"/>
        </w:rPr>
        <w:t>A tantárgy értékelésének módja</w:t>
      </w:r>
    </w:p>
    <w:p w:rsidR="00994FD8" w:rsidRDefault="00994FD8" w:rsidP="00462E5B">
      <w:pPr>
        <w:autoSpaceDE w:val="0"/>
        <w:autoSpaceDN w:val="0"/>
        <w:adjustRightInd w:val="0"/>
        <w:spacing w:after="0" w:line="240" w:lineRule="auto"/>
        <w:ind w:left="360"/>
        <w:jc w:val="both"/>
        <w:rPr>
          <w:rFonts w:ascii="Times New Roman" w:hAnsi="Times New Roman"/>
          <w:b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p>
    <w:p w:rsidR="00462E5B" w:rsidRPr="00462E5B" w:rsidRDefault="00462E5B" w:rsidP="00462E5B">
      <w:pPr>
        <w:autoSpaceDE w:val="0"/>
        <w:autoSpaceDN w:val="0"/>
        <w:adjustRightInd w:val="0"/>
        <w:spacing w:after="0" w:line="240" w:lineRule="auto"/>
        <w:ind w:left="360"/>
        <w:jc w:val="both"/>
        <w:rPr>
          <w:rFonts w:ascii="Times New Roman" w:hAnsi="Times New Roman"/>
          <w:i/>
          <w:iCs/>
          <w:sz w:val="24"/>
          <w:szCs w:val="24"/>
        </w:rPr>
      </w:pPr>
    </w:p>
    <w:p w:rsidR="00994FD8" w:rsidRPr="00E30DE6" w:rsidRDefault="00994FD8" w:rsidP="00EF5CFC">
      <w:pPr>
        <w:numPr>
          <w:ilvl w:val="0"/>
          <w:numId w:val="8"/>
        </w:numPr>
        <w:spacing w:after="0" w:line="240" w:lineRule="auto"/>
        <w:ind w:left="357" w:hanging="357"/>
        <w:rPr>
          <w:rFonts w:ascii="Times New Roman" w:hAnsi="Times New Roman"/>
          <w:b/>
          <w:sz w:val="24"/>
          <w:szCs w:val="24"/>
          <w:lang w:eastAsia="hu-HU"/>
        </w:rPr>
      </w:pPr>
      <w:r w:rsidRPr="00E30DE6">
        <w:rPr>
          <w:rFonts w:ascii="Times New Roman" w:hAnsi="Times New Roman"/>
          <w:b/>
          <w:sz w:val="24"/>
          <w:szCs w:val="24"/>
          <w:lang w:eastAsia="hu-HU"/>
        </w:rPr>
        <w:t xml:space="preserve">Virágkötészet gyakorlat </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3</w:t>
      </w:r>
      <w:r w:rsidR="00E834AF" w:rsidRPr="00E30DE6">
        <w:rPr>
          <w:rFonts w:ascii="Times New Roman" w:hAnsi="Times New Roman"/>
          <w:b/>
          <w:sz w:val="24"/>
          <w:szCs w:val="24"/>
          <w:lang w:eastAsia="hu-HU"/>
        </w:rPr>
        <w:t>76</w:t>
      </w:r>
      <w:r w:rsidRPr="00E30DE6">
        <w:rPr>
          <w:rFonts w:ascii="Times New Roman" w:hAnsi="Times New Roman"/>
          <w:b/>
          <w:sz w:val="24"/>
          <w:szCs w:val="24"/>
          <w:lang w:eastAsia="hu-HU"/>
        </w:rPr>
        <w:t xml:space="preserve"> óra/4</w:t>
      </w:r>
      <w:r w:rsidR="00E834AF" w:rsidRPr="00E30DE6">
        <w:rPr>
          <w:rFonts w:ascii="Times New Roman" w:hAnsi="Times New Roman"/>
          <w:b/>
          <w:sz w:val="24"/>
          <w:szCs w:val="24"/>
          <w:lang w:eastAsia="hu-HU"/>
        </w:rPr>
        <w:t>69</w:t>
      </w:r>
      <w:r w:rsidRPr="00E30DE6">
        <w:rPr>
          <w:rFonts w:ascii="Times New Roman" w:hAnsi="Times New Roman"/>
          <w:b/>
          <w:sz w:val="24"/>
          <w:szCs w:val="24"/>
          <w:lang w:eastAsia="hu-HU"/>
        </w:rPr>
        <w:t xml:space="preserve"> óra*</w:t>
      </w:r>
    </w:p>
    <w:p w:rsidR="00994FD8" w:rsidRPr="00E30DE6" w:rsidRDefault="00994FD8" w:rsidP="00B87D30">
      <w:pPr>
        <w:spacing w:after="0" w:line="240" w:lineRule="auto"/>
        <w:jc w:val="right"/>
        <w:rPr>
          <w:rFonts w:ascii="Times New Roman" w:hAnsi="Times New Roman"/>
          <w:sz w:val="20"/>
          <w:szCs w:val="20"/>
        </w:rPr>
      </w:pPr>
      <w:r w:rsidRPr="00E30DE6">
        <w:rPr>
          <w:rFonts w:ascii="Times New Roman" w:hAnsi="Times New Roman"/>
          <w:sz w:val="20"/>
          <w:szCs w:val="20"/>
        </w:rPr>
        <w:t>*Három évfolyamos képzés közismereti oktatással/két évfolyamos képzés közismereti oktatás nélkül</w:t>
      </w:r>
    </w:p>
    <w:p w:rsidR="00994FD8" w:rsidRPr="00E30DE6" w:rsidRDefault="00994FD8" w:rsidP="006E6764">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8"/>
        </w:numPr>
        <w:spacing w:after="0" w:line="240" w:lineRule="auto"/>
        <w:rPr>
          <w:rFonts w:ascii="Times New Roman" w:hAnsi="Times New Roman"/>
          <w:b/>
          <w:sz w:val="24"/>
          <w:szCs w:val="24"/>
        </w:rPr>
      </w:pPr>
      <w:r w:rsidRPr="00E30DE6">
        <w:rPr>
          <w:rFonts w:ascii="Times New Roman" w:hAnsi="Times New Roman"/>
          <w:b/>
          <w:sz w:val="24"/>
          <w:szCs w:val="24"/>
        </w:rPr>
        <w:t>A tantárgy tanításának célja</w:t>
      </w:r>
    </w:p>
    <w:p w:rsidR="00994FD8" w:rsidRPr="00E30DE6" w:rsidRDefault="00994FD8" w:rsidP="000078CC">
      <w:pPr>
        <w:pStyle w:val="Progtrzs"/>
        <w:spacing w:after="0"/>
        <w:ind w:left="720"/>
        <w:jc w:val="both"/>
      </w:pPr>
      <w:r w:rsidRPr="00E30DE6">
        <w:t>A szakmai gyakorlat oktatásának célja a virágkötészeti, virágkereskedelmi feladatok elvégzésére alkalmas szakemberek képzése, akik alkalmasak a mindennapi munka során előforduló feladatok szakszerű elvégzésére.</w:t>
      </w:r>
    </w:p>
    <w:p w:rsidR="00994FD8" w:rsidRPr="00E30DE6" w:rsidRDefault="00994FD8" w:rsidP="000078CC">
      <w:pPr>
        <w:widowControl w:val="0"/>
        <w:suppressAutoHyphens/>
        <w:spacing w:after="0" w:line="240" w:lineRule="auto"/>
        <w:ind w:left="720"/>
        <w:jc w:val="both"/>
        <w:rPr>
          <w:rFonts w:ascii="Times New Roman" w:hAnsi="Times New Roman"/>
          <w:b/>
          <w:kern w:val="1"/>
          <w:sz w:val="24"/>
          <w:szCs w:val="24"/>
          <w:lang w:eastAsia="hi-IN" w:bidi="hi-IN"/>
        </w:rPr>
      </w:pPr>
    </w:p>
    <w:p w:rsidR="00994FD8" w:rsidRPr="00E30DE6" w:rsidRDefault="00994FD8" w:rsidP="00EF5CFC">
      <w:pPr>
        <w:numPr>
          <w:ilvl w:val="1"/>
          <w:numId w:val="8"/>
        </w:numPr>
        <w:spacing w:after="0" w:line="240" w:lineRule="auto"/>
        <w:rPr>
          <w:rFonts w:ascii="Times New Roman" w:hAnsi="Times New Roman"/>
          <w:b/>
          <w:sz w:val="24"/>
          <w:szCs w:val="24"/>
        </w:rPr>
      </w:pPr>
      <w:r w:rsidRPr="00E30DE6">
        <w:rPr>
          <w:rFonts w:ascii="Times New Roman" w:hAnsi="Times New Roman"/>
          <w:b/>
          <w:sz w:val="24"/>
          <w:szCs w:val="24"/>
        </w:rPr>
        <w:t>Kapcsolódó közismereti, szakmai tartalmak</w:t>
      </w:r>
    </w:p>
    <w:p w:rsidR="00994FD8" w:rsidRPr="00E30DE6" w:rsidRDefault="00994FD8" w:rsidP="00171E80">
      <w:pPr>
        <w:spacing w:after="0" w:line="240" w:lineRule="auto"/>
        <w:ind w:left="792"/>
        <w:rPr>
          <w:rFonts w:ascii="Times New Roman" w:hAnsi="Times New Roman"/>
          <w:sz w:val="24"/>
          <w:szCs w:val="24"/>
        </w:rPr>
      </w:pPr>
      <w:r w:rsidRPr="00E30DE6">
        <w:rPr>
          <w:rFonts w:ascii="Times New Roman" w:hAnsi="Times New Roman"/>
          <w:sz w:val="24"/>
          <w:szCs w:val="24"/>
        </w:rPr>
        <w:t xml:space="preserve">Fő kapcsolódó tantárgy a növényismeret- és kezelés. </w:t>
      </w:r>
    </w:p>
    <w:p w:rsidR="00994FD8" w:rsidRPr="00E30DE6" w:rsidRDefault="00994FD8" w:rsidP="006E6764">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1"/>
          <w:numId w:val="8"/>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6E6764">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Virágkezelések elvégzése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31 óra/52 óra</w:t>
      </w:r>
    </w:p>
    <w:p w:rsidR="00994FD8" w:rsidRPr="00E30DE6" w:rsidRDefault="00994FD8" w:rsidP="00626BB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Vágott virágok kezelésének gyakorlása: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994FD8" w:rsidRPr="00E30DE6" w:rsidRDefault="00994FD8" w:rsidP="00626BB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Cserepes növények ápolásának gyakorlása: elhelyezés, öntözés, tápanyag-utánpótlás, növényvédelem, levéltisztítás, átültetés</w:t>
      </w:r>
    </w:p>
    <w:p w:rsidR="00994FD8" w:rsidRPr="00E30DE6" w:rsidRDefault="00994FD8" w:rsidP="009401F0">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Anyagok, eszközök ismerete, használata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28 óra/46 óra</w:t>
      </w:r>
    </w:p>
    <w:p w:rsidR="00994FD8" w:rsidRPr="00E30DE6" w:rsidRDefault="00994FD8" w:rsidP="000542B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Virágtartók (vázák, virágtálak, kosarak) és díszítőanyagok (szalagok, zsinórok, gyertyák, ünnepi díszítőanyagok)</w:t>
      </w:r>
    </w:p>
    <w:p w:rsidR="00994FD8" w:rsidRPr="00E30DE6" w:rsidRDefault="00994FD8" w:rsidP="000542B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Csomagolóanyagok (selyempapír, celofán, kristályfólia, díszcsomagoló papír), rögzítő anyagok (tűzőhab és kellékei, mohagolyó, kenzántű, koszorúalapok), kötöző anyagok (kötöző szalagok, takarószalagok, drótok)</w:t>
      </w:r>
    </w:p>
    <w:p w:rsidR="00994FD8" w:rsidRPr="00E30DE6" w:rsidRDefault="00994FD8" w:rsidP="000542B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Vegyi anyagok (festékek, lakkok, virágtartósítók), eszközök (kések, ollók, kéziszerszámok, ragasztópisztoly) gépek (kárpitos tűzőgép, koszorúkötő gép, szártisztító gép, tobozdrótozó gép, stb.) ismerete, használatuk gyakorlása</w:t>
      </w:r>
    </w:p>
    <w:p w:rsidR="00994FD8" w:rsidRPr="00E30DE6" w:rsidRDefault="00994FD8" w:rsidP="002841C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anyagok és eszközök tanulmányozása virág és kellék nagykereskedésekben, nagybani virágpiacokon</w:t>
      </w:r>
    </w:p>
    <w:p w:rsidR="00994FD8" w:rsidRPr="00E30DE6" w:rsidRDefault="00994FD8" w:rsidP="00B87D30">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Színek és formák gyakorlati alkalmazása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35 óra/60 óra</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színek és formák helyes alkalmazásához ízlésformálás, gyakorlati tapasztalat szükséges</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formai és színharmónia megvalósítása a virágdíszekben</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Színhangulatok, színellentétek, stb. készítése színes felületek segítségével</w:t>
      </w:r>
    </w:p>
    <w:p w:rsidR="00994FD8" w:rsidRPr="00E30DE6" w:rsidRDefault="00994FD8" w:rsidP="00462E5B">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Virágkötészeti stílusok alkalmazása</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14 óra/24 óra</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különböző virágkötészeti stílusú virágdíszek készítése</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Dekoratív (biedermeier, struktúra), vonalas-grafikus, vegetatív, paralel stílusok, új törekvések, irányzatok gyakorlati alkalmazása</w:t>
      </w:r>
    </w:p>
    <w:p w:rsidR="00994FD8" w:rsidRPr="00E30DE6" w:rsidRDefault="00994FD8" w:rsidP="00592784">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Tűzött virágdíszek készítése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40 óra/70 óra</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asztaldísznek, térdekorációnak, alkalmi díszeknek használható, virágtartóban, rögzítő anyag segítségével készült vázadíszek, virágtálak és kosarak készítése</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Legelőször a legegyszerűbb, dekoratív stílusú tűzött virágdíszek készítése, majd az alkalmakra szóló (esküvő, kegyelet, ünnepek stb.) dekoratív (struktúra, biedermeier), bonyolultabb összeállítású tűzött virágdíszek készítése</w:t>
      </w:r>
    </w:p>
    <w:p w:rsidR="00994FD8" w:rsidRPr="00E30DE6" w:rsidRDefault="00994FD8" w:rsidP="00592784">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Végül a különböző stílusokban készített tűzött tálak, vázák, kosarak készítése</w:t>
      </w:r>
    </w:p>
    <w:p w:rsidR="00994FD8" w:rsidRPr="00E30DE6" w:rsidRDefault="00994FD8" w:rsidP="00592784">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Csokrok készítése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50 óra/48 óra</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csokrok készítésének különböző technikái, a csokrok formái, felhasználási lehetőségei</w:t>
      </w:r>
    </w:p>
    <w:p w:rsidR="00994FD8" w:rsidRPr="00E30DE6" w:rsidRDefault="00994FD8" w:rsidP="00171E80">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Legelőször a körkörös és az egyoldalú dekoratív ajándékcsokrok, majd az esküvői és kegyeleti csokrok, végül a különböző stílus szerinti, és egyedi összeállítású csokrok készítése</w:t>
      </w:r>
    </w:p>
    <w:p w:rsidR="00994FD8" w:rsidRPr="00E30DE6" w:rsidRDefault="00994FD8" w:rsidP="00592784">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Koszorúk készítése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54 óra/52 óra</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növényanyag és a díszítő kellékek elhelyezése a koszorúalapra kötött, tűzött vagy ragasztásos technikával</w:t>
      </w:r>
    </w:p>
    <w:p w:rsidR="00994FD8" w:rsidRPr="00E30DE6" w:rsidRDefault="00994FD8" w:rsidP="00592784">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Legelőször az egyszerűbb megemlékezési, mindenszenteki koszorúk, füzérek, girlandok, fesztonok, majd a drótvázas kötött, vegyes technikájú, illetve a nagyobb tűzött temetési koszorúk, végül az elegáns, különleges kivitelű kegyeleti és díszkoszorúk készítése</w:t>
      </w:r>
    </w:p>
    <w:p w:rsidR="00994FD8" w:rsidRPr="00E30DE6" w:rsidRDefault="00994FD8" w:rsidP="00592784">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Díszítő csomagolások készítése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14 óra</w:t>
      </w:r>
    </w:p>
    <w:p w:rsidR="00994FD8" w:rsidRPr="00E30DE6" w:rsidRDefault="00994FD8" w:rsidP="00536137">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Ajándék-díszítések, díszcsomagolások készítésének változatos technikái, stílusai, módjai</w:t>
      </w:r>
    </w:p>
    <w:p w:rsidR="00994FD8" w:rsidRPr="00E30DE6" w:rsidRDefault="00994FD8" w:rsidP="00536137">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precíz kidolgozás, az ötletgazdagság fontossága.</w:t>
      </w:r>
    </w:p>
    <w:p w:rsidR="00994FD8" w:rsidRPr="00E30DE6" w:rsidRDefault="00994FD8" w:rsidP="00592784">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Haj- és ruhadíszek készítése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21 óra/20 óra</w:t>
      </w:r>
    </w:p>
    <w:p w:rsidR="00994FD8" w:rsidRPr="00E30DE6" w:rsidRDefault="00994FD8" w:rsidP="00536137">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A kitűzők, haj- és ruhadíszek, kalapdíszek, virágékszerek készítése különböző </w:t>
      </w:r>
      <w:r w:rsidRPr="00E30DE6">
        <w:rPr>
          <w:rFonts w:ascii="Times New Roman" w:hAnsi="Times New Roman"/>
          <w:kern w:val="1"/>
          <w:sz w:val="24"/>
          <w:szCs w:val="24"/>
          <w:lang w:eastAsia="hi-IN" w:bidi="hi-IN"/>
        </w:rPr>
        <w:lastRenderedPageBreak/>
        <w:t>stílusban és technikával</w:t>
      </w:r>
    </w:p>
    <w:p w:rsidR="00994FD8" w:rsidRPr="00E30DE6" w:rsidRDefault="00994FD8" w:rsidP="00462E5B">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Száraz és selyem virágdíszek készítése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28 óra/26 óra</w:t>
      </w:r>
    </w:p>
    <w:p w:rsidR="00994FD8" w:rsidRPr="00E30DE6" w:rsidRDefault="00994FD8" w:rsidP="00536137">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száraz és a selyem virágdíszek (fali dísz, falikép, csokor, tál, kosár, koszorú, térdísz) készítése</w:t>
      </w:r>
    </w:p>
    <w:p w:rsidR="00994FD8" w:rsidRPr="00E30DE6" w:rsidRDefault="00994FD8" w:rsidP="00536137">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Törékenységüknek és száraz körülmények között történő tárolásuk követelményének figyelembe vétele</w:t>
      </w:r>
    </w:p>
    <w:p w:rsidR="00994FD8" w:rsidRPr="00E30DE6" w:rsidRDefault="00994FD8" w:rsidP="00592784">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Növény-összeültetések készítése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28 óra/27 óra</w:t>
      </w:r>
    </w:p>
    <w:p w:rsidR="00994FD8" w:rsidRPr="00E30DE6" w:rsidRDefault="00994FD8" w:rsidP="0059278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növény-összeültetések növényanyagának összeválogatásánál figyelembe veendő szempontok: a növények igényessége, mérete, növekedési üteme, színe és formája</w:t>
      </w:r>
    </w:p>
    <w:p w:rsidR="00994FD8" w:rsidRPr="00E30DE6" w:rsidRDefault="00994FD8" w:rsidP="00592784">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Az alkalmi, a tartós (talaj- és hidrokultúrás) növény-összeültetések, virágfalak különböző technikai megoldásai</w:t>
      </w:r>
    </w:p>
    <w:p w:rsidR="00994FD8" w:rsidRPr="00E30DE6" w:rsidRDefault="00994FD8" w:rsidP="00592784">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8"/>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Virágdíszek összerendezése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3</w:t>
      </w:r>
      <w:r w:rsidR="00E834AF" w:rsidRPr="00E30DE6">
        <w:rPr>
          <w:rFonts w:ascii="Times New Roman" w:hAnsi="Times New Roman"/>
          <w:b/>
          <w:i/>
          <w:kern w:val="1"/>
          <w:sz w:val="24"/>
          <w:szCs w:val="24"/>
          <w:lang w:eastAsia="hi-IN" w:bidi="hi-IN"/>
        </w:rPr>
        <w:t>3</w:t>
      </w:r>
      <w:r w:rsidRPr="00E30DE6">
        <w:rPr>
          <w:rFonts w:ascii="Times New Roman" w:hAnsi="Times New Roman"/>
          <w:b/>
          <w:i/>
          <w:kern w:val="1"/>
          <w:sz w:val="24"/>
          <w:szCs w:val="24"/>
          <w:lang w:eastAsia="hi-IN" w:bidi="hi-IN"/>
        </w:rPr>
        <w:t xml:space="preserve"> óra</w:t>
      </w:r>
      <w:r w:rsidR="00E834AF" w:rsidRPr="00E30DE6">
        <w:rPr>
          <w:rFonts w:ascii="Times New Roman" w:hAnsi="Times New Roman"/>
          <w:b/>
          <w:i/>
          <w:kern w:val="1"/>
          <w:sz w:val="24"/>
          <w:szCs w:val="24"/>
          <w:lang w:eastAsia="hi-IN" w:bidi="hi-IN"/>
        </w:rPr>
        <w:t xml:space="preserve">/ 30 </w:t>
      </w:r>
      <w:r w:rsidR="007C5D3D" w:rsidRPr="00E30DE6">
        <w:rPr>
          <w:rFonts w:ascii="Times New Roman" w:hAnsi="Times New Roman"/>
          <w:b/>
          <w:i/>
          <w:kern w:val="1"/>
          <w:sz w:val="24"/>
          <w:szCs w:val="24"/>
          <w:lang w:eastAsia="hi-IN" w:bidi="hi-IN"/>
        </w:rPr>
        <w:t>óra</w:t>
      </w:r>
    </w:p>
    <w:p w:rsidR="00994FD8" w:rsidRPr="00E30DE6" w:rsidRDefault="00994FD8" w:rsidP="0053613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Asztaldíszek, színpaddíszek, kiállítások, bálok virágdíszeinek elkészítése, elhelyezése a helyszínen</w:t>
      </w:r>
    </w:p>
    <w:p w:rsidR="00994FD8" w:rsidRPr="00E30DE6" w:rsidRDefault="00994FD8" w:rsidP="0053613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Esküvő, temetés, egyéb ünnepi (húsvéti, karácsonyi, Valentin-napi, halottak napi, ballagási) virágdíszek elkészítése</w:t>
      </w:r>
    </w:p>
    <w:p w:rsidR="00994FD8" w:rsidRPr="00E30DE6" w:rsidRDefault="00994FD8" w:rsidP="00536137">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Virágdíszek esztétikus elhelyezése a virágüzlet kirakatában</w:t>
      </w:r>
    </w:p>
    <w:p w:rsidR="00994FD8" w:rsidRPr="00E30DE6" w:rsidRDefault="00994FD8" w:rsidP="00BD58B1">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numPr>
          <w:ilvl w:val="1"/>
          <w:numId w:val="8"/>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6E6764">
      <w:pPr>
        <w:widowControl w:val="0"/>
        <w:suppressAutoHyphens/>
        <w:spacing w:after="0" w:line="240" w:lineRule="auto"/>
        <w:jc w:val="both"/>
        <w:rPr>
          <w:rFonts w:ascii="Times New Roman" w:hAnsi="Times New Roman"/>
          <w:b/>
          <w:bCs/>
          <w:kern w:val="1"/>
          <w:sz w:val="24"/>
          <w:szCs w:val="24"/>
          <w:lang w:eastAsia="hi-IN" w:bidi="hi-IN"/>
        </w:rPr>
      </w:pPr>
      <w:r w:rsidRPr="00E30DE6">
        <w:rPr>
          <w:rFonts w:ascii="Times New Roman" w:hAnsi="Times New Roman"/>
          <w:b/>
          <w:bCs/>
          <w:kern w:val="1"/>
          <w:sz w:val="24"/>
          <w:szCs w:val="24"/>
          <w:lang w:eastAsia="hi-IN" w:bidi="hi-IN"/>
        </w:rPr>
        <w:t>-</w:t>
      </w:r>
    </w:p>
    <w:p w:rsidR="00994FD8" w:rsidRPr="00E30DE6" w:rsidRDefault="00994FD8" w:rsidP="00EF5CFC">
      <w:pPr>
        <w:numPr>
          <w:ilvl w:val="1"/>
          <w:numId w:val="8"/>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FD13C5">
      <w:pPr>
        <w:spacing w:after="0" w:line="240" w:lineRule="auto"/>
        <w:rPr>
          <w:rFonts w:ascii="Times New Roman" w:hAnsi="Times New Roman"/>
          <w:b/>
          <w:i/>
          <w:sz w:val="24"/>
          <w:szCs w:val="24"/>
        </w:rPr>
      </w:pPr>
    </w:p>
    <w:p w:rsidR="00994FD8" w:rsidRPr="00E30DE6" w:rsidRDefault="00994FD8" w:rsidP="00EF5CFC">
      <w:pPr>
        <w:pStyle w:val="Listaszerbekezds4"/>
        <w:numPr>
          <w:ilvl w:val="2"/>
          <w:numId w:val="8"/>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(ajánlás)</w:t>
      </w:r>
    </w:p>
    <w:p w:rsidR="00994FD8" w:rsidRPr="00E30DE6" w:rsidRDefault="00994FD8" w:rsidP="00FD13C5">
      <w:pPr>
        <w:pStyle w:val="Listaszerbekezds4"/>
        <w:spacing w:after="0" w:line="240" w:lineRule="auto"/>
        <w:ind w:left="791" w:firstLine="1"/>
        <w:rPr>
          <w:rFonts w:ascii="Times New Roman" w:hAnsi="Times New Roman"/>
          <w:b/>
          <w:i/>
          <w:sz w:val="24"/>
          <w:szCs w:val="24"/>
        </w:rPr>
      </w:pPr>
    </w:p>
    <w:p w:rsidR="00994FD8" w:rsidRPr="00E30DE6" w:rsidRDefault="00994FD8" w:rsidP="00EF5CFC">
      <w:pPr>
        <w:numPr>
          <w:ilvl w:val="2"/>
          <w:numId w:val="8"/>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6E6764">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994FD8" w:rsidP="00EF5CFC">
      <w:pPr>
        <w:numPr>
          <w:ilvl w:val="1"/>
          <w:numId w:val="8"/>
        </w:numPr>
        <w:spacing w:after="0" w:line="240" w:lineRule="auto"/>
        <w:rPr>
          <w:rFonts w:ascii="Times New Roman" w:hAnsi="Times New Roman"/>
          <w:b/>
          <w:sz w:val="24"/>
          <w:szCs w:val="24"/>
        </w:rPr>
      </w:pPr>
      <w:r w:rsidRPr="00E30DE6">
        <w:rPr>
          <w:rFonts w:ascii="Times New Roman" w:hAnsi="Times New Roman"/>
          <w:b/>
          <w:sz w:val="24"/>
          <w:szCs w:val="24"/>
        </w:rPr>
        <w:t>A tantárgy értékelésének módja</w:t>
      </w:r>
    </w:p>
    <w:p w:rsidR="00994FD8" w:rsidRPr="00E30DE6" w:rsidRDefault="00994FD8" w:rsidP="006702B6">
      <w:pPr>
        <w:autoSpaceDE w:val="0"/>
        <w:autoSpaceDN w:val="0"/>
        <w:adjustRightInd w:val="0"/>
        <w:spacing w:after="0" w:line="240" w:lineRule="auto"/>
        <w:ind w:left="360"/>
        <w:jc w:val="both"/>
        <w:rPr>
          <w:rFonts w:ascii="Times New Roman" w:hAnsi="Times New Roman"/>
          <w:i/>
          <w:i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r w:rsidRPr="00E30DE6">
        <w:rPr>
          <w:rFonts w:ascii="Times New Roman" w:hAnsi="Times New Roman"/>
          <w:bCs/>
        </w:rPr>
        <w:t>.</w:t>
      </w:r>
    </w:p>
    <w:p w:rsidR="00994FD8" w:rsidRPr="00E30DE6" w:rsidRDefault="00994FD8" w:rsidP="000078CC">
      <w:pPr>
        <w:spacing w:after="0" w:line="240" w:lineRule="auto"/>
        <w:ind w:left="360"/>
        <w:rPr>
          <w:rFonts w:ascii="Times New Roman" w:hAnsi="Times New Roman"/>
          <w:b/>
          <w:sz w:val="24"/>
          <w:szCs w:val="24"/>
        </w:rPr>
      </w:pPr>
    </w:p>
    <w:p w:rsidR="00994FD8" w:rsidRPr="00E30DE6" w:rsidRDefault="00994FD8" w:rsidP="000078CC">
      <w:pPr>
        <w:spacing w:after="0" w:line="240" w:lineRule="auto"/>
        <w:ind w:left="360"/>
        <w:rPr>
          <w:rFonts w:ascii="Times New Roman" w:hAnsi="Times New Roman"/>
          <w:b/>
          <w:sz w:val="24"/>
          <w:szCs w:val="24"/>
        </w:rPr>
      </w:pPr>
      <w:r w:rsidRPr="00E30DE6">
        <w:rPr>
          <w:rFonts w:ascii="Times New Roman" w:hAnsi="Times New Roman"/>
          <w:b/>
          <w:sz w:val="24"/>
          <w:szCs w:val="24"/>
        </w:rPr>
        <w:br w:type="page"/>
      </w:r>
    </w:p>
    <w:p w:rsidR="00994FD8" w:rsidRPr="00E30DE6" w:rsidRDefault="00994FD8" w:rsidP="004832B3">
      <w:pPr>
        <w:widowControl w:val="0"/>
        <w:suppressAutoHyphens/>
        <w:spacing w:after="0" w:line="240" w:lineRule="auto"/>
        <w:jc w:val="center"/>
        <w:rPr>
          <w:rFonts w:ascii="Times New Roman" w:hAnsi="Times New Roman"/>
          <w:sz w:val="44"/>
          <w:szCs w:val="44"/>
          <w:lang w:bidi="hi-IN"/>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 xml:space="preserve">A </w:t>
      </w: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11077-12 azonosító számú</w:t>
      </w:r>
    </w:p>
    <w:p w:rsidR="00994FD8" w:rsidRPr="00E30DE6" w:rsidRDefault="00994FD8" w:rsidP="004832B3">
      <w:pPr>
        <w:widowControl w:val="0"/>
        <w:suppressAutoHyphens/>
        <w:spacing w:after="0" w:line="240" w:lineRule="auto"/>
        <w:jc w:val="center"/>
        <w:rPr>
          <w:rFonts w:ascii="Times New Roman" w:hAnsi="Times New Roman"/>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Virágeladás alapjai</w:t>
      </w: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megnevezésű</w:t>
      </w: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szakmai követelménymodul</w:t>
      </w:r>
    </w:p>
    <w:p w:rsidR="00994FD8" w:rsidRPr="00E30DE6" w:rsidRDefault="00994FD8" w:rsidP="004832B3">
      <w:pPr>
        <w:widowControl w:val="0"/>
        <w:suppressAutoHyphens/>
        <w:spacing w:after="0" w:line="240" w:lineRule="auto"/>
        <w:jc w:val="center"/>
        <w:rPr>
          <w:rFonts w:ascii="Times New Roman" w:hAnsi="Times New Roman"/>
          <w:b/>
          <w:kern w:val="1"/>
          <w:sz w:val="44"/>
          <w:szCs w:val="44"/>
          <w:lang w:eastAsia="hi-IN" w:bidi="hi-IN"/>
        </w:rPr>
      </w:pPr>
    </w:p>
    <w:p w:rsidR="00994FD8" w:rsidRPr="00E30DE6" w:rsidRDefault="00994FD8" w:rsidP="004832B3">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tantárgyai, témakörei</w:t>
      </w:r>
    </w:p>
    <w:p w:rsidR="00994FD8" w:rsidRPr="00E30DE6" w:rsidRDefault="00994FD8" w:rsidP="004832B3">
      <w:pPr>
        <w:widowControl w:val="0"/>
        <w:suppressAutoHyphens/>
        <w:spacing w:after="0" w:line="240" w:lineRule="auto"/>
        <w:jc w:val="center"/>
        <w:rPr>
          <w:rFonts w:ascii="Times New Roman" w:hAnsi="Times New Roman"/>
          <w:b/>
          <w:bCs/>
          <w:kern w:val="1"/>
          <w:sz w:val="44"/>
          <w:szCs w:val="44"/>
          <w:lang w:eastAsia="hi-IN" w:bidi="hi-IN"/>
        </w:rPr>
      </w:pPr>
    </w:p>
    <w:p w:rsidR="00994FD8" w:rsidRPr="00E30DE6" w:rsidRDefault="00994FD8" w:rsidP="004832B3">
      <w:pPr>
        <w:widowControl w:val="0"/>
        <w:suppressAutoHyphens/>
        <w:spacing w:after="0" w:line="240" w:lineRule="auto"/>
        <w:jc w:val="center"/>
        <w:rPr>
          <w:rFonts w:ascii="Times New Roman" w:hAnsi="Times New Roman"/>
          <w:b/>
          <w:bCs/>
          <w:kern w:val="1"/>
          <w:sz w:val="44"/>
          <w:szCs w:val="44"/>
          <w:lang w:eastAsia="hi-IN" w:bidi="hi-IN"/>
        </w:rPr>
        <w:sectPr w:rsidR="00994FD8" w:rsidRPr="00E30DE6" w:rsidSect="000260C1">
          <w:pgSz w:w="11906" w:h="16838"/>
          <w:pgMar w:top="1417" w:right="1417" w:bottom="1417" w:left="1276" w:header="708" w:footer="708" w:gutter="0"/>
          <w:cols w:space="708"/>
          <w:docGrid w:linePitch="360"/>
        </w:sectPr>
      </w:pPr>
    </w:p>
    <w:p w:rsidR="00994FD8" w:rsidRPr="00E30DE6" w:rsidRDefault="00994FD8" w:rsidP="004832B3">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lastRenderedPageBreak/>
        <w:t xml:space="preserve">A 11077-12 </w:t>
      </w:r>
      <w:r w:rsidRPr="00E30DE6">
        <w:rPr>
          <w:rFonts w:ascii="Times New Roman" w:hAnsi="Times New Roman"/>
          <w:b/>
          <w:sz w:val="24"/>
          <w:szCs w:val="24"/>
          <w:lang w:eastAsia="hu-HU"/>
        </w:rPr>
        <w:t>azonosító számú, Virágeladás alapjai megnevezésű szakmai követelmény</w:t>
      </w:r>
      <w:r w:rsidRPr="00E30DE6">
        <w:rPr>
          <w:rFonts w:ascii="Times New Roman" w:hAnsi="Times New Roman"/>
          <w:b/>
          <w:kern w:val="1"/>
          <w:sz w:val="24"/>
          <w:szCs w:val="24"/>
          <w:lang w:eastAsia="hi-IN" w:bidi="hi-IN"/>
        </w:rPr>
        <w:t>modulhoz tartozó tantárgyak és a témakörök oktatása során fejlesztendő kompetenciák</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tbl>
      <w:tblPr>
        <w:tblW w:w="14815" w:type="dxa"/>
        <w:jc w:val="center"/>
        <w:tblInd w:w="-2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56"/>
        <w:gridCol w:w="497"/>
        <w:gridCol w:w="35"/>
        <w:gridCol w:w="462"/>
        <w:gridCol w:w="71"/>
        <w:gridCol w:w="426"/>
        <w:gridCol w:w="107"/>
        <w:gridCol w:w="391"/>
        <w:gridCol w:w="142"/>
        <w:gridCol w:w="355"/>
        <w:gridCol w:w="177"/>
        <w:gridCol w:w="320"/>
        <w:gridCol w:w="213"/>
        <w:gridCol w:w="284"/>
        <w:gridCol w:w="249"/>
        <w:gridCol w:w="249"/>
        <w:gridCol w:w="284"/>
        <w:gridCol w:w="213"/>
        <w:gridCol w:w="320"/>
        <w:gridCol w:w="177"/>
        <w:gridCol w:w="355"/>
        <w:gridCol w:w="142"/>
        <w:gridCol w:w="391"/>
        <w:gridCol w:w="107"/>
        <w:gridCol w:w="426"/>
        <w:gridCol w:w="71"/>
        <w:gridCol w:w="462"/>
        <w:gridCol w:w="35"/>
        <w:gridCol w:w="498"/>
      </w:tblGrid>
      <w:tr w:rsidR="00994FD8" w:rsidRPr="00E30DE6" w:rsidTr="00BD58B1">
        <w:trPr>
          <w:trHeight w:val="570"/>
          <w:jc w:val="center"/>
        </w:trPr>
        <w:tc>
          <w:tcPr>
            <w:tcW w:w="7356" w:type="dxa"/>
            <w:vMerge w:val="restart"/>
            <w:noWrap/>
            <w:vAlign w:val="center"/>
          </w:tcPr>
          <w:p w:rsidR="00994FD8" w:rsidRPr="00E30DE6" w:rsidRDefault="00994FD8" w:rsidP="00FA2981">
            <w:pPr>
              <w:spacing w:after="0" w:line="240" w:lineRule="auto"/>
              <w:jc w:val="center"/>
              <w:rPr>
                <w:rFonts w:ascii="Times New Roman" w:hAnsi="Times New Roman"/>
                <w:sz w:val="20"/>
                <w:szCs w:val="20"/>
                <w:lang w:eastAsia="hu-HU"/>
              </w:rPr>
            </w:pPr>
            <w:r w:rsidRPr="00E30DE6">
              <w:rPr>
                <w:rFonts w:ascii="Times New Roman" w:hAnsi="Times New Roman"/>
                <w:kern w:val="1"/>
                <w:sz w:val="24"/>
                <w:szCs w:val="24"/>
                <w:lang w:eastAsia="hi-IN" w:bidi="hi-IN"/>
              </w:rPr>
              <w:t xml:space="preserve">11077-12 </w:t>
            </w:r>
            <w:r w:rsidRPr="00E30DE6">
              <w:rPr>
                <w:rFonts w:ascii="Times New Roman" w:hAnsi="Times New Roman"/>
                <w:sz w:val="24"/>
                <w:szCs w:val="24"/>
                <w:lang w:eastAsia="hu-HU"/>
              </w:rPr>
              <w:t xml:space="preserve">Virágeladás alapjai </w:t>
            </w:r>
          </w:p>
        </w:tc>
        <w:tc>
          <w:tcPr>
            <w:tcW w:w="4475" w:type="dxa"/>
            <w:gridSpan w:val="17"/>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Virágeladás alapjai</w:t>
            </w:r>
          </w:p>
        </w:tc>
        <w:tc>
          <w:tcPr>
            <w:tcW w:w="2984" w:type="dxa"/>
            <w:gridSpan w:val="11"/>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Virágeladás alapjai gyakorlat</w:t>
            </w:r>
          </w:p>
        </w:tc>
      </w:tr>
      <w:tr w:rsidR="00994FD8" w:rsidRPr="00E30DE6" w:rsidTr="00BD58B1">
        <w:trPr>
          <w:trHeight w:val="3358"/>
          <w:jc w:val="center"/>
        </w:trPr>
        <w:tc>
          <w:tcPr>
            <w:tcW w:w="7356" w:type="dxa"/>
            <w:vMerge/>
            <w:vAlign w:val="center"/>
          </w:tcPr>
          <w:p w:rsidR="00994FD8" w:rsidRPr="00E30DE6" w:rsidRDefault="00994FD8" w:rsidP="004832B3">
            <w:pPr>
              <w:spacing w:after="0" w:line="240" w:lineRule="auto"/>
              <w:rPr>
                <w:rFonts w:ascii="Times New Roman" w:hAnsi="Times New Roman"/>
                <w:sz w:val="20"/>
                <w:szCs w:val="20"/>
                <w:lang w:eastAsia="hu-HU"/>
              </w:rPr>
            </w:pPr>
          </w:p>
        </w:tc>
        <w:tc>
          <w:tcPr>
            <w:tcW w:w="497" w:type="dxa"/>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A vállalkozási formák és a kereskedelem rendszere</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Árurendszerek, minőség</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Áruátvétel</w:t>
            </w:r>
          </w:p>
        </w:tc>
        <w:tc>
          <w:tcPr>
            <w:tcW w:w="498"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Raktározási, leltározási munkák</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Az értékesítés előkészítése, árukirakodás</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A vásárlási indítékok megismerése</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Az értékesítési módok alkalmazása</w:t>
            </w:r>
          </w:p>
        </w:tc>
        <w:tc>
          <w:tcPr>
            <w:tcW w:w="498"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Az értékesítés folyamata</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A fogyasztói reklamációk intézése</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Az áruátvétel gyakorlati lebonyolítása</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A raktározás, leltározás lebonyolítása</w:t>
            </w:r>
          </w:p>
        </w:tc>
        <w:tc>
          <w:tcPr>
            <w:tcW w:w="498"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sz w:val="16"/>
                <w:szCs w:val="16"/>
              </w:rPr>
              <w:t>Értékesítést előkészítő munkák</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kern w:val="1"/>
                <w:sz w:val="16"/>
                <w:szCs w:val="16"/>
                <w:lang w:eastAsia="hi-IN" w:bidi="hi-IN"/>
              </w:rPr>
              <w:t>Értékesítési munkák</w:t>
            </w:r>
          </w:p>
        </w:tc>
        <w:tc>
          <w:tcPr>
            <w:tcW w:w="497" w:type="dxa"/>
            <w:gridSpan w:val="2"/>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kern w:val="1"/>
                <w:sz w:val="16"/>
                <w:szCs w:val="16"/>
                <w:lang w:eastAsia="hi-IN" w:bidi="hi-IN"/>
              </w:rPr>
              <w:t>Vevő fogadása, tájékoztatása</w:t>
            </w:r>
          </w:p>
        </w:tc>
        <w:tc>
          <w:tcPr>
            <w:tcW w:w="498" w:type="dxa"/>
            <w:textDirection w:val="btLr"/>
            <w:vAlign w:val="bottom"/>
          </w:tcPr>
          <w:p w:rsidR="00994FD8" w:rsidRPr="00E30DE6" w:rsidRDefault="00994FD8" w:rsidP="004832B3">
            <w:pPr>
              <w:spacing w:after="0" w:line="240" w:lineRule="auto"/>
              <w:ind w:left="57"/>
              <w:rPr>
                <w:rFonts w:ascii="Times New Roman" w:hAnsi="Times New Roman"/>
                <w:sz w:val="16"/>
                <w:szCs w:val="16"/>
                <w:lang w:eastAsia="hu-HU"/>
              </w:rPr>
            </w:pPr>
            <w:r w:rsidRPr="00E30DE6">
              <w:rPr>
                <w:rFonts w:ascii="Times New Roman" w:hAnsi="Times New Roman"/>
                <w:kern w:val="1"/>
                <w:sz w:val="16"/>
                <w:szCs w:val="16"/>
                <w:lang w:eastAsia="hi-IN" w:bidi="hi-IN"/>
              </w:rPr>
              <w:t>A pénztárgép kezelése</w:t>
            </w:r>
          </w:p>
        </w:tc>
      </w:tr>
      <w:tr w:rsidR="00994FD8" w:rsidRPr="00E30DE6" w:rsidTr="00BD58B1">
        <w:trPr>
          <w:trHeight w:val="345"/>
          <w:jc w:val="center"/>
        </w:trPr>
        <w:tc>
          <w:tcPr>
            <w:tcW w:w="14815" w:type="dxa"/>
            <w:gridSpan w:val="29"/>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FELADATOK</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Előkészíti a raktárat/árumozgató eszközöket az áru fogadására, előkészíti a visszaszállítandó göngyöleget és a visszárut</w:t>
            </w:r>
          </w:p>
        </w:tc>
        <w:tc>
          <w:tcPr>
            <w:tcW w:w="497" w:type="dxa"/>
            <w:vAlign w:val="center"/>
          </w:tcPr>
          <w:p w:rsidR="00994FD8" w:rsidRPr="00E30DE6" w:rsidRDefault="00994FD8" w:rsidP="00EC317F">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Átveszi mennyiségileg és minőségileg az árut/göngyöleget/berendezést/eszközt, elvégzi a hibás teljesítésből adódó teendőket</w:t>
            </w:r>
          </w:p>
        </w:tc>
        <w:tc>
          <w:tcPr>
            <w:tcW w:w="497"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Ellenőrzi az áruhoz előírás szerint csatolandó dokumentumok meglétét, szabályszerűségüket</w:t>
            </w:r>
          </w:p>
        </w:tc>
        <w:tc>
          <w:tcPr>
            <w:tcW w:w="497" w:type="dxa"/>
            <w:noWrap/>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Készletre veszi az árut</w:t>
            </w:r>
          </w:p>
        </w:tc>
        <w:tc>
          <w:tcPr>
            <w:tcW w:w="497" w:type="dxa"/>
            <w:noWrap/>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áru jellegének/előírásoknak megfelelően gondoskodik az áru minőségének és a mennyiségének megóvásáról</w:t>
            </w:r>
          </w:p>
        </w:tc>
        <w:tc>
          <w:tcPr>
            <w:tcW w:w="497" w:type="dxa"/>
            <w:noWrap/>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Leltárt készít/közreműködik a leltározásban</w:t>
            </w:r>
          </w:p>
        </w:tc>
        <w:tc>
          <w:tcPr>
            <w:tcW w:w="497" w:type="dxa"/>
            <w:noWrap/>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Előkészíti az árut értékesítésre és folyamatosan gondoskodik az áru szakmai szabályok/arculat szerinti kihelyezéséről, az árak feltüntetéséről, az árjelzés ellenőrzéséről</w:t>
            </w:r>
          </w:p>
        </w:tc>
        <w:tc>
          <w:tcPr>
            <w:tcW w:w="497" w:type="dxa"/>
            <w:noWrap/>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Fogadja a vevőt, és megismeri a vevő igényeit</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Bemutatja az árut a vevőnek és tájékoztatja az áruval kapcsolatos szolgáltatásokról</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lastRenderedPageBreak/>
              <w:t>Áruajánlással segíti a vevőt a vásárlási döntésben</w:t>
            </w:r>
          </w:p>
        </w:tc>
        <w:tc>
          <w:tcPr>
            <w:tcW w:w="497" w:type="dxa"/>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Elszámolja az ellenértéket, kezeli a pénztárgépet, számlát készít</w:t>
            </w:r>
          </w:p>
        </w:tc>
        <w:tc>
          <w:tcPr>
            <w:tcW w:w="497" w:type="dxa"/>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Készpénzzel és készpénzkímélő módon fizettet</w:t>
            </w:r>
          </w:p>
        </w:tc>
        <w:tc>
          <w:tcPr>
            <w:tcW w:w="497" w:type="dxa"/>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Átadja az árut a vevőnek, a vevő igényétől, az arculati jellemzőktől és az áru jellegétől függően becsomagolja az árut</w:t>
            </w:r>
          </w:p>
        </w:tc>
        <w:tc>
          <w:tcPr>
            <w:tcW w:w="497" w:type="dxa"/>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Intézi a fogyasztói reklamációkat</w:t>
            </w:r>
          </w:p>
        </w:tc>
        <w:tc>
          <w:tcPr>
            <w:tcW w:w="497" w:type="dxa"/>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Betartja/betartatja a baleset-, munka-, tűzvédelmi, környezetvédelmi és minőségirányítási szabályokat, higiéniai előírásokat</w:t>
            </w:r>
          </w:p>
        </w:tc>
        <w:tc>
          <w:tcPr>
            <w:tcW w:w="497" w:type="dxa"/>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Betartja/betartatja a pénzelszámolási/pénzkezelési szabályokat</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Betartja/betartatja a munkajogi szabályokat és a fogyasztói érdekvédelem előírásait</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Eleget tesz az adatszolgáltatási és nyilvántartási kötelezettségeinek</w:t>
            </w:r>
          </w:p>
        </w:tc>
        <w:tc>
          <w:tcPr>
            <w:tcW w:w="497" w:type="dxa"/>
            <w:noWrap/>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Felveszi a szükséges jegyzőkönyveket és üzleti leveleket ír</w:t>
            </w:r>
          </w:p>
        </w:tc>
        <w:tc>
          <w:tcPr>
            <w:tcW w:w="497" w:type="dxa"/>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Nyitja, zárja és üzemelteti az üzletet/telephelyet/szalont a biztonsági és vagyonvédelmi előírásoknak megfelelően</w:t>
            </w:r>
          </w:p>
        </w:tc>
        <w:tc>
          <w:tcPr>
            <w:tcW w:w="497" w:type="dxa"/>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360"/>
          <w:jc w:val="center"/>
        </w:trPr>
        <w:tc>
          <w:tcPr>
            <w:tcW w:w="14815" w:type="dxa"/>
            <w:gridSpan w:val="29"/>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ISMERETEK</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áruátvétel folyamata, szempontjai, igazolása, az áruátvételnél használt eszközök működése, kezelése</w:t>
            </w: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Árurendszerek</w:t>
            </w: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szabványosítás, a szabvány fogalma, szerepe</w:t>
            </w:r>
          </w:p>
        </w:tc>
        <w:tc>
          <w:tcPr>
            <w:tcW w:w="532" w:type="dxa"/>
            <w:gridSpan w:val="2"/>
            <w:noWrap/>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minőség, minőségbiztosítás jelentősége, szerepe, a minőségre ható tényezők</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áru jellegének megfelelő raktározási módok, szabályok</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egyes árucsoportok, áruféleségek jellemzői, minőségi követelményei</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áru-előkészítés menete, az előkészítésre vonatkozó szabályok, előírások, az árukihelyezés szabályai</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árak feltüntetésére vonatkozó szabályok</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leltározás menete, a leltáreredmény megállapítása</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vásárlás indítékai, a vásárlási döntés folyamata</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értékesítési módok jellemzői, alkalmazásuk</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eladás folyamata a vevő fogadásától a vásárlás befejezéséig</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fizettetés módjai</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fogyasztói érdekvédelem alapvető előírásai, a vevőreklamáció intézésének szabályai</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értékesítéshez kapcsolódó szolgáltatások</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pénztárgépek használatának szabályai</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értékesítés során használt gépek, eszközök jellemzői, kezelésük szabályai</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Baleset-, munka-, tűz- és környezetvédelmi szabályok, higiéniai előírások</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lastRenderedPageBreak/>
              <w:t>A különböző áru- és vagyonvédelmi rendszerek jellemzői, az áru- és vagyonvédelmi berendezések fajtái, használata</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Az egyes áruféleségekre vonatkozó forgalmazási, környezetvédelmi követelmények</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pénzforgalom lebonyolításának módjai, szabályai, a pénzkezelésre vonatkozó szabályok</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számlázás, nyugtaadás szabályai</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munkaviszony jogi szabályozása, a jelentési kötelezettségek betartásának szabályai</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kereskedelmi egység működési rendjéhez kapcsolódó szabályok</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Áruforgalmi nyilvántartások, készletnyilvántartó programok</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Pénzforgalmi nyilvántartások, munkaügyi nyilvántartások</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kereskedelmi, üzleti levelezés alapvető szabályai</w:t>
            </w:r>
          </w:p>
        </w:tc>
        <w:tc>
          <w:tcPr>
            <w:tcW w:w="532" w:type="dxa"/>
            <w:gridSpan w:val="2"/>
            <w:noWrap/>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számítógépek a perifériák használata, a kommunikációs eszközök, fénymásolók használati módja</w:t>
            </w:r>
          </w:p>
        </w:tc>
        <w:tc>
          <w:tcPr>
            <w:tcW w:w="532" w:type="dxa"/>
            <w:gridSpan w:val="2"/>
            <w:noWrap/>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2"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533"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BD58B1">
        <w:trPr>
          <w:trHeight w:val="360"/>
          <w:jc w:val="center"/>
        </w:trPr>
        <w:tc>
          <w:tcPr>
            <w:tcW w:w="14815" w:type="dxa"/>
            <w:gridSpan w:val="29"/>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KÉSZSÉGEK</w:t>
            </w:r>
          </w:p>
        </w:tc>
      </w:tr>
      <w:tr w:rsidR="00994FD8" w:rsidRPr="00E30DE6" w:rsidTr="00BD58B1">
        <w:trPr>
          <w:trHeight w:val="240"/>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Elemi számolási készség</w:t>
            </w:r>
          </w:p>
        </w:tc>
        <w:tc>
          <w:tcPr>
            <w:tcW w:w="497"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Köznyelvi szöveg hallás utáni megértése</w:t>
            </w:r>
          </w:p>
        </w:tc>
        <w:tc>
          <w:tcPr>
            <w:tcW w:w="497" w:type="dxa"/>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Szakmai nyelvű beszédkészség</w:t>
            </w:r>
          </w:p>
        </w:tc>
        <w:tc>
          <w:tcPr>
            <w:tcW w:w="497"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Számítógép elemi szintű használata</w:t>
            </w:r>
          </w:p>
        </w:tc>
        <w:tc>
          <w:tcPr>
            <w:tcW w:w="497"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360"/>
          <w:jc w:val="center"/>
        </w:trPr>
        <w:tc>
          <w:tcPr>
            <w:tcW w:w="14815" w:type="dxa"/>
            <w:gridSpan w:val="29"/>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SZEMÉLYES KOMPETENCIÁK</w:t>
            </w:r>
          </w:p>
        </w:tc>
      </w:tr>
      <w:tr w:rsidR="00994FD8" w:rsidRPr="00E30DE6" w:rsidTr="00BD58B1">
        <w:trPr>
          <w:trHeight w:val="240"/>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Megbízhatóság</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Tűrőképesség</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Önállóság</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BD58B1">
        <w:trPr>
          <w:trHeight w:val="360"/>
          <w:jc w:val="center"/>
        </w:trPr>
        <w:tc>
          <w:tcPr>
            <w:tcW w:w="14815" w:type="dxa"/>
            <w:gridSpan w:val="29"/>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TÁRSAS KOMPETENCIÁK</w:t>
            </w:r>
          </w:p>
        </w:tc>
      </w:tr>
      <w:tr w:rsidR="00994FD8" w:rsidRPr="00E30DE6" w:rsidTr="00BD58B1">
        <w:trPr>
          <w:trHeight w:val="240"/>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Kapcsolatteremtő készség</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Meggyőző készség</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255"/>
          <w:jc w:val="center"/>
        </w:trPr>
        <w:tc>
          <w:tcPr>
            <w:tcW w:w="7356" w:type="dxa"/>
            <w:noWrap/>
          </w:tcPr>
          <w:p w:rsidR="00994FD8" w:rsidRPr="00E30DE6" w:rsidRDefault="00994FD8" w:rsidP="00F10DC9">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Udvariasság</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r>
      <w:tr w:rsidR="00994FD8" w:rsidRPr="00E30DE6" w:rsidTr="00BD58B1">
        <w:trPr>
          <w:trHeight w:val="360"/>
          <w:jc w:val="center"/>
        </w:trPr>
        <w:tc>
          <w:tcPr>
            <w:tcW w:w="14815" w:type="dxa"/>
            <w:gridSpan w:val="29"/>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MÓDSZERKOMPETENCIÁK</w:t>
            </w:r>
          </w:p>
        </w:tc>
      </w:tr>
      <w:tr w:rsidR="00994FD8" w:rsidRPr="00E30DE6" w:rsidTr="00BD58B1">
        <w:trPr>
          <w:trHeight w:val="240"/>
          <w:jc w:val="center"/>
        </w:trPr>
        <w:tc>
          <w:tcPr>
            <w:tcW w:w="7356" w:type="dxa"/>
            <w:noWrap/>
          </w:tcPr>
          <w:p w:rsidR="00994FD8" w:rsidRPr="00E30DE6" w:rsidRDefault="00994FD8" w:rsidP="00F10DC9">
            <w:pPr>
              <w:spacing w:after="0" w:line="240" w:lineRule="auto"/>
              <w:rPr>
                <w:rFonts w:ascii="Times New Roman" w:hAnsi="Times New Roman"/>
                <w:sz w:val="20"/>
                <w:szCs w:val="20"/>
              </w:rPr>
            </w:pPr>
            <w:r w:rsidRPr="00E30DE6">
              <w:rPr>
                <w:rFonts w:ascii="Times New Roman" w:hAnsi="Times New Roman"/>
                <w:sz w:val="20"/>
                <w:szCs w:val="20"/>
              </w:rPr>
              <w:t>Gyakorlatias feladatértelmezés</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8" w:type="dxa"/>
            <w:vAlign w:val="center"/>
          </w:tcPr>
          <w:p w:rsidR="00994FD8" w:rsidRPr="00E30DE6" w:rsidRDefault="00994FD8" w:rsidP="00F10DC9">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BD58B1">
        <w:trPr>
          <w:trHeight w:val="255"/>
          <w:jc w:val="center"/>
        </w:trPr>
        <w:tc>
          <w:tcPr>
            <w:tcW w:w="7356" w:type="dxa"/>
            <w:noWrap/>
          </w:tcPr>
          <w:p w:rsidR="00994FD8" w:rsidRPr="00E30DE6" w:rsidRDefault="00994FD8" w:rsidP="00F10DC9">
            <w:pPr>
              <w:spacing w:after="0" w:line="240" w:lineRule="auto"/>
              <w:rPr>
                <w:rFonts w:ascii="Times New Roman" w:hAnsi="Times New Roman"/>
                <w:sz w:val="20"/>
                <w:szCs w:val="20"/>
              </w:rPr>
            </w:pPr>
            <w:r w:rsidRPr="00E30DE6">
              <w:rPr>
                <w:rFonts w:ascii="Times New Roman" w:hAnsi="Times New Roman"/>
                <w:sz w:val="20"/>
                <w:szCs w:val="20"/>
              </w:rPr>
              <w:t>Módszeres munkavégzés</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498"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8"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r w:rsidR="00994FD8" w:rsidRPr="00E30DE6" w:rsidTr="00BD58B1">
        <w:trPr>
          <w:trHeight w:val="255"/>
          <w:jc w:val="center"/>
        </w:trPr>
        <w:tc>
          <w:tcPr>
            <w:tcW w:w="7356" w:type="dxa"/>
            <w:noWrap/>
          </w:tcPr>
          <w:p w:rsidR="00994FD8" w:rsidRPr="00E30DE6" w:rsidRDefault="00994FD8" w:rsidP="00F10DC9">
            <w:pPr>
              <w:spacing w:after="0" w:line="240" w:lineRule="auto"/>
              <w:rPr>
                <w:rFonts w:ascii="Times New Roman" w:hAnsi="Times New Roman"/>
                <w:sz w:val="20"/>
                <w:szCs w:val="20"/>
              </w:rPr>
            </w:pPr>
            <w:r w:rsidRPr="00E30DE6">
              <w:rPr>
                <w:rFonts w:ascii="Times New Roman" w:hAnsi="Times New Roman"/>
                <w:sz w:val="20"/>
                <w:szCs w:val="20"/>
              </w:rPr>
              <w:t>Körültekintés, elővigyázatosság</w:t>
            </w:r>
          </w:p>
        </w:tc>
        <w:tc>
          <w:tcPr>
            <w:tcW w:w="497" w:type="dxa"/>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8"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F10DC9">
            <w:pPr>
              <w:spacing w:after="0" w:line="240" w:lineRule="auto"/>
              <w:jc w:val="center"/>
              <w:rPr>
                <w:rFonts w:ascii="Times New Roman" w:hAnsi="Times New Roman"/>
                <w:sz w:val="20"/>
                <w:szCs w:val="20"/>
                <w:lang w:eastAsia="hu-HU"/>
              </w:rPr>
            </w:pP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498"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X</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7" w:type="dxa"/>
            <w:gridSpan w:val="2"/>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c>
          <w:tcPr>
            <w:tcW w:w="498"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 </w:t>
            </w:r>
          </w:p>
        </w:tc>
      </w:tr>
    </w:tbl>
    <w:p w:rsidR="00994FD8" w:rsidRPr="00E30DE6" w:rsidRDefault="00994FD8" w:rsidP="004832B3">
      <w:pPr>
        <w:widowControl w:val="0"/>
        <w:suppressAutoHyphens/>
        <w:spacing w:after="0" w:line="240" w:lineRule="auto"/>
        <w:rPr>
          <w:rFonts w:ascii="Times New Roman" w:hAnsi="Times New Roman"/>
          <w:kern w:val="1"/>
          <w:sz w:val="20"/>
          <w:szCs w:val="20"/>
          <w:lang w:eastAsia="hi-IN" w:bidi="hi-IN"/>
        </w:rPr>
      </w:pPr>
    </w:p>
    <w:p w:rsidR="00994FD8" w:rsidRPr="00E30DE6" w:rsidRDefault="00994FD8" w:rsidP="004832B3">
      <w:pPr>
        <w:widowControl w:val="0"/>
        <w:suppressAutoHyphens/>
        <w:spacing w:after="0" w:line="240" w:lineRule="auto"/>
        <w:rPr>
          <w:rFonts w:ascii="Times New Roman" w:hAnsi="Times New Roman"/>
          <w:kern w:val="1"/>
          <w:sz w:val="20"/>
          <w:szCs w:val="20"/>
          <w:lang w:eastAsia="hi-IN" w:bidi="hi-IN"/>
        </w:rPr>
      </w:pPr>
    </w:p>
    <w:p w:rsidR="00994FD8" w:rsidRPr="00E30DE6" w:rsidRDefault="00994FD8" w:rsidP="004832B3">
      <w:pPr>
        <w:widowControl w:val="0"/>
        <w:suppressAutoHyphens/>
        <w:spacing w:after="0" w:line="240" w:lineRule="auto"/>
        <w:rPr>
          <w:rFonts w:ascii="Times New Roman" w:hAnsi="Times New Roman"/>
          <w:kern w:val="1"/>
          <w:sz w:val="20"/>
          <w:szCs w:val="20"/>
          <w:lang w:eastAsia="hi-IN" w:bidi="hi-IN"/>
        </w:rPr>
        <w:sectPr w:rsidR="00994FD8" w:rsidRPr="00E30DE6" w:rsidSect="000260C1">
          <w:pgSz w:w="16838" w:h="11906" w:orient="landscape"/>
          <w:pgMar w:top="1276" w:right="1417" w:bottom="1417" w:left="1417" w:header="708" w:footer="708" w:gutter="0"/>
          <w:cols w:space="708"/>
          <w:docGrid w:linePitch="360"/>
        </w:sectPr>
      </w:pPr>
    </w:p>
    <w:p w:rsidR="00994FD8" w:rsidRPr="00E30DE6" w:rsidRDefault="00994FD8" w:rsidP="00EF5CFC">
      <w:pPr>
        <w:numPr>
          <w:ilvl w:val="0"/>
          <w:numId w:val="9"/>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lastRenderedPageBreak/>
        <w:t>Virágeladás alapjai</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144 óra</w:t>
      </w:r>
    </w:p>
    <w:p w:rsidR="00994FD8" w:rsidRPr="00E30DE6" w:rsidRDefault="00994FD8" w:rsidP="004832B3">
      <w:pPr>
        <w:widowControl w:val="0"/>
        <w:suppressAutoHyphens/>
        <w:spacing w:after="0" w:line="240" w:lineRule="auto"/>
        <w:rPr>
          <w:rFonts w:ascii="Times New Roman" w:hAnsi="Times New Roman"/>
          <w:b/>
          <w:sz w:val="24"/>
          <w:szCs w:val="24"/>
          <w:lang w:eastAsia="hu-HU"/>
        </w:rPr>
      </w:pPr>
    </w:p>
    <w:p w:rsidR="00994FD8" w:rsidRPr="00E30DE6" w:rsidRDefault="00994FD8" w:rsidP="00EF5CFC">
      <w:pPr>
        <w:numPr>
          <w:ilvl w:val="1"/>
          <w:numId w:val="10"/>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A tantárgy tanításának célja</w:t>
      </w:r>
    </w:p>
    <w:p w:rsidR="00994FD8" w:rsidRPr="00E30DE6" w:rsidRDefault="00994FD8" w:rsidP="004F3EC2">
      <w:pPr>
        <w:spacing w:after="0" w:line="240" w:lineRule="auto"/>
        <w:ind w:left="792"/>
        <w:jc w:val="both"/>
        <w:rPr>
          <w:rFonts w:ascii="Times New Roman" w:hAnsi="Times New Roman"/>
          <w:sz w:val="24"/>
          <w:szCs w:val="24"/>
          <w:lang w:eastAsia="hu-HU"/>
        </w:rPr>
      </w:pPr>
      <w:r w:rsidRPr="00E30DE6">
        <w:rPr>
          <w:rFonts w:ascii="Times New Roman" w:hAnsi="Times New Roman"/>
          <w:sz w:val="24"/>
          <w:szCs w:val="24"/>
          <w:lang w:eastAsia="hu-HU"/>
        </w:rPr>
        <w:t>A tantárgy oktatása során a tanulók ismerjék meg, sajátítsák el a kereskedelmi egység (virágüzlet, kertészeti áruda) vállalkozáshoz kapcsolható teendőit, ismerjék meg a különböző típusú áruféleségeket, azok szakszerű, minőségi átvételét, az átvétel dokumentálását. Sajátítsák el az áru, raktárban történő elhelyezésének szabályait, a módjait, a raktári árumozgás dokumentálását. Tanulják meg az áru előkészítését, kirakását, esztétikus, vásárlóbarát elrendezését, ismerjék meg a vevők igényeit, a különböző értékesítési módokat, s gyakorolják be a szakszerű és vevőközpontú eladás szabályait. Az áruk előkészítésekor ismerjék meg a különböző árukódokat, tanulják meg a leolvasásukhoz szükséges eszközöket, gépeket. Az eladás folyamatát megismerve legyenek képesek az üzleti eladásra, kiszolgálásra, szolgáltatások ajánlására, az áruk becsomagolására és az udvarias kiszolgálásra.</w:t>
      </w:r>
    </w:p>
    <w:p w:rsidR="00994FD8" w:rsidRPr="00E30DE6" w:rsidRDefault="00994FD8" w:rsidP="004F3EC2">
      <w:pPr>
        <w:spacing w:after="0" w:line="240" w:lineRule="auto"/>
        <w:ind w:left="792"/>
        <w:jc w:val="both"/>
        <w:rPr>
          <w:rFonts w:ascii="Times New Roman" w:hAnsi="Times New Roman"/>
          <w:sz w:val="24"/>
          <w:szCs w:val="24"/>
          <w:lang w:eastAsia="hu-HU"/>
        </w:rPr>
      </w:pPr>
      <w:r w:rsidRPr="00E30DE6">
        <w:rPr>
          <w:rFonts w:ascii="Times New Roman" w:hAnsi="Times New Roman"/>
          <w:sz w:val="24"/>
          <w:szCs w:val="24"/>
          <w:lang w:eastAsia="hu-HU"/>
        </w:rPr>
        <w:t>Sajátítsák el a vevők, az árukkal kapcsolatos reklamációinak ügyintézését, a panaszok orvoslását, a panaszok papírmunkáinak szakszerű elvégzését. Ismerjék a vevők reklamációjához kapcsolódó rendeleteket, jogszabályokat.</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0"/>
        </w:numPr>
        <w:spacing w:after="0" w:line="240" w:lineRule="auto"/>
        <w:rPr>
          <w:rFonts w:ascii="Times New Roman" w:hAnsi="Times New Roman"/>
          <w:b/>
          <w:sz w:val="24"/>
          <w:szCs w:val="24"/>
          <w:lang w:eastAsia="hu-HU"/>
        </w:rPr>
      </w:pPr>
      <w:r w:rsidRPr="00E30DE6">
        <w:rPr>
          <w:rFonts w:ascii="Times New Roman" w:hAnsi="Times New Roman"/>
          <w:b/>
          <w:sz w:val="24"/>
          <w:szCs w:val="24"/>
        </w:rPr>
        <w:t>Kapcsolódó</w:t>
      </w:r>
      <w:r w:rsidRPr="00E30DE6">
        <w:rPr>
          <w:rFonts w:ascii="Times New Roman" w:hAnsi="Times New Roman"/>
          <w:b/>
          <w:sz w:val="24"/>
          <w:szCs w:val="24"/>
          <w:lang w:eastAsia="hu-HU"/>
        </w:rPr>
        <w:t xml:space="preserve"> közismereti, szakmai tartalmak</w:t>
      </w:r>
    </w:p>
    <w:p w:rsidR="00994FD8" w:rsidRPr="00E30DE6" w:rsidRDefault="00994FD8" w:rsidP="004F3EC2">
      <w:pPr>
        <w:spacing w:after="0" w:line="240" w:lineRule="auto"/>
        <w:ind w:left="792"/>
        <w:jc w:val="both"/>
        <w:rPr>
          <w:rFonts w:ascii="Times New Roman" w:hAnsi="Times New Roman"/>
          <w:sz w:val="24"/>
          <w:szCs w:val="24"/>
          <w:lang w:eastAsia="hu-HU"/>
        </w:rPr>
      </w:pPr>
      <w:r w:rsidRPr="00E30DE6">
        <w:rPr>
          <w:rFonts w:ascii="Times New Roman" w:hAnsi="Times New Roman"/>
          <w:sz w:val="24"/>
          <w:szCs w:val="24"/>
          <w:lang w:eastAsia="hu-HU"/>
        </w:rPr>
        <w:t xml:space="preserve">A kereskedelmi tantárgy elsajátításához megfelelő matematikai ismeretre és döntéshozatali készségre van szükség. A virágkötészet tantárgy keretében megtanult virágkötészeti alapanyagok, segédanyagok és díszítő anyagok ismerete elengedhetetlen az árukezelés, raktározás, leltározás kivitelezéséhez. A jó fogalmazókészség, a világos kifejezésmód, az intelligens viselkedés alapja a vevők kiszolgálására. </w:t>
      </w:r>
    </w:p>
    <w:p w:rsidR="00994FD8" w:rsidRPr="00E30DE6" w:rsidRDefault="00994FD8" w:rsidP="004F3EC2">
      <w:pPr>
        <w:spacing w:after="0" w:line="240" w:lineRule="auto"/>
        <w:ind w:left="792"/>
        <w:jc w:val="both"/>
        <w:rPr>
          <w:rFonts w:ascii="Times New Roman" w:hAnsi="Times New Roman"/>
          <w:sz w:val="24"/>
          <w:szCs w:val="24"/>
          <w:lang w:eastAsia="hu-HU"/>
        </w:rPr>
      </w:pPr>
      <w:r w:rsidRPr="00E30DE6">
        <w:rPr>
          <w:rFonts w:ascii="Times New Roman" w:hAnsi="Times New Roman"/>
          <w:sz w:val="24"/>
          <w:szCs w:val="24"/>
          <w:lang w:eastAsia="hu-HU"/>
        </w:rPr>
        <w:t>A vágott virágok, vágott zöldek, a cserepes dísznövények, a száraz virágok, mint áruk ismerete kapcsolódik a Növényismeret és –kezelés tantárgyi modulhoz.</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0"/>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EF5CFC">
      <w:pPr>
        <w:widowControl w:val="0"/>
        <w:numPr>
          <w:ilvl w:val="2"/>
          <w:numId w:val="10"/>
        </w:numPr>
        <w:suppressAutoHyphens/>
        <w:spacing w:after="0" w:line="240" w:lineRule="auto"/>
        <w:rPr>
          <w:rFonts w:ascii="Times New Roman" w:hAnsi="Times New Roman"/>
          <w:b/>
          <w:kern w:val="1"/>
          <w:sz w:val="24"/>
          <w:szCs w:val="24"/>
          <w:lang w:eastAsia="hi-IN" w:bidi="hi-IN"/>
        </w:rPr>
      </w:pPr>
      <w:r w:rsidRPr="00E30DE6">
        <w:rPr>
          <w:rFonts w:ascii="Times New Roman" w:hAnsi="Times New Roman"/>
          <w:b/>
          <w:sz w:val="24"/>
          <w:szCs w:val="24"/>
        </w:rPr>
        <w:t xml:space="preserve">A vállalkozási formák és a kereskedelem rendszere </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w:t>
      </w:r>
      <w:r w:rsidRPr="00E30DE6">
        <w:rPr>
          <w:rFonts w:ascii="Times New Roman" w:hAnsi="Times New Roman"/>
          <w:b/>
          <w:i/>
          <w:kern w:val="1"/>
          <w:sz w:val="24"/>
          <w:szCs w:val="24"/>
          <w:lang w:eastAsia="hi-IN" w:bidi="hi-IN"/>
        </w:rPr>
        <w:t xml:space="preserve"> óra</w:t>
      </w:r>
    </w:p>
    <w:p w:rsidR="00994FD8" w:rsidRPr="00E30DE6" w:rsidRDefault="00994FD8" w:rsidP="00FB1C5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egyéni és társas vállalkozások fő jellemzői, alapításának, megszűnésének jogi körülményei, a cégképviselet</w:t>
      </w:r>
    </w:p>
    <w:p w:rsidR="00994FD8" w:rsidRPr="00E30DE6" w:rsidRDefault="00994FD8" w:rsidP="00FB1C5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egyes vállalkozási formák közötti választás szempontjai</w:t>
      </w:r>
    </w:p>
    <w:p w:rsidR="00994FD8" w:rsidRPr="00E30DE6" w:rsidRDefault="00994FD8" w:rsidP="00FB1C5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okmányirodák, a kormányablakok és a cégbíróság feladatai</w:t>
      </w:r>
    </w:p>
    <w:p w:rsidR="00994FD8" w:rsidRPr="00E30DE6" w:rsidRDefault="00994FD8" w:rsidP="00FB1C5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vállalkozások alapításával és megszűnésével kapcsolatos adatszolgáltatási kötelezettségek, teendők a hatóságokkal, pénzintézettel</w:t>
      </w:r>
    </w:p>
    <w:p w:rsidR="00994FD8" w:rsidRPr="00E30DE6" w:rsidRDefault="00994FD8" w:rsidP="00FB1C51">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FB1C51">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0"/>
        </w:numPr>
        <w:suppressAutoHyphens/>
        <w:spacing w:after="0" w:line="240" w:lineRule="auto"/>
        <w:rPr>
          <w:rFonts w:ascii="Times New Roman" w:hAnsi="Times New Roman"/>
          <w:b/>
          <w:sz w:val="24"/>
          <w:szCs w:val="24"/>
        </w:rPr>
      </w:pPr>
      <w:r w:rsidRPr="00E30DE6">
        <w:rPr>
          <w:rFonts w:ascii="Times New Roman" w:hAnsi="Times New Roman"/>
          <w:b/>
          <w:sz w:val="24"/>
          <w:szCs w:val="24"/>
        </w:rPr>
        <w:t>Árurendszerek, minőség</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18 óra</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Hagyományos és kód típusú árurendszerek</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Európai Áruazonosító Kódrendszer</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Egységes Termékazonosító </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Kódrendszer</w:t>
      </w:r>
    </w:p>
    <w:p w:rsidR="00994FD8" w:rsidRPr="00E30DE6" w:rsidRDefault="00994FD8" w:rsidP="00F739E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Vonalkód</w:t>
      </w:r>
    </w:p>
    <w:p w:rsidR="00994FD8" w:rsidRPr="00E30DE6" w:rsidRDefault="00994FD8" w:rsidP="00F739E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Kereskedelmi Vámtarifaszám</w:t>
      </w:r>
    </w:p>
    <w:p w:rsidR="00994FD8" w:rsidRPr="00E30DE6" w:rsidRDefault="00994FD8" w:rsidP="00F739E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Elektronikus áruvédelem.</w:t>
      </w:r>
    </w:p>
    <w:p w:rsidR="00994FD8" w:rsidRPr="00E30DE6" w:rsidRDefault="00994FD8" w:rsidP="004832B3">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szabványosítás és a szabvány szerepe</w:t>
      </w:r>
    </w:p>
    <w:p w:rsidR="00994FD8" w:rsidRPr="00E30DE6" w:rsidRDefault="00994FD8" w:rsidP="004832B3">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szabványok fajtái</w:t>
      </w:r>
    </w:p>
    <w:p w:rsidR="00994FD8" w:rsidRPr="00E30DE6" w:rsidRDefault="00994FD8" w:rsidP="004832B3">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egyes árucsoportok főbb minőségi jellemzői, a minőségtanúsítás jellemző módjai</w:t>
      </w:r>
    </w:p>
    <w:p w:rsidR="00994FD8" w:rsidRPr="00E30DE6" w:rsidRDefault="00994FD8" w:rsidP="004832B3">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Digitális árufelismerés, információszolgáltatás</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minőség fogalma, objektív és szubjektív minőségjellemzők</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Minőségtanúsítás</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Megkülönböztető minőségi jelek</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Használati-kezelési útmutatók, műszaki leírások</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termékcímke</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Minőségbiztosítási rendszerek</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0"/>
        </w:numPr>
        <w:suppressAutoHyphens/>
        <w:spacing w:after="0" w:line="240" w:lineRule="auto"/>
        <w:rPr>
          <w:rFonts w:ascii="Times New Roman" w:hAnsi="Times New Roman"/>
          <w:b/>
          <w:sz w:val="24"/>
          <w:szCs w:val="24"/>
        </w:rPr>
      </w:pPr>
      <w:r w:rsidRPr="00E30DE6">
        <w:rPr>
          <w:rFonts w:ascii="Times New Roman" w:hAnsi="Times New Roman"/>
          <w:b/>
          <w:sz w:val="24"/>
          <w:szCs w:val="24"/>
        </w:rPr>
        <w:t>Áruátvétel</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16 óra</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áru helyének előkészítése a virágüzletben és a raktárban</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szabályszerű áru, göngyöleg, berendezés, eszközátvétel és nyomtatványai, az átvétel technikai menete</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átvétel technikai eszközei</w:t>
      </w:r>
    </w:p>
    <w:p w:rsidR="00994FD8" w:rsidRPr="00E30DE6" w:rsidRDefault="00994FD8" w:rsidP="00171E80">
      <w:pPr>
        <w:widowControl w:val="0"/>
        <w:suppressAutoHyphens/>
        <w:spacing w:after="0" w:line="240" w:lineRule="auto"/>
        <w:ind w:left="1224"/>
        <w:rPr>
          <w:rFonts w:ascii="Times New Roman" w:hAnsi="Times New Roman"/>
          <w:sz w:val="24"/>
          <w:szCs w:val="24"/>
        </w:rPr>
      </w:pPr>
      <w:r w:rsidRPr="00E30DE6">
        <w:rPr>
          <w:rFonts w:ascii="Times New Roman" w:hAnsi="Times New Roman"/>
          <w:sz w:val="24"/>
          <w:szCs w:val="24"/>
        </w:rPr>
        <w:t>Az áruátvételhez kapcsolódó adminisztratív munkák</w:t>
      </w:r>
    </w:p>
    <w:p w:rsidR="00994FD8" w:rsidRPr="00E30DE6" w:rsidRDefault="00994FD8" w:rsidP="00171E80">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áruátvétel szabályai árucsoportok szerint, azok dokumentálása papír alapon és elektronikusan</w:t>
      </w:r>
    </w:p>
    <w:p w:rsidR="00994FD8" w:rsidRPr="00E30DE6" w:rsidRDefault="00994FD8" w:rsidP="000E2509">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10"/>
        </w:numPr>
        <w:suppressAutoHyphens/>
        <w:spacing w:after="0" w:line="240" w:lineRule="auto"/>
        <w:rPr>
          <w:rFonts w:ascii="Times New Roman" w:hAnsi="Times New Roman"/>
          <w:b/>
          <w:sz w:val="24"/>
          <w:szCs w:val="24"/>
        </w:rPr>
      </w:pPr>
      <w:r w:rsidRPr="00E30DE6">
        <w:rPr>
          <w:rFonts w:ascii="Times New Roman" w:hAnsi="Times New Roman"/>
          <w:b/>
          <w:sz w:val="24"/>
          <w:szCs w:val="24"/>
        </w:rPr>
        <w:t>Raktározási, leltározási munkák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26 óra</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Áruraktározási módok, az árufajták szerinti raktározási technikák, a raktározás dokumentumai</w:t>
      </w:r>
    </w:p>
    <w:p w:rsidR="00994FD8" w:rsidRPr="00E30DE6" w:rsidRDefault="00994FD8" w:rsidP="000E250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raktárkészlet és az árukezelés, mozgatás szabályai és dokumentálása</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leltározás folyamatának megismerése és a leltár dokumentálása</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leltár nyomtatványok és kitöltésük megismerése</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leltáreredmény megállapítása</w:t>
      </w:r>
    </w:p>
    <w:p w:rsidR="00994FD8" w:rsidRPr="00E30DE6" w:rsidRDefault="00994FD8" w:rsidP="003305F2">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szükséges jegyzőkönyvek felvétele</w:t>
      </w:r>
    </w:p>
    <w:p w:rsidR="00994FD8" w:rsidRPr="00E30DE6" w:rsidRDefault="00994FD8" w:rsidP="000E2509">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10"/>
        </w:numPr>
        <w:suppressAutoHyphens/>
        <w:spacing w:after="0" w:line="240" w:lineRule="auto"/>
        <w:rPr>
          <w:rFonts w:ascii="Times New Roman" w:hAnsi="Times New Roman"/>
          <w:b/>
          <w:sz w:val="24"/>
          <w:szCs w:val="24"/>
        </w:rPr>
      </w:pPr>
      <w:r w:rsidRPr="00E30DE6">
        <w:rPr>
          <w:rFonts w:ascii="Times New Roman" w:hAnsi="Times New Roman"/>
          <w:b/>
          <w:sz w:val="24"/>
          <w:szCs w:val="24"/>
        </w:rPr>
        <w:t>Az értékesítés előkészítése, árukirakodás</w:t>
      </w:r>
      <w:r w:rsidR="00462E5B">
        <w:rPr>
          <w:rFonts w:ascii="Times New Roman" w:hAnsi="Times New Roman"/>
          <w:b/>
          <w:sz w:val="24"/>
          <w:szCs w:val="24"/>
        </w:rPr>
        <w:tab/>
      </w:r>
      <w:r w:rsidR="00462E5B">
        <w:rPr>
          <w:rFonts w:ascii="Times New Roman" w:hAnsi="Times New Roman"/>
          <w:b/>
          <w:sz w:val="24"/>
          <w:szCs w:val="24"/>
        </w:rPr>
        <w:tab/>
      </w:r>
      <w:r w:rsidRPr="00E30DE6">
        <w:rPr>
          <w:rFonts w:ascii="Times New Roman" w:hAnsi="Times New Roman"/>
          <w:b/>
          <w:i/>
          <w:sz w:val="24"/>
          <w:szCs w:val="24"/>
        </w:rPr>
        <w:t>12 óra</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áru előkészítésének folyamata, a vevő számára megnyerő formában</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bemutatás módjai, technikái, árjelzések elhelyezése</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Folyamatos árufeltöltés a szabályoknak és az arculatnak megfelelően</w:t>
      </w:r>
    </w:p>
    <w:p w:rsidR="00994FD8" w:rsidRPr="00E30DE6" w:rsidRDefault="00994FD8" w:rsidP="000E2509">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10"/>
        </w:numPr>
        <w:suppressAutoHyphens/>
        <w:spacing w:after="0" w:line="240" w:lineRule="auto"/>
        <w:rPr>
          <w:rFonts w:ascii="Times New Roman" w:hAnsi="Times New Roman"/>
          <w:b/>
          <w:sz w:val="24"/>
          <w:szCs w:val="24"/>
        </w:rPr>
      </w:pPr>
      <w:r w:rsidRPr="00E30DE6">
        <w:rPr>
          <w:rFonts w:ascii="Times New Roman" w:hAnsi="Times New Roman"/>
          <w:b/>
          <w:sz w:val="24"/>
          <w:szCs w:val="24"/>
        </w:rPr>
        <w:t>A vásárlási indítékok megismerése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 óra</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áru tulajdonságainak ismerete</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eladás, értékesítés főbb szabályai</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vevővel való bánásmód</w:t>
      </w:r>
    </w:p>
    <w:p w:rsidR="00994FD8" w:rsidRPr="00E30DE6" w:rsidRDefault="00994FD8" w:rsidP="00171E8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vevő tájékoztatása az áruféleségekkel kapcsolatos szolgáltatásokról, kedvezményekről, az áruk funkciójáról, felhasználásáról, működéséről</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0"/>
        </w:numPr>
        <w:suppressAutoHyphens/>
        <w:spacing w:after="0" w:line="240" w:lineRule="auto"/>
        <w:rPr>
          <w:rFonts w:ascii="Times New Roman" w:hAnsi="Times New Roman"/>
          <w:b/>
          <w:sz w:val="24"/>
          <w:szCs w:val="24"/>
        </w:rPr>
      </w:pPr>
      <w:r w:rsidRPr="00E30DE6">
        <w:rPr>
          <w:rFonts w:ascii="Times New Roman" w:hAnsi="Times New Roman"/>
          <w:b/>
          <w:sz w:val="24"/>
          <w:szCs w:val="24"/>
        </w:rPr>
        <w:t>Az értékesítési módok alkalmazása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16 óra</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üzleti közvetlen és az interneten történő értékesítés folyamatának megismerése</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eladási folyamat levezetése, lépéseinek megismerése</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dokumentálása és a fizetési módok megoldásai</w:t>
      </w:r>
    </w:p>
    <w:p w:rsidR="00994FD8" w:rsidRPr="00E30DE6" w:rsidRDefault="00994FD8" w:rsidP="00790FF5">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10"/>
        </w:numPr>
        <w:suppressAutoHyphens/>
        <w:spacing w:after="0" w:line="240" w:lineRule="auto"/>
        <w:rPr>
          <w:rFonts w:ascii="Times New Roman" w:hAnsi="Times New Roman"/>
          <w:b/>
          <w:sz w:val="24"/>
          <w:szCs w:val="24"/>
        </w:rPr>
      </w:pPr>
      <w:r w:rsidRPr="00E30DE6">
        <w:rPr>
          <w:rFonts w:ascii="Times New Roman" w:hAnsi="Times New Roman"/>
          <w:b/>
          <w:sz w:val="24"/>
          <w:szCs w:val="24"/>
        </w:rPr>
        <w:t>Az értékesítés folyamata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24 óra</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A vevővel történő bánásmód, az eladás folyamatának megismerése </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Alkalmazkodás és illem a vevővel szemben</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áru ismerete, bemutatása a vevőnek</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értékesítés folyamatának ismerete, a folyamat levezetése a virágüzletben</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áru becsomagolása jellegének megfelelően, s átadása a vevőnek</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számlázás, nyugtaadás bizonylatai</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Fizettetés készpénzzel és készpénzkímélő módon</w:t>
      </w:r>
    </w:p>
    <w:p w:rsidR="00994FD8" w:rsidRPr="00E30DE6" w:rsidRDefault="00994FD8" w:rsidP="00790FF5">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widowControl w:val="0"/>
        <w:numPr>
          <w:ilvl w:val="2"/>
          <w:numId w:val="10"/>
        </w:numPr>
        <w:suppressAutoHyphens/>
        <w:spacing w:after="0" w:line="240" w:lineRule="auto"/>
        <w:rPr>
          <w:rFonts w:ascii="Times New Roman" w:hAnsi="Times New Roman"/>
          <w:b/>
          <w:sz w:val="24"/>
          <w:szCs w:val="24"/>
        </w:rPr>
      </w:pPr>
      <w:r w:rsidRPr="00E30DE6">
        <w:rPr>
          <w:rFonts w:ascii="Times New Roman" w:hAnsi="Times New Roman"/>
          <w:b/>
          <w:sz w:val="24"/>
          <w:szCs w:val="24"/>
        </w:rPr>
        <w:t>A fogyasztói reklamációk intézése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8 óra</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virágkereskedelemben előforduló gyakori reklamációk, és megoldásuk</w:t>
      </w:r>
    </w:p>
    <w:p w:rsidR="00994FD8" w:rsidRPr="00E30DE6" w:rsidRDefault="00994FD8" w:rsidP="00790FF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reklamációhoz kapcsolódó törvények, rendeletek megismerése, az ügyintézés folyamata</w:t>
      </w:r>
    </w:p>
    <w:p w:rsidR="00994FD8" w:rsidRPr="00E30DE6" w:rsidRDefault="00994FD8" w:rsidP="00790FF5">
      <w:pPr>
        <w:widowControl w:val="0"/>
        <w:suppressAutoHyphens/>
        <w:spacing w:after="0" w:line="240" w:lineRule="auto"/>
        <w:ind w:left="1224"/>
        <w:rPr>
          <w:rFonts w:ascii="Times New Roman" w:hAnsi="Times New Roman"/>
          <w:b/>
          <w:kern w:val="1"/>
          <w:sz w:val="24"/>
          <w:szCs w:val="24"/>
          <w:lang w:eastAsia="hi-IN" w:bidi="hi-IN"/>
        </w:rPr>
      </w:pPr>
    </w:p>
    <w:p w:rsidR="00994FD8" w:rsidRPr="00E30DE6" w:rsidRDefault="00994FD8" w:rsidP="00EF5CFC">
      <w:pPr>
        <w:numPr>
          <w:ilvl w:val="1"/>
          <w:numId w:val="10"/>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4832B3">
      <w:pPr>
        <w:spacing w:after="0" w:line="240" w:lineRule="auto"/>
        <w:ind w:left="792"/>
        <w:rPr>
          <w:rFonts w:ascii="Times New Roman" w:hAnsi="Times New Roman"/>
          <w:b/>
          <w:i/>
          <w:sz w:val="24"/>
          <w:szCs w:val="24"/>
        </w:rPr>
      </w:pPr>
      <w:r w:rsidRPr="00E30DE6">
        <w:rPr>
          <w:rFonts w:ascii="Times New Roman" w:hAnsi="Times New Roman"/>
          <w:b/>
          <w:i/>
          <w:sz w:val="24"/>
          <w:szCs w:val="24"/>
        </w:rPr>
        <w:t>-</w:t>
      </w:r>
    </w:p>
    <w:p w:rsidR="00994FD8" w:rsidRPr="00E30DE6" w:rsidRDefault="00994FD8" w:rsidP="00EF5CFC">
      <w:pPr>
        <w:numPr>
          <w:ilvl w:val="1"/>
          <w:numId w:val="10"/>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4832B3">
      <w:pPr>
        <w:spacing w:after="0" w:line="240" w:lineRule="auto"/>
        <w:rPr>
          <w:rFonts w:ascii="Times New Roman" w:hAnsi="Times New Roman"/>
          <w:b/>
          <w:i/>
          <w:sz w:val="24"/>
          <w:szCs w:val="24"/>
        </w:rPr>
      </w:pPr>
    </w:p>
    <w:p w:rsidR="00994FD8" w:rsidRPr="00E30DE6" w:rsidRDefault="00994FD8" w:rsidP="00EF5CFC">
      <w:pPr>
        <w:pStyle w:val="Listaszerbekezds4"/>
        <w:numPr>
          <w:ilvl w:val="2"/>
          <w:numId w:val="10"/>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(ajánlás)</w:t>
      </w:r>
    </w:p>
    <w:p w:rsidR="00994FD8" w:rsidRPr="00E30DE6" w:rsidRDefault="00994FD8" w:rsidP="004832B3">
      <w:pPr>
        <w:pStyle w:val="Listaszerbekezds4"/>
        <w:spacing w:after="0" w:line="240" w:lineRule="auto"/>
        <w:ind w:left="791" w:firstLine="1"/>
        <w:rPr>
          <w:rFonts w:ascii="Times New Roman" w:hAnsi="Times New Roman"/>
          <w:b/>
          <w:i/>
          <w:sz w:val="24"/>
          <w:szCs w:val="24"/>
        </w:rPr>
      </w:pPr>
    </w:p>
    <w:p w:rsidR="00994FD8" w:rsidRPr="00E30DE6" w:rsidRDefault="00994FD8" w:rsidP="00EF5CFC">
      <w:pPr>
        <w:numPr>
          <w:ilvl w:val="2"/>
          <w:numId w:val="10"/>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4832B3">
      <w:pPr>
        <w:spacing w:after="0" w:line="240" w:lineRule="auto"/>
        <w:ind w:left="792"/>
        <w:rPr>
          <w:rFonts w:ascii="Times New Roman" w:hAnsi="Times New Roman"/>
          <w:b/>
          <w:i/>
          <w:sz w:val="24"/>
          <w:szCs w:val="24"/>
        </w:rPr>
      </w:pPr>
    </w:p>
    <w:p w:rsidR="00994FD8" w:rsidRPr="00E30DE6" w:rsidRDefault="00994FD8" w:rsidP="00EF5CFC">
      <w:pPr>
        <w:widowControl w:val="0"/>
        <w:numPr>
          <w:ilvl w:val="1"/>
          <w:numId w:val="10"/>
        </w:numPr>
        <w:suppressAutoHyphens/>
        <w:spacing w:after="0" w:line="240" w:lineRule="auto"/>
        <w:rPr>
          <w:rFonts w:ascii="Times New Roman" w:hAnsi="Times New Roman"/>
          <w:b/>
          <w:bCs/>
          <w:kern w:val="1"/>
          <w:sz w:val="24"/>
          <w:szCs w:val="24"/>
          <w:lang w:eastAsia="hi-IN" w:bidi="hi-IN"/>
        </w:rPr>
      </w:pPr>
      <w:r w:rsidRPr="00E30DE6">
        <w:rPr>
          <w:rFonts w:ascii="Times New Roman" w:hAnsi="Times New Roman"/>
          <w:b/>
          <w:sz w:val="24"/>
          <w:szCs w:val="24"/>
        </w:rPr>
        <w:t>A tantárgy értékelésének módja</w:t>
      </w:r>
    </w:p>
    <w:p w:rsidR="00994FD8" w:rsidRPr="00E30DE6" w:rsidRDefault="00994FD8" w:rsidP="009738A1">
      <w:pPr>
        <w:autoSpaceDE w:val="0"/>
        <w:autoSpaceDN w:val="0"/>
        <w:adjustRightInd w:val="0"/>
        <w:spacing w:after="0" w:line="240" w:lineRule="auto"/>
        <w:ind w:left="360"/>
        <w:jc w:val="both"/>
        <w:rPr>
          <w:rFonts w:ascii="Times New Roman" w:hAnsi="Times New Roman"/>
          <w:i/>
          <w:i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p>
    <w:p w:rsidR="00994FD8" w:rsidRPr="00E30DE6" w:rsidRDefault="00994FD8" w:rsidP="004832B3">
      <w:pPr>
        <w:widowControl w:val="0"/>
        <w:suppressAutoHyphens/>
        <w:spacing w:after="0" w:line="240" w:lineRule="auto"/>
        <w:jc w:val="center"/>
        <w:rPr>
          <w:rFonts w:ascii="Times New Roman" w:hAnsi="Times New Roman"/>
          <w:b/>
          <w:kern w:val="1"/>
          <w:sz w:val="24"/>
          <w:szCs w:val="24"/>
          <w:lang w:eastAsia="hi-IN" w:bidi="hi-IN"/>
        </w:rPr>
      </w:pPr>
    </w:p>
    <w:p w:rsidR="00994FD8" w:rsidRPr="00E30DE6" w:rsidRDefault="00994FD8" w:rsidP="004832B3">
      <w:pPr>
        <w:widowControl w:val="0"/>
        <w:suppressAutoHyphens/>
        <w:spacing w:after="0" w:line="240" w:lineRule="auto"/>
        <w:jc w:val="center"/>
        <w:rPr>
          <w:rFonts w:ascii="Times New Roman" w:hAnsi="Times New Roman"/>
          <w:b/>
          <w:kern w:val="1"/>
          <w:sz w:val="24"/>
          <w:szCs w:val="24"/>
          <w:lang w:eastAsia="hi-IN" w:bidi="hi-IN"/>
        </w:rPr>
      </w:pPr>
    </w:p>
    <w:p w:rsidR="00994FD8" w:rsidRPr="00E30DE6" w:rsidRDefault="00994FD8" w:rsidP="004832B3">
      <w:pPr>
        <w:widowControl w:val="0"/>
        <w:suppressAutoHyphens/>
        <w:spacing w:after="0" w:line="240" w:lineRule="auto"/>
        <w:jc w:val="center"/>
        <w:rPr>
          <w:rFonts w:ascii="Times New Roman" w:hAnsi="Times New Roman"/>
          <w:b/>
          <w:kern w:val="1"/>
          <w:sz w:val="24"/>
          <w:szCs w:val="24"/>
          <w:lang w:eastAsia="hi-IN" w:bidi="hi-IN"/>
        </w:rPr>
      </w:pPr>
    </w:p>
    <w:p w:rsidR="00994FD8" w:rsidRPr="00E30DE6" w:rsidRDefault="00994FD8" w:rsidP="00EF5CFC">
      <w:pPr>
        <w:numPr>
          <w:ilvl w:val="0"/>
          <w:numId w:val="10"/>
        </w:numPr>
        <w:spacing w:after="0" w:line="240" w:lineRule="auto"/>
        <w:ind w:left="357" w:hanging="357"/>
        <w:rPr>
          <w:rFonts w:ascii="Times New Roman" w:hAnsi="Times New Roman"/>
          <w:b/>
          <w:sz w:val="24"/>
          <w:szCs w:val="24"/>
          <w:lang w:eastAsia="hu-HU"/>
        </w:rPr>
      </w:pPr>
      <w:r w:rsidRPr="00E30DE6">
        <w:rPr>
          <w:rFonts w:ascii="Times New Roman" w:hAnsi="Times New Roman"/>
          <w:b/>
          <w:sz w:val="24"/>
          <w:szCs w:val="24"/>
          <w:lang w:eastAsia="hu-HU"/>
        </w:rPr>
        <w:t xml:space="preserve">Virágeladás alapjai gyakorlat </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216 óra/252 óra*</w:t>
      </w:r>
    </w:p>
    <w:p w:rsidR="00994FD8" w:rsidRPr="00E30DE6" w:rsidRDefault="00994FD8" w:rsidP="004832B3">
      <w:pPr>
        <w:spacing w:after="0" w:line="240" w:lineRule="auto"/>
        <w:jc w:val="right"/>
        <w:rPr>
          <w:rFonts w:ascii="Times New Roman" w:hAnsi="Times New Roman"/>
          <w:sz w:val="20"/>
          <w:szCs w:val="20"/>
        </w:rPr>
      </w:pPr>
      <w:r w:rsidRPr="00E30DE6">
        <w:rPr>
          <w:rFonts w:ascii="Times New Roman" w:hAnsi="Times New Roman"/>
          <w:sz w:val="20"/>
          <w:szCs w:val="20"/>
        </w:rPr>
        <w:t>*Három évfolyamos képzés közismereti oktatással/két évfolyamos képzés közismereti oktatás nélkül</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0"/>
        </w:numPr>
        <w:spacing w:after="0" w:line="240" w:lineRule="auto"/>
        <w:rPr>
          <w:rFonts w:ascii="Times New Roman" w:hAnsi="Times New Roman"/>
          <w:b/>
          <w:sz w:val="24"/>
          <w:szCs w:val="24"/>
        </w:rPr>
      </w:pPr>
      <w:r w:rsidRPr="00E30DE6">
        <w:rPr>
          <w:rFonts w:ascii="Times New Roman" w:hAnsi="Times New Roman"/>
          <w:b/>
          <w:sz w:val="24"/>
          <w:szCs w:val="24"/>
        </w:rPr>
        <w:t>A tantárgy tanításának célja</w:t>
      </w:r>
    </w:p>
    <w:p w:rsidR="00994FD8" w:rsidRPr="00E30DE6" w:rsidRDefault="00994FD8" w:rsidP="00DE37C0">
      <w:pPr>
        <w:spacing w:after="0" w:line="240" w:lineRule="auto"/>
        <w:ind w:left="792"/>
        <w:jc w:val="both"/>
        <w:rPr>
          <w:rFonts w:ascii="Times New Roman" w:hAnsi="Times New Roman"/>
          <w:sz w:val="24"/>
          <w:szCs w:val="24"/>
        </w:rPr>
      </w:pPr>
      <w:r w:rsidRPr="00E30DE6">
        <w:rPr>
          <w:rFonts w:ascii="Times New Roman" w:hAnsi="Times New Roman"/>
          <w:sz w:val="24"/>
          <w:szCs w:val="24"/>
        </w:rPr>
        <w:t>Ismerjék meg a tanulók az virágkereskedelemben használatos árucsoportokat, az áruk minőségi előírásait, az áruátvétel gyakorlati teendőit, így az áruk szakszerű átvételét, az átvétel dokumentálását, az áruk raktárban és az üzletben történő elhelyezését. Külön figyelmet fordítsanak az élő áruféleségekre, s azok alap – és különleges kezelésére. Gyakorolják be a raktározási tevékenységet, a leltározás szabályainak megfelelő módon. Készítsenek leltárt, s annak bizonylatai alapján készítsenek leltárértékelést.</w:t>
      </w:r>
    </w:p>
    <w:p w:rsidR="00994FD8" w:rsidRPr="00E30DE6" w:rsidRDefault="00994FD8" w:rsidP="00DE37C0">
      <w:pPr>
        <w:spacing w:after="0" w:line="240" w:lineRule="auto"/>
        <w:ind w:left="792"/>
        <w:jc w:val="both"/>
        <w:rPr>
          <w:rFonts w:ascii="Times New Roman" w:hAnsi="Times New Roman"/>
          <w:sz w:val="24"/>
          <w:szCs w:val="24"/>
        </w:rPr>
      </w:pPr>
      <w:r w:rsidRPr="00E30DE6">
        <w:rPr>
          <w:rFonts w:ascii="Times New Roman" w:hAnsi="Times New Roman"/>
          <w:sz w:val="24"/>
          <w:szCs w:val="24"/>
        </w:rPr>
        <w:t xml:space="preserve">Gyakorolják be az értékesítést megelőző munkákat, az áruk kicsomagolását, felcímkézését, csoportosítását, a helyük előkészítését és esztétikus, vevőbarát elrendezésüket, elhelyezésüket. Készítsenek árcédulát a polcokra, amelyen az előírásoknak megfelelő adatok szerepelnek. </w:t>
      </w:r>
    </w:p>
    <w:p w:rsidR="00994FD8" w:rsidRPr="00E30DE6" w:rsidRDefault="00994FD8" w:rsidP="00DE37C0">
      <w:pPr>
        <w:spacing w:after="0" w:line="240" w:lineRule="auto"/>
        <w:ind w:left="792"/>
        <w:jc w:val="both"/>
        <w:rPr>
          <w:rFonts w:ascii="Times New Roman" w:hAnsi="Times New Roman"/>
          <w:sz w:val="24"/>
          <w:szCs w:val="24"/>
        </w:rPr>
      </w:pPr>
      <w:r w:rsidRPr="00E30DE6">
        <w:rPr>
          <w:rFonts w:ascii="Times New Roman" w:hAnsi="Times New Roman"/>
          <w:sz w:val="24"/>
          <w:szCs w:val="24"/>
        </w:rPr>
        <w:t>Készítsenek letárt és azt értékeljék, ellenőrizzék. Töltsék ki a leltáríveket és az összesítőket.</w:t>
      </w:r>
    </w:p>
    <w:p w:rsidR="00994FD8" w:rsidRPr="00E30DE6" w:rsidRDefault="00994FD8" w:rsidP="00DE37C0">
      <w:pPr>
        <w:spacing w:after="0" w:line="240" w:lineRule="auto"/>
        <w:ind w:left="792"/>
        <w:jc w:val="both"/>
        <w:rPr>
          <w:rFonts w:ascii="Times New Roman" w:hAnsi="Times New Roman"/>
          <w:sz w:val="24"/>
          <w:szCs w:val="24"/>
        </w:rPr>
      </w:pPr>
      <w:r w:rsidRPr="00E30DE6">
        <w:rPr>
          <w:rFonts w:ascii="Times New Roman" w:hAnsi="Times New Roman"/>
          <w:sz w:val="24"/>
          <w:szCs w:val="24"/>
        </w:rPr>
        <w:t>Gyakorolják be a tanulók az eladási módszereket, a vevővel történő bánásmódot, játsszanak el eladási, áruajánlási, az áruval kapcsolatos szolgáltatási szituációkat. Tanulják meg a vevővel szembeni viselkedésmódokat, az intelligens kiszolgálás kritériumait.</w:t>
      </w:r>
    </w:p>
    <w:p w:rsidR="00994FD8" w:rsidRPr="00E30DE6" w:rsidRDefault="00994FD8" w:rsidP="00DE37C0">
      <w:pPr>
        <w:spacing w:after="0" w:line="240" w:lineRule="auto"/>
        <w:ind w:left="792"/>
        <w:jc w:val="both"/>
        <w:rPr>
          <w:rFonts w:ascii="Times New Roman" w:hAnsi="Times New Roman"/>
          <w:sz w:val="24"/>
          <w:szCs w:val="24"/>
        </w:rPr>
      </w:pPr>
      <w:r w:rsidRPr="00E30DE6">
        <w:rPr>
          <w:rFonts w:ascii="Times New Roman" w:hAnsi="Times New Roman"/>
          <w:sz w:val="24"/>
          <w:szCs w:val="24"/>
        </w:rPr>
        <w:t>Az eladás folyamatát gyakorolják be a vevő köszöntésétől és a pénztári fizetésen keresztül, a becsomagolt áru átadásáig, az elköszönésig. A pénztárgép típusok megismerésén keresztül gyakorolják be a készpénzes, a kártyás és az átutalásos fizetési módok gyakorlati teendőit. Tudják kezelni a pénztárgépeket.</w:t>
      </w:r>
    </w:p>
    <w:p w:rsidR="00994FD8" w:rsidRPr="00E30DE6" w:rsidRDefault="00994FD8" w:rsidP="00DE37C0">
      <w:pPr>
        <w:spacing w:after="0" w:line="240" w:lineRule="auto"/>
        <w:ind w:left="792"/>
        <w:jc w:val="both"/>
        <w:rPr>
          <w:rFonts w:ascii="Times New Roman" w:hAnsi="Times New Roman"/>
          <w:sz w:val="24"/>
          <w:szCs w:val="24"/>
        </w:rPr>
      </w:pPr>
      <w:r w:rsidRPr="00E30DE6">
        <w:rPr>
          <w:rFonts w:ascii="Times New Roman" w:hAnsi="Times New Roman"/>
          <w:sz w:val="24"/>
          <w:szCs w:val="24"/>
        </w:rPr>
        <w:t>Gyakorolják be a virágüzlet vagy kertészeti áruda nyitásának és zárásának teendőit.</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0"/>
        </w:numPr>
        <w:spacing w:after="0" w:line="240" w:lineRule="auto"/>
        <w:rPr>
          <w:rFonts w:ascii="Times New Roman" w:hAnsi="Times New Roman"/>
          <w:b/>
          <w:sz w:val="24"/>
          <w:szCs w:val="24"/>
        </w:rPr>
      </w:pPr>
      <w:r w:rsidRPr="00E30DE6">
        <w:rPr>
          <w:rFonts w:ascii="Times New Roman" w:hAnsi="Times New Roman"/>
          <w:b/>
          <w:sz w:val="24"/>
          <w:szCs w:val="24"/>
        </w:rPr>
        <w:lastRenderedPageBreak/>
        <w:t>Kapcsolódó közismereti, szakmai tartalmak</w:t>
      </w:r>
    </w:p>
    <w:p w:rsidR="00994FD8" w:rsidRPr="00E30DE6" w:rsidRDefault="00994FD8" w:rsidP="004F3EC2">
      <w:pPr>
        <w:spacing w:after="0" w:line="240" w:lineRule="auto"/>
        <w:ind w:left="792"/>
        <w:jc w:val="both"/>
        <w:rPr>
          <w:rFonts w:ascii="Times New Roman" w:hAnsi="Times New Roman"/>
          <w:sz w:val="24"/>
          <w:szCs w:val="24"/>
        </w:rPr>
      </w:pPr>
      <w:r w:rsidRPr="00E30DE6">
        <w:rPr>
          <w:rFonts w:ascii="Times New Roman" w:hAnsi="Times New Roman"/>
          <w:sz w:val="24"/>
          <w:szCs w:val="24"/>
        </w:rPr>
        <w:t xml:space="preserve">A leltár elkészítésénél kapcsolódnak a matematikai tanulmányokhoz, valamint az informatikai ismeretekhez. Az élő áru (vágott virág és zöld, cserepes dísznövények) esetében a tároláshoz és az elhelyezéshez szükség van a Növényismeret – és kezelés tantárgyi modulban tanultakra is. </w:t>
      </w:r>
    </w:p>
    <w:p w:rsidR="00994FD8" w:rsidRPr="00E30DE6" w:rsidRDefault="00994FD8" w:rsidP="004832B3">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1"/>
          <w:numId w:val="10"/>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4832B3">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2"/>
          <w:numId w:val="10"/>
        </w:numPr>
        <w:spacing w:after="0" w:line="240" w:lineRule="auto"/>
        <w:rPr>
          <w:rFonts w:ascii="Times New Roman" w:hAnsi="Times New Roman"/>
          <w:b/>
          <w:sz w:val="24"/>
          <w:szCs w:val="24"/>
        </w:rPr>
      </w:pPr>
      <w:r w:rsidRPr="00E30DE6">
        <w:rPr>
          <w:rFonts w:ascii="Times New Roman" w:hAnsi="Times New Roman"/>
          <w:b/>
          <w:sz w:val="24"/>
          <w:szCs w:val="24"/>
        </w:rPr>
        <w:t>Az áruátvétel gyakorlati lebonyolítása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21 óra/35 óra</w:t>
      </w:r>
    </w:p>
    <w:p w:rsidR="00994FD8" w:rsidRPr="00E30DE6" w:rsidRDefault="00994FD8" w:rsidP="00171E8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Az áruátvétel szabályainak gyakorlása</w:t>
      </w:r>
    </w:p>
    <w:p w:rsidR="00994FD8" w:rsidRPr="00E30DE6" w:rsidRDefault="00994FD8" w:rsidP="00171E8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árutípusok átvétele a gyakorlatban</w:t>
      </w:r>
    </w:p>
    <w:p w:rsidR="00994FD8" w:rsidRPr="00E30DE6" w:rsidRDefault="00994FD8" w:rsidP="00171E8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áruátvétel nyomtatványainak és eszközeinek megismerése, használata, kitöltése</w:t>
      </w:r>
    </w:p>
    <w:p w:rsidR="00994FD8" w:rsidRPr="00E30DE6" w:rsidRDefault="00994FD8" w:rsidP="00171E8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 felcímkézése, ellátása árcédulával, vonalkóddal</w:t>
      </w:r>
    </w:p>
    <w:p w:rsidR="00994FD8" w:rsidRPr="00E30DE6" w:rsidRDefault="00994FD8" w:rsidP="003305F2">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átvett áru elhelyezése a raktárban, az üzletben</w:t>
      </w:r>
    </w:p>
    <w:p w:rsidR="00994FD8" w:rsidRPr="00E30DE6" w:rsidRDefault="00994FD8" w:rsidP="004832B3">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numPr>
          <w:ilvl w:val="2"/>
          <w:numId w:val="10"/>
        </w:numPr>
        <w:spacing w:after="0" w:line="240" w:lineRule="auto"/>
        <w:rPr>
          <w:rFonts w:ascii="Times New Roman" w:hAnsi="Times New Roman"/>
          <w:b/>
          <w:sz w:val="24"/>
          <w:szCs w:val="24"/>
        </w:rPr>
      </w:pPr>
      <w:r w:rsidRPr="00E30DE6">
        <w:rPr>
          <w:rFonts w:ascii="Times New Roman" w:hAnsi="Times New Roman"/>
          <w:b/>
          <w:sz w:val="24"/>
          <w:szCs w:val="24"/>
        </w:rPr>
        <w:t>A raktározás, leltározás lebonyolítása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28 óra/49 óra</w:t>
      </w:r>
    </w:p>
    <w:p w:rsidR="00994FD8" w:rsidRPr="00E30DE6" w:rsidRDefault="00994FD8" w:rsidP="00790FF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Az áru megismerése, kezelése a raktárban</w:t>
      </w:r>
    </w:p>
    <w:p w:rsidR="00994FD8" w:rsidRPr="00E30DE6" w:rsidRDefault="00994FD8" w:rsidP="00790FF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árukészlet előkészítése, leltározása a gyakorlatban, a leltárívek kitöltése</w:t>
      </w:r>
    </w:p>
    <w:p w:rsidR="00994FD8" w:rsidRPr="00E30DE6" w:rsidRDefault="00994FD8" w:rsidP="00790FF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árucsoportok raktározási módjainak megismerése</w:t>
      </w:r>
    </w:p>
    <w:p w:rsidR="00994FD8" w:rsidRPr="00E30DE6" w:rsidRDefault="00994FD8" w:rsidP="00790FF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Leltár készítése, leltárívek szakszerű kitöltése és értékelése</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10"/>
        </w:numPr>
        <w:spacing w:after="0" w:line="240" w:lineRule="auto"/>
        <w:rPr>
          <w:rFonts w:ascii="Times New Roman" w:hAnsi="Times New Roman"/>
          <w:b/>
          <w:sz w:val="24"/>
          <w:szCs w:val="24"/>
        </w:rPr>
      </w:pPr>
      <w:r w:rsidRPr="00E30DE6">
        <w:rPr>
          <w:rFonts w:ascii="Times New Roman" w:hAnsi="Times New Roman"/>
          <w:b/>
          <w:sz w:val="24"/>
          <w:szCs w:val="24"/>
        </w:rPr>
        <w:t>Értékesítést előkészítő munkák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23 óra/35 óra</w:t>
      </w:r>
    </w:p>
    <w:p w:rsidR="00994FD8" w:rsidRPr="00E30DE6" w:rsidRDefault="00994FD8" w:rsidP="00790FF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Az áru megfelelő előkészítése a raktárban és az üzlettérben</w:t>
      </w:r>
    </w:p>
    <w:p w:rsidR="00994FD8" w:rsidRPr="00E30DE6" w:rsidRDefault="00994FD8" w:rsidP="00790FF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munkafolyamatok begyakorlása, az árcédulák elkészítése, ellenőrzése</w:t>
      </w:r>
    </w:p>
    <w:p w:rsidR="00994FD8" w:rsidRPr="00E30DE6" w:rsidRDefault="00994FD8" w:rsidP="00790FF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árak érthető, egyértelmű, szabályos megjelenítése</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10"/>
        </w:numPr>
        <w:spacing w:after="0" w:line="240" w:lineRule="auto"/>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Értékesítési munkák</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56 óra/56 óra</w:t>
      </w:r>
    </w:p>
    <w:p w:rsidR="00994FD8" w:rsidRPr="00E30DE6" w:rsidRDefault="00994FD8" w:rsidP="006537C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Az eladás „művészetének” begyakorlása</w:t>
      </w:r>
    </w:p>
    <w:p w:rsidR="00994FD8" w:rsidRPr="00E30DE6" w:rsidRDefault="00994FD8" w:rsidP="00DE1C7F">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 megfelelő ajánlása és az eladási folyamat elvégzése</w:t>
      </w:r>
    </w:p>
    <w:p w:rsidR="00994FD8" w:rsidRPr="00E30DE6" w:rsidRDefault="00994FD8" w:rsidP="00790FF5">
      <w:pPr>
        <w:spacing w:after="0" w:line="240" w:lineRule="auto"/>
        <w:ind w:left="720"/>
        <w:rPr>
          <w:rFonts w:ascii="Times New Roman" w:hAnsi="Times New Roman"/>
          <w:b/>
          <w:kern w:val="1"/>
          <w:sz w:val="24"/>
          <w:szCs w:val="24"/>
          <w:lang w:eastAsia="hi-IN" w:bidi="hi-IN"/>
        </w:rPr>
      </w:pPr>
    </w:p>
    <w:p w:rsidR="00994FD8" w:rsidRPr="00E30DE6" w:rsidRDefault="00994FD8" w:rsidP="00EF5CFC">
      <w:pPr>
        <w:numPr>
          <w:ilvl w:val="2"/>
          <w:numId w:val="10"/>
        </w:numPr>
        <w:spacing w:after="0" w:line="240" w:lineRule="auto"/>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Vevő fogadása, tájékoztatása</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56 óra/56 óra</w:t>
      </w:r>
    </w:p>
    <w:p w:rsidR="00994FD8" w:rsidRPr="00E30DE6" w:rsidRDefault="00994FD8" w:rsidP="006537C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vevő fogadásához, kívánságának megismeréséhez, a kiszolgáláshoz, az ellenérték elszámolásához, a számlázás, nyugtaadás bizonylataihoz, az elköszönéshez kapcsolódó jellemző kifejezések elsajátíttatása és gyakoroltatása</w:t>
      </w:r>
    </w:p>
    <w:p w:rsidR="00994FD8" w:rsidRPr="00E30DE6" w:rsidRDefault="00994FD8" w:rsidP="00790FF5">
      <w:pPr>
        <w:widowControl w:val="0"/>
        <w:suppressAutoHyphens/>
        <w:spacing w:after="0" w:line="240" w:lineRule="auto"/>
        <w:ind w:left="1225"/>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 xml:space="preserve"> </w:t>
      </w:r>
    </w:p>
    <w:p w:rsidR="00994FD8" w:rsidRPr="00E30DE6" w:rsidRDefault="00994FD8" w:rsidP="00EF5CFC">
      <w:pPr>
        <w:numPr>
          <w:ilvl w:val="2"/>
          <w:numId w:val="10"/>
        </w:numPr>
        <w:spacing w:after="0" w:line="240" w:lineRule="auto"/>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A pénztárgép kezelése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32 óra/21 óra</w:t>
      </w:r>
    </w:p>
    <w:p w:rsidR="00994FD8" w:rsidRPr="00E30DE6" w:rsidRDefault="00994FD8" w:rsidP="00171E8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különböző pénztárgép típusok megismerése a gyakorlatban</w:t>
      </w:r>
    </w:p>
    <w:p w:rsidR="00994FD8" w:rsidRPr="00E30DE6" w:rsidRDefault="00994FD8" w:rsidP="00171E8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pénztárgépek funkcióinak megismerése, használatának begyakorlása, nyitása, zárása, adatszolgáltatás</w:t>
      </w:r>
    </w:p>
    <w:p w:rsidR="00994FD8" w:rsidRPr="00E30DE6" w:rsidRDefault="00994FD8" w:rsidP="00171E8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Fizettetés készpénzzel és készpénzkímélő módon</w:t>
      </w:r>
    </w:p>
    <w:p w:rsidR="00994FD8" w:rsidRPr="00E30DE6" w:rsidRDefault="00994FD8" w:rsidP="00171E8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üzlet nyitásának, zárásának szabályai és begyakorlása</w:t>
      </w:r>
    </w:p>
    <w:p w:rsidR="00994FD8" w:rsidRPr="00E30DE6" w:rsidRDefault="00994FD8" w:rsidP="00790FF5">
      <w:pPr>
        <w:widowControl w:val="0"/>
        <w:suppressAutoHyphens/>
        <w:spacing w:after="0" w:line="240" w:lineRule="auto"/>
        <w:ind w:left="1225"/>
        <w:rPr>
          <w:rFonts w:ascii="Times New Roman" w:hAnsi="Times New Roman"/>
          <w:b/>
          <w:kern w:val="1"/>
          <w:sz w:val="24"/>
          <w:szCs w:val="24"/>
          <w:lang w:eastAsia="hi-IN" w:bidi="hi-IN"/>
        </w:rPr>
      </w:pPr>
    </w:p>
    <w:p w:rsidR="00994FD8" w:rsidRPr="00E30DE6" w:rsidRDefault="00994FD8" w:rsidP="00EF5CFC">
      <w:pPr>
        <w:numPr>
          <w:ilvl w:val="1"/>
          <w:numId w:val="10"/>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4832B3">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994FD8" w:rsidP="00EF5CFC">
      <w:pPr>
        <w:numPr>
          <w:ilvl w:val="1"/>
          <w:numId w:val="10"/>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4832B3">
      <w:pPr>
        <w:spacing w:after="0" w:line="240" w:lineRule="auto"/>
        <w:rPr>
          <w:rFonts w:ascii="Times New Roman" w:hAnsi="Times New Roman"/>
          <w:b/>
          <w:i/>
          <w:sz w:val="24"/>
          <w:szCs w:val="24"/>
        </w:rPr>
      </w:pPr>
    </w:p>
    <w:p w:rsidR="00994FD8" w:rsidRPr="00E30DE6" w:rsidRDefault="00994FD8" w:rsidP="00EF5CFC">
      <w:pPr>
        <w:pStyle w:val="Listaszerbekezds4"/>
        <w:numPr>
          <w:ilvl w:val="2"/>
          <w:numId w:val="10"/>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(ajánlás)</w:t>
      </w:r>
    </w:p>
    <w:p w:rsidR="00994FD8" w:rsidRPr="00E30DE6" w:rsidRDefault="00994FD8" w:rsidP="004832B3">
      <w:pPr>
        <w:pStyle w:val="Listaszerbekezds4"/>
        <w:spacing w:after="0" w:line="240" w:lineRule="auto"/>
        <w:ind w:left="791" w:firstLine="1"/>
        <w:rPr>
          <w:rFonts w:ascii="Times New Roman" w:hAnsi="Times New Roman"/>
          <w:b/>
          <w:i/>
          <w:sz w:val="24"/>
          <w:szCs w:val="24"/>
        </w:rPr>
      </w:pPr>
    </w:p>
    <w:p w:rsidR="00994FD8" w:rsidRPr="00E30DE6" w:rsidRDefault="00994FD8" w:rsidP="00EF5CFC">
      <w:pPr>
        <w:numPr>
          <w:ilvl w:val="2"/>
          <w:numId w:val="10"/>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4832B3">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8877E3" w:rsidP="00EF5CFC">
      <w:pPr>
        <w:numPr>
          <w:ilvl w:val="1"/>
          <w:numId w:val="10"/>
        </w:numPr>
        <w:spacing w:after="0" w:line="240" w:lineRule="auto"/>
        <w:rPr>
          <w:rFonts w:ascii="Times New Roman" w:hAnsi="Times New Roman"/>
          <w:b/>
          <w:sz w:val="24"/>
          <w:szCs w:val="24"/>
        </w:rPr>
      </w:pPr>
      <w:r w:rsidRPr="00E30DE6">
        <w:rPr>
          <w:rFonts w:ascii="Times New Roman" w:hAnsi="Times New Roman"/>
          <w:b/>
          <w:sz w:val="24"/>
          <w:szCs w:val="24"/>
        </w:rPr>
        <w:t xml:space="preserve"> </w:t>
      </w:r>
      <w:r w:rsidR="00994FD8" w:rsidRPr="00E30DE6">
        <w:rPr>
          <w:rFonts w:ascii="Times New Roman" w:hAnsi="Times New Roman"/>
          <w:b/>
          <w:sz w:val="24"/>
          <w:szCs w:val="24"/>
        </w:rPr>
        <w:t>A tantárgy értékelésének módja</w:t>
      </w:r>
    </w:p>
    <w:p w:rsidR="00994FD8" w:rsidRPr="00E30DE6" w:rsidRDefault="00994FD8" w:rsidP="006702B6">
      <w:pPr>
        <w:autoSpaceDE w:val="0"/>
        <w:autoSpaceDN w:val="0"/>
        <w:adjustRightInd w:val="0"/>
        <w:spacing w:after="0" w:line="240" w:lineRule="auto"/>
        <w:ind w:left="360"/>
        <w:jc w:val="both"/>
        <w:rPr>
          <w:rFonts w:ascii="Times New Roman" w:hAnsi="Times New Roman"/>
          <w:i/>
          <w:i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r w:rsidRPr="00E30DE6">
        <w:rPr>
          <w:rFonts w:ascii="Times New Roman" w:hAnsi="Times New Roman"/>
          <w:bCs/>
        </w:rPr>
        <w:t>.</w:t>
      </w:r>
    </w:p>
    <w:p w:rsidR="00994FD8" w:rsidRPr="00E30DE6" w:rsidRDefault="00994FD8" w:rsidP="006702B6">
      <w:pPr>
        <w:spacing w:after="0" w:line="240" w:lineRule="auto"/>
        <w:ind w:left="792"/>
        <w:rPr>
          <w:rFonts w:ascii="Times New Roman" w:hAnsi="Times New Roman"/>
          <w:b/>
          <w:sz w:val="24"/>
          <w:szCs w:val="24"/>
        </w:rPr>
      </w:pPr>
      <w:r w:rsidRPr="00E30DE6">
        <w:rPr>
          <w:rFonts w:ascii="Times New Roman" w:hAnsi="Times New Roman"/>
          <w:b/>
          <w:sz w:val="24"/>
          <w:szCs w:val="24"/>
        </w:rPr>
        <w:br w:type="page"/>
      </w:r>
    </w:p>
    <w:p w:rsidR="00994FD8" w:rsidRPr="00E30DE6" w:rsidRDefault="00994FD8" w:rsidP="004832B3">
      <w:pPr>
        <w:widowControl w:val="0"/>
        <w:suppressAutoHyphens/>
        <w:spacing w:after="0" w:line="240" w:lineRule="auto"/>
        <w:jc w:val="center"/>
        <w:rPr>
          <w:rFonts w:ascii="Times New Roman" w:hAnsi="Times New Roman"/>
          <w:sz w:val="44"/>
          <w:szCs w:val="44"/>
          <w:lang w:bidi="hi-IN"/>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 xml:space="preserve">A </w:t>
      </w: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11076-12 azonosító számú</w:t>
      </w:r>
    </w:p>
    <w:p w:rsidR="00994FD8" w:rsidRPr="00E30DE6" w:rsidRDefault="00994FD8" w:rsidP="004832B3">
      <w:pPr>
        <w:widowControl w:val="0"/>
        <w:suppressAutoHyphens/>
        <w:spacing w:after="0" w:line="240" w:lineRule="auto"/>
        <w:jc w:val="center"/>
        <w:rPr>
          <w:rFonts w:ascii="Times New Roman" w:hAnsi="Times New Roman"/>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 xml:space="preserve">Virágkereskedelem </w:t>
      </w: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r w:rsidRPr="00E30DE6">
        <w:rPr>
          <w:rFonts w:ascii="Times New Roman" w:hAnsi="Times New Roman"/>
          <w:b/>
          <w:sz w:val="44"/>
          <w:szCs w:val="44"/>
          <w:lang w:eastAsia="hu-HU"/>
        </w:rPr>
        <w:t>megnevezésű</w:t>
      </w:r>
    </w:p>
    <w:p w:rsidR="00994FD8" w:rsidRPr="00E30DE6" w:rsidRDefault="00994FD8" w:rsidP="004832B3">
      <w:pPr>
        <w:widowControl w:val="0"/>
        <w:suppressAutoHyphens/>
        <w:spacing w:after="0" w:line="240" w:lineRule="auto"/>
        <w:jc w:val="center"/>
        <w:rPr>
          <w:rFonts w:ascii="Times New Roman" w:hAnsi="Times New Roman"/>
          <w:b/>
          <w:sz w:val="44"/>
          <w:szCs w:val="44"/>
          <w:lang w:eastAsia="hu-HU"/>
        </w:rPr>
      </w:pPr>
    </w:p>
    <w:p w:rsidR="00994FD8" w:rsidRPr="00E30DE6" w:rsidRDefault="00994FD8" w:rsidP="004832B3">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szakmai követelménymodul</w:t>
      </w:r>
    </w:p>
    <w:p w:rsidR="00994FD8" w:rsidRPr="00E30DE6" w:rsidRDefault="00994FD8" w:rsidP="004832B3">
      <w:pPr>
        <w:widowControl w:val="0"/>
        <w:suppressAutoHyphens/>
        <w:spacing w:after="0" w:line="240" w:lineRule="auto"/>
        <w:jc w:val="center"/>
        <w:rPr>
          <w:rFonts w:ascii="Times New Roman" w:hAnsi="Times New Roman"/>
          <w:b/>
          <w:kern w:val="1"/>
          <w:sz w:val="44"/>
          <w:szCs w:val="44"/>
          <w:lang w:eastAsia="hi-IN" w:bidi="hi-IN"/>
        </w:rPr>
      </w:pPr>
    </w:p>
    <w:p w:rsidR="00994FD8" w:rsidRPr="00E30DE6" w:rsidRDefault="00994FD8" w:rsidP="004832B3">
      <w:pPr>
        <w:widowControl w:val="0"/>
        <w:suppressAutoHyphens/>
        <w:spacing w:after="0" w:line="240" w:lineRule="auto"/>
        <w:jc w:val="center"/>
        <w:rPr>
          <w:rFonts w:ascii="Times New Roman" w:hAnsi="Times New Roman"/>
          <w:b/>
          <w:kern w:val="1"/>
          <w:sz w:val="44"/>
          <w:szCs w:val="44"/>
          <w:lang w:eastAsia="hi-IN" w:bidi="hi-IN"/>
        </w:rPr>
      </w:pPr>
      <w:r w:rsidRPr="00E30DE6">
        <w:rPr>
          <w:rFonts w:ascii="Times New Roman" w:hAnsi="Times New Roman"/>
          <w:b/>
          <w:kern w:val="1"/>
          <w:sz w:val="44"/>
          <w:szCs w:val="44"/>
          <w:lang w:eastAsia="hi-IN" w:bidi="hi-IN"/>
        </w:rPr>
        <w:t>tantárgyai, témakörei</w:t>
      </w:r>
    </w:p>
    <w:p w:rsidR="00994FD8" w:rsidRPr="00E30DE6" w:rsidRDefault="00994FD8" w:rsidP="004832B3">
      <w:pPr>
        <w:widowControl w:val="0"/>
        <w:suppressAutoHyphens/>
        <w:spacing w:after="0" w:line="240" w:lineRule="auto"/>
        <w:jc w:val="center"/>
        <w:rPr>
          <w:rFonts w:ascii="Times New Roman" w:hAnsi="Times New Roman"/>
          <w:b/>
          <w:bCs/>
          <w:kern w:val="1"/>
          <w:sz w:val="44"/>
          <w:szCs w:val="44"/>
          <w:lang w:eastAsia="hi-IN" w:bidi="hi-IN"/>
        </w:rPr>
      </w:pPr>
    </w:p>
    <w:p w:rsidR="00994FD8" w:rsidRPr="00E30DE6" w:rsidRDefault="00994FD8" w:rsidP="004832B3">
      <w:pPr>
        <w:widowControl w:val="0"/>
        <w:suppressAutoHyphens/>
        <w:spacing w:after="0" w:line="240" w:lineRule="auto"/>
        <w:jc w:val="center"/>
        <w:rPr>
          <w:rFonts w:ascii="Times New Roman" w:hAnsi="Times New Roman"/>
          <w:b/>
          <w:bCs/>
          <w:kern w:val="1"/>
          <w:sz w:val="44"/>
          <w:szCs w:val="44"/>
          <w:lang w:eastAsia="hi-IN" w:bidi="hi-IN"/>
        </w:rPr>
        <w:sectPr w:rsidR="00994FD8" w:rsidRPr="00E30DE6" w:rsidSect="000260C1">
          <w:pgSz w:w="11906" w:h="16838"/>
          <w:pgMar w:top="1417" w:right="1417" w:bottom="1417" w:left="1276" w:header="708" w:footer="708" w:gutter="0"/>
          <w:cols w:space="708"/>
          <w:docGrid w:linePitch="360"/>
        </w:sectPr>
      </w:pPr>
    </w:p>
    <w:p w:rsidR="00994FD8" w:rsidRPr="00E30DE6" w:rsidRDefault="00994FD8" w:rsidP="004832B3">
      <w:pPr>
        <w:widowControl w:val="0"/>
        <w:suppressAutoHyphens/>
        <w:spacing w:after="0" w:line="240" w:lineRule="auto"/>
        <w:jc w:val="both"/>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lastRenderedPageBreak/>
        <w:t xml:space="preserve">A 11076-12 </w:t>
      </w:r>
      <w:r w:rsidRPr="00E30DE6">
        <w:rPr>
          <w:rFonts w:ascii="Times New Roman" w:hAnsi="Times New Roman"/>
          <w:b/>
          <w:sz w:val="24"/>
          <w:szCs w:val="24"/>
          <w:lang w:eastAsia="hu-HU"/>
        </w:rPr>
        <w:t>azonosító számú, Virágkereskedelem megnevezésű szakmai követelmény</w:t>
      </w:r>
      <w:r w:rsidRPr="00E30DE6">
        <w:rPr>
          <w:rFonts w:ascii="Times New Roman" w:hAnsi="Times New Roman"/>
          <w:b/>
          <w:kern w:val="1"/>
          <w:sz w:val="24"/>
          <w:szCs w:val="24"/>
          <w:lang w:eastAsia="hi-IN" w:bidi="hi-IN"/>
        </w:rPr>
        <w:t>modulhoz tartozó tantárgyak és a témakörök oktatása során fejlesztendő kompetenciák</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tbl>
      <w:tblPr>
        <w:tblW w:w="0" w:type="auto"/>
        <w:jc w:val="center"/>
        <w:tblInd w:w="-3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97"/>
        <w:gridCol w:w="311"/>
        <w:gridCol w:w="312"/>
        <w:gridCol w:w="312"/>
        <w:gridCol w:w="312"/>
        <w:gridCol w:w="312"/>
        <w:gridCol w:w="312"/>
        <w:gridCol w:w="311"/>
        <w:gridCol w:w="312"/>
        <w:gridCol w:w="313"/>
        <w:gridCol w:w="312"/>
        <w:gridCol w:w="315"/>
        <w:gridCol w:w="312"/>
        <w:gridCol w:w="312"/>
        <w:gridCol w:w="311"/>
        <w:gridCol w:w="312"/>
        <w:gridCol w:w="312"/>
        <w:gridCol w:w="311"/>
        <w:gridCol w:w="315"/>
        <w:gridCol w:w="312"/>
        <w:gridCol w:w="312"/>
        <w:gridCol w:w="311"/>
        <w:gridCol w:w="312"/>
        <w:gridCol w:w="312"/>
        <w:gridCol w:w="312"/>
        <w:gridCol w:w="312"/>
        <w:gridCol w:w="312"/>
        <w:gridCol w:w="314"/>
      </w:tblGrid>
      <w:tr w:rsidR="00994FD8" w:rsidRPr="00E30DE6" w:rsidTr="00904156">
        <w:trPr>
          <w:trHeight w:val="570"/>
          <w:jc w:val="center"/>
        </w:trPr>
        <w:tc>
          <w:tcPr>
            <w:tcW w:w="5497" w:type="dxa"/>
            <w:vMerge w:val="restart"/>
            <w:noWrap/>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b/>
                <w:kern w:val="1"/>
                <w:sz w:val="24"/>
                <w:szCs w:val="24"/>
                <w:lang w:eastAsia="hi-IN" w:bidi="hi-IN"/>
              </w:rPr>
              <w:t xml:space="preserve">11076-12 </w:t>
            </w:r>
            <w:r w:rsidRPr="00E30DE6">
              <w:rPr>
                <w:rFonts w:ascii="Times New Roman" w:hAnsi="Times New Roman"/>
                <w:b/>
                <w:sz w:val="24"/>
                <w:szCs w:val="24"/>
                <w:lang w:eastAsia="hu-HU"/>
              </w:rPr>
              <w:t>Virágkereskedelem</w:t>
            </w:r>
          </w:p>
        </w:tc>
        <w:tc>
          <w:tcPr>
            <w:tcW w:w="3119" w:type="dxa"/>
            <w:gridSpan w:val="10"/>
            <w:vAlign w:val="center"/>
          </w:tcPr>
          <w:p w:rsidR="00994FD8" w:rsidRPr="00E30DE6" w:rsidRDefault="00994FD8" w:rsidP="00B734F6">
            <w:pPr>
              <w:widowControl w:val="0"/>
              <w:suppressAutoHyphens/>
              <w:spacing w:after="0" w:line="240" w:lineRule="auto"/>
              <w:jc w:val="center"/>
              <w:rPr>
                <w:rFonts w:ascii="Times New Roman" w:hAnsi="Times New Roman"/>
                <w:b/>
                <w:kern w:val="1"/>
                <w:sz w:val="24"/>
                <w:szCs w:val="24"/>
                <w:lang w:eastAsia="hi-IN" w:bidi="hi-IN"/>
              </w:rPr>
            </w:pPr>
            <w:r w:rsidRPr="00E30DE6">
              <w:rPr>
                <w:rFonts w:ascii="Times New Roman" w:hAnsi="Times New Roman"/>
                <w:sz w:val="20"/>
                <w:szCs w:val="20"/>
                <w:lang w:eastAsia="hu-HU"/>
              </w:rPr>
              <w:t xml:space="preserve">Virágkereskedelem </w:t>
            </w:r>
          </w:p>
        </w:tc>
        <w:tc>
          <w:tcPr>
            <w:tcW w:w="2185" w:type="dxa"/>
            <w:gridSpan w:val="7"/>
            <w:vAlign w:val="center"/>
          </w:tcPr>
          <w:p w:rsidR="00994FD8" w:rsidRPr="00E30DE6" w:rsidRDefault="00994FD8" w:rsidP="00B734F6">
            <w:pPr>
              <w:widowControl w:val="0"/>
              <w:suppressAutoHyphens/>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Virágkereskedelem gyakorlat</w:t>
            </w:r>
          </w:p>
        </w:tc>
        <w:tc>
          <w:tcPr>
            <w:tcW w:w="1562" w:type="dxa"/>
            <w:gridSpan w:val="5"/>
            <w:vAlign w:val="center"/>
          </w:tcPr>
          <w:p w:rsidR="00994FD8" w:rsidRPr="00E30DE6" w:rsidRDefault="00994FD8" w:rsidP="00B734F6">
            <w:pPr>
              <w:widowControl w:val="0"/>
              <w:suppressAutoHyphens/>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Vállalkozási ismeretek</w:t>
            </w:r>
          </w:p>
        </w:tc>
        <w:tc>
          <w:tcPr>
            <w:tcW w:w="1562" w:type="dxa"/>
            <w:gridSpan w:val="5"/>
            <w:vAlign w:val="center"/>
          </w:tcPr>
          <w:p w:rsidR="00994FD8" w:rsidRPr="00E30DE6" w:rsidRDefault="00994FD8" w:rsidP="00B734F6">
            <w:pPr>
              <w:widowControl w:val="0"/>
              <w:suppressAutoHyphens/>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Vállalkozási ismeretek gyakorlat</w:t>
            </w:r>
          </w:p>
        </w:tc>
      </w:tr>
      <w:tr w:rsidR="00994FD8" w:rsidRPr="00E30DE6" w:rsidTr="00904156">
        <w:trPr>
          <w:trHeight w:val="4254"/>
          <w:jc w:val="center"/>
        </w:trPr>
        <w:tc>
          <w:tcPr>
            <w:tcW w:w="5497" w:type="dxa"/>
            <w:vMerge/>
            <w:vAlign w:val="center"/>
          </w:tcPr>
          <w:p w:rsidR="00994FD8" w:rsidRPr="00E30DE6" w:rsidRDefault="00994FD8" w:rsidP="004832B3">
            <w:pPr>
              <w:spacing w:after="0" w:line="240" w:lineRule="auto"/>
              <w:rPr>
                <w:rFonts w:ascii="Times New Roman" w:hAnsi="Times New Roman"/>
                <w:sz w:val="20"/>
                <w:szCs w:val="20"/>
                <w:lang w:eastAsia="hu-HU"/>
              </w:rPr>
            </w:pPr>
          </w:p>
        </w:tc>
        <w:tc>
          <w:tcPr>
            <w:tcW w:w="311"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w:t>
            </w:r>
            <w:r w:rsidRPr="00E30DE6">
              <w:rPr>
                <w:rFonts w:ascii="Times New Roman" w:hAnsi="Times New Roman"/>
                <w:sz w:val="24"/>
                <w:szCs w:val="24"/>
              </w:rPr>
              <w:t xml:space="preserve"> </w:t>
            </w:r>
            <w:r w:rsidRPr="00E30DE6">
              <w:rPr>
                <w:rFonts w:ascii="Times New Roman" w:hAnsi="Times New Roman"/>
                <w:sz w:val="16"/>
                <w:szCs w:val="16"/>
              </w:rPr>
              <w:t>beszerzési</w:t>
            </w:r>
            <w:r w:rsidRPr="00E30DE6">
              <w:rPr>
                <w:rFonts w:ascii="Times New Roman" w:hAnsi="Times New Roman"/>
                <w:sz w:val="24"/>
                <w:szCs w:val="24"/>
              </w:rPr>
              <w:t xml:space="preserve"> </w:t>
            </w:r>
            <w:r w:rsidRPr="00E30DE6">
              <w:rPr>
                <w:rFonts w:ascii="Times New Roman" w:hAnsi="Times New Roman"/>
                <w:sz w:val="16"/>
                <w:szCs w:val="16"/>
              </w:rPr>
              <w:t>döntések</w:t>
            </w:r>
            <w:r w:rsidRPr="00E30DE6">
              <w:rPr>
                <w:rFonts w:ascii="Times New Roman" w:hAnsi="Times New Roman"/>
                <w:sz w:val="24"/>
                <w:szCs w:val="24"/>
              </w:rPr>
              <w:t xml:space="preserve"> </w:t>
            </w:r>
            <w:r w:rsidRPr="00E30DE6">
              <w:rPr>
                <w:rFonts w:ascii="Times New Roman" w:hAnsi="Times New Roman"/>
                <w:sz w:val="16"/>
                <w:szCs w:val="16"/>
              </w:rPr>
              <w:t>és</w:t>
            </w:r>
            <w:r w:rsidRPr="00E30DE6">
              <w:rPr>
                <w:rFonts w:ascii="Times New Roman" w:hAnsi="Times New Roman"/>
                <w:sz w:val="24"/>
                <w:szCs w:val="24"/>
              </w:rPr>
              <w:t xml:space="preserve"> </w:t>
            </w:r>
            <w:r w:rsidRPr="00E30DE6">
              <w:rPr>
                <w:rFonts w:ascii="Times New Roman" w:hAnsi="Times New Roman"/>
                <w:sz w:val="16"/>
                <w:szCs w:val="16"/>
              </w:rPr>
              <w:t>szervezések</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 készletezési döntések és szervezések</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Az eladási árak kialakítása</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 pénzforgalom lebonyolítása</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Az áruforgalmi döntések hatása az eredményre</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 marketing alapfogalmai</w:t>
            </w:r>
          </w:p>
        </w:tc>
        <w:tc>
          <w:tcPr>
            <w:tcW w:w="311"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 vásárlói magatartás, vásárlói típusok</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 piackutatás</w:t>
            </w:r>
          </w:p>
        </w:tc>
        <w:tc>
          <w:tcPr>
            <w:tcW w:w="313"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Marketingstratégia, piacverseny</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Marketingkommunikáció, PR</w:t>
            </w:r>
          </w:p>
        </w:tc>
        <w:tc>
          <w:tcPr>
            <w:tcW w:w="315"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 forgalom elemzése, tervezése</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 készletek elemzése</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A költségek elemzése</w:t>
            </w:r>
          </w:p>
        </w:tc>
        <w:tc>
          <w:tcPr>
            <w:tcW w:w="311"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kern w:val="1"/>
                <w:sz w:val="16"/>
                <w:szCs w:val="16"/>
                <w:lang w:eastAsia="hi-IN" w:bidi="hi-IN"/>
              </w:rPr>
              <w:t>Az eredmény elemzése</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kern w:val="1"/>
                <w:sz w:val="16"/>
                <w:szCs w:val="16"/>
                <w:lang w:eastAsia="hi-IN" w:bidi="hi-IN"/>
              </w:rPr>
              <w:t>A vásárlói magatartás, vásárló típusok</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kern w:val="1"/>
                <w:sz w:val="16"/>
                <w:szCs w:val="16"/>
                <w:lang w:eastAsia="hi-IN" w:bidi="hi-IN"/>
              </w:rPr>
              <w:t>Piackutatás és módszerei a gyakorlatban</w:t>
            </w:r>
          </w:p>
        </w:tc>
        <w:tc>
          <w:tcPr>
            <w:tcW w:w="311"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kern w:val="1"/>
                <w:sz w:val="16"/>
                <w:szCs w:val="16"/>
                <w:lang w:eastAsia="hi-IN" w:bidi="hi-IN"/>
              </w:rPr>
              <w:t>Marketingstratégia és PR a gyakorlatban</w:t>
            </w:r>
          </w:p>
        </w:tc>
        <w:tc>
          <w:tcPr>
            <w:tcW w:w="315"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Vállalkozási formák</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Vállalkozás működtetési feltételei</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Vállalkozások gazdálkodása</w:t>
            </w:r>
          </w:p>
        </w:tc>
        <w:tc>
          <w:tcPr>
            <w:tcW w:w="311"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kern w:val="1"/>
                <w:sz w:val="16"/>
                <w:szCs w:val="16"/>
                <w:lang w:eastAsia="hi-IN" w:bidi="hi-IN"/>
              </w:rPr>
              <w:t>Vezetési ismeretek, vállalkozás irányítása</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kern w:val="1"/>
                <w:sz w:val="16"/>
                <w:szCs w:val="16"/>
                <w:lang w:eastAsia="hi-IN" w:bidi="hi-IN"/>
              </w:rPr>
              <w:t>Vállalkozások előírásai</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Vállalkozások alapításának, megszüntetésének gyakorlata</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Vállalkozások működtetési feltételei</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sz w:val="16"/>
                <w:szCs w:val="16"/>
              </w:rPr>
              <w:t>Üzleti terv készítése</w:t>
            </w:r>
          </w:p>
        </w:tc>
        <w:tc>
          <w:tcPr>
            <w:tcW w:w="312"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kern w:val="1"/>
                <w:sz w:val="16"/>
                <w:szCs w:val="16"/>
                <w:lang w:eastAsia="hi-IN" w:bidi="hi-IN"/>
              </w:rPr>
              <w:t>Vállalkozások működtetése a gyakorlatban</w:t>
            </w:r>
          </w:p>
        </w:tc>
        <w:tc>
          <w:tcPr>
            <w:tcW w:w="314" w:type="dxa"/>
            <w:textDirection w:val="btLr"/>
            <w:vAlign w:val="bottom"/>
          </w:tcPr>
          <w:p w:rsidR="00994FD8" w:rsidRPr="00E30DE6" w:rsidRDefault="00994FD8" w:rsidP="004832B3">
            <w:pPr>
              <w:spacing w:after="0" w:line="240" w:lineRule="auto"/>
              <w:ind w:left="57"/>
              <w:rPr>
                <w:rFonts w:ascii="Times New Roman" w:hAnsi="Times New Roman"/>
                <w:sz w:val="20"/>
                <w:szCs w:val="20"/>
                <w:lang w:eastAsia="hu-HU"/>
              </w:rPr>
            </w:pPr>
            <w:r w:rsidRPr="00E30DE6">
              <w:rPr>
                <w:rFonts w:ascii="Times New Roman" w:hAnsi="Times New Roman"/>
                <w:kern w:val="1"/>
                <w:sz w:val="16"/>
                <w:szCs w:val="16"/>
                <w:lang w:eastAsia="hi-IN" w:bidi="hi-IN"/>
              </w:rPr>
              <w:t>Előírások alkalmazása a gyakorlatban</w:t>
            </w:r>
          </w:p>
        </w:tc>
      </w:tr>
      <w:tr w:rsidR="00994FD8" w:rsidRPr="00E30DE6" w:rsidTr="00904156">
        <w:trPr>
          <w:trHeight w:val="345"/>
          <w:jc w:val="center"/>
        </w:trPr>
        <w:tc>
          <w:tcPr>
            <w:tcW w:w="13925" w:type="dxa"/>
            <w:gridSpan w:val="28"/>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FELADATOK</w:t>
            </w: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Felméri a piaci viszonyokat, és dönt vállalkozása profiljáról</w:t>
            </w:r>
          </w:p>
        </w:tc>
        <w:tc>
          <w:tcPr>
            <w:tcW w:w="311"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Összeállítja/összeállíttatja az üzleti tervet</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A lehetőségei szerint kiválasztott vállalkozási formában vállalkozást hoz létre</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Biztosítja a belső és külső forrásokat a vállalkozáshoz, gazdálkodik a rendelkezésre álló erőforrásokat</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Beszerzi az üzlet (telephely, szalon) működéséhez szükséges engedélyeket</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Kialakítja az üzlet (telephely, szalon) külső/belső környezetét/arculatát</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Biztosítja a berendezések és eszközök működőképességét, szükség szerinti fejlesztését, gondoskodik az áru- és vagyonvédelemről</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lastRenderedPageBreak/>
              <w:t>Megállapítja a szükséges létszámot és munkaköröket, a kiválasztott alkalmazottal lefolytatja a béralkut, és elvégzi a munkaviszony létesítéséhez kapcsolódó feladatokat</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Szükség szerint gondoskodik vállalkozásának átszervezéséről, megszüntetéséről</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Folyamatosan figyelemmel kíséri a piac (kereslet, versenytársak, beszerzési források) alakulását, a piac feltárásának lehetséges módjai közül kiválasztja az adott feladathoz a legmegfelelőbbet</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Egyszerűbb piackutatási folyamatot megtervez és lebonyolít, a piac szegmentálásával kapcsolatos feladatokat végez, értelmezi a kutatási jelentés tartalmát</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Profiljának/lehetőségeinek megfelelően alkalmazza a hagyományos és az eladáshelyi reklámeszközöket, akciókat, értékesítési akciót előkészít, megtervez, értékel, kiválasztja az adott célra a legmegfelelőbb reklámeszközöket és ápolja a külső és belső kapcsolatokat (PR, részt vesz vásárokon, kiállításokon)</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Meghatározza a beszerzendő áru/berendezés/eszköz/nyomtatvány mennyiségét és választékát</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Kiválasztja a számára legkedvezőbb beszerzési forrásokat, és megköti a szerződést, megrendel, majd ellenőrzi a számlát, kiegyenlíti az áru/göngyöleg/berendezés/eszköz ellenértékét</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Gazdálkodik a készlettel</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Banki/postai tranzakciókat végez</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Következtetéseket von le gazdálkodására vonatkozóan a könyveléstől kapott információk és/vagy az általa végzett alapvető gazdasági számítások elvégzése után</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Kialakítja a fogyasztói árat</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Irányítja, szervezi, ellenőrzi a kereskedelmi egység tevékenységét</w:t>
            </w:r>
          </w:p>
        </w:tc>
        <w:tc>
          <w:tcPr>
            <w:tcW w:w="311" w:type="dxa"/>
            <w:noWrap/>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832B3">
            <w:pPr>
              <w:spacing w:after="0" w:line="240" w:lineRule="auto"/>
              <w:jc w:val="center"/>
              <w:rPr>
                <w:rFonts w:ascii="Times New Roman" w:hAnsi="Times New Roman"/>
                <w:sz w:val="20"/>
                <w:szCs w:val="20"/>
                <w:lang w:eastAsia="hu-HU"/>
              </w:rPr>
            </w:pPr>
          </w:p>
        </w:tc>
      </w:tr>
      <w:tr w:rsidR="00994FD8" w:rsidRPr="00E30DE6" w:rsidTr="00904156">
        <w:trPr>
          <w:trHeight w:val="360"/>
          <w:jc w:val="center"/>
        </w:trPr>
        <w:tc>
          <w:tcPr>
            <w:tcW w:w="13925" w:type="dxa"/>
            <w:gridSpan w:val="28"/>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ISMERETEK</w:t>
            </w: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vállalkozási formák jellemzői</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Az üzleti terv tartalma, felépítése</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vállalkozás létrehozásának gyakorlati feladatai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belső és külső források biztosításának lehetőségei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telephely kiválasztásának, a telephely külső/belső arculata kialakításának szempontjai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szükséges létszám és munkakörök megállapításának szempontjai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lastRenderedPageBreak/>
              <w:t>A tevékenységhez szükséges tárgyi feltételek kialakítása, az áru- és vagyonvédelem biztosításának módjai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humánerőforrás-gazdálkodás szerepe, feladatai, a munkaszerződések megkötésére, felbontására vonatkozó előírások, szabályok, a munkatársak kiválasztásának folyamata, a béralku lefolytatása</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Pénzügyi, számviteli alapfogalmak</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vagyonmérleg és az eredmény kimutatás adatainak értelmezése, felhasználása a döntésekben, a finanszírozás lehetőségei, a likviditás fenntartásának módjai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vállalkozás átszervezésének, megszüntetésének formái, gyakorlati teendői</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folyamatos piackutatás jelentősége, módjai</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fogyasztói szokások felmérésének, a piackutatásnak, a piac elemzésének és a piacszegmentálás módszerei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reklámtevékenység megtervezésének, a reklám- és értékesítési akciók szervezésének szempontjai, folyamata</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Az értékesítést ösztönző módszerek és a külső/belső PR</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Az áruforgalmi folyamat szakaszai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beszerzendő termékkör meghatározásának és a beszerzési források kiválasztásának szempontjai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szerződéskötéshez kapcsolódó szabályok, előírások, az árurendelés módjai és befolyásoló tényezői, valamint az ellenérték kiegyenlítésének módjai</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készletgazdálkodás fogalma, szerepe, hatása az eredményre</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Az árkialakítási stratégiák és az árkialakítás szabályai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Az elosztási csatornák megválasztásának stratégiai és menedzselési, illetve a kereskedelmi munka hatékony megszervezésének szempontjai</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munkafolyamatok meghatározása, az azokért felelős munkatársak kiválasztásának szempontjai, és a munkakörök kialakításának, átszervezésének, a munkaköri leírások elkészítésének szabályai</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Vezetési módszerek, a vezetői munka szakaszai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Az üzleti tárgyalás megtervezésének lépései, a lebonyolítás szabályai, az üzleti élet protokollszabályai</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befektetett és a forgóeszközök körébe tartozó vagyontárgyak</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saját és az idegen források</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lastRenderedPageBreak/>
              <w:t>Az eredmény keletkezésének folyamata, az eredmény nagyságát befolyásoló tényezők, az eredménykimutatás és a mérleg adatainak értelmezése</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legfontosabb adónemek, járulékok</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forgalom-alakulás, a gazdálkodás értékeléséhez szükséges alapvető statisztikai elemzési módszerek</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8E1AF4">
            <w:pPr>
              <w:autoSpaceDE w:val="0"/>
              <w:autoSpaceDN w:val="0"/>
              <w:adjustRightInd w:val="0"/>
              <w:spacing w:after="0" w:line="240" w:lineRule="auto"/>
              <w:rPr>
                <w:rFonts w:ascii="Times New Roman" w:hAnsi="Times New Roman"/>
                <w:sz w:val="20"/>
                <w:szCs w:val="20"/>
              </w:rPr>
            </w:pPr>
            <w:r w:rsidRPr="00E30DE6">
              <w:rPr>
                <w:rFonts w:ascii="Times New Roman" w:hAnsi="Times New Roman"/>
                <w:sz w:val="20"/>
                <w:szCs w:val="20"/>
              </w:rPr>
              <w:t>A kiszámított/könyvelőtől kapott adatok értelmezése, értékelése, felhasználása a döntésekben</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360"/>
          <w:jc w:val="center"/>
        </w:trPr>
        <w:tc>
          <w:tcPr>
            <w:tcW w:w="13925" w:type="dxa"/>
            <w:gridSpan w:val="28"/>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SZAKMAI KÉSZSÉGEK</w:t>
            </w: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Köznyelvi szöveg fogalmazása írásban</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 </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Szakmai olvasott szöveg megértése</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Köznyelvi beszédkészség</w:t>
            </w:r>
          </w:p>
        </w:tc>
        <w:tc>
          <w:tcPr>
            <w:tcW w:w="311" w:type="dxa"/>
            <w:noWrap/>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3"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Elemi számolási készség</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Szakmai íráskészség, fogalmazás írásban</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3"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904156">
        <w:trPr>
          <w:trHeight w:val="360"/>
          <w:jc w:val="center"/>
        </w:trPr>
        <w:tc>
          <w:tcPr>
            <w:tcW w:w="13925" w:type="dxa"/>
            <w:gridSpan w:val="28"/>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SZEMÉLYES KOMPETENCIÁK</w:t>
            </w: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Döntésképesség</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Kockázatvállalás</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Elhivatottság, elkötelezettség</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3"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5"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8E08F1">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r>
      <w:tr w:rsidR="00994FD8" w:rsidRPr="00E30DE6" w:rsidTr="00904156">
        <w:trPr>
          <w:trHeight w:val="360"/>
          <w:jc w:val="center"/>
        </w:trPr>
        <w:tc>
          <w:tcPr>
            <w:tcW w:w="13925" w:type="dxa"/>
            <w:gridSpan w:val="28"/>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TÁRSAS KOMPETENCIÁK</w:t>
            </w: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Meggyőzőkészség</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Irányítási készség</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413FEE">
            <w:pPr>
              <w:autoSpaceDE w:val="0"/>
              <w:autoSpaceDN w:val="0"/>
              <w:adjustRightInd w:val="0"/>
              <w:spacing w:after="0" w:line="240" w:lineRule="auto"/>
              <w:jc w:val="both"/>
              <w:rPr>
                <w:rFonts w:ascii="Times New Roman" w:hAnsi="Times New Roman"/>
                <w:sz w:val="20"/>
                <w:szCs w:val="20"/>
              </w:rPr>
            </w:pPr>
            <w:r w:rsidRPr="00E30DE6">
              <w:rPr>
                <w:rFonts w:ascii="Times New Roman" w:hAnsi="Times New Roman"/>
                <w:sz w:val="20"/>
                <w:szCs w:val="20"/>
              </w:rPr>
              <w:t>Konfliktus megoldó készség</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360"/>
          <w:jc w:val="center"/>
        </w:trPr>
        <w:tc>
          <w:tcPr>
            <w:tcW w:w="13925" w:type="dxa"/>
            <w:gridSpan w:val="28"/>
            <w:noWrap/>
            <w:vAlign w:val="center"/>
          </w:tcPr>
          <w:p w:rsidR="00994FD8" w:rsidRPr="00E30DE6" w:rsidRDefault="00994FD8" w:rsidP="004832B3">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MÓDSZERKOMPETENCIÁK</w:t>
            </w:r>
          </w:p>
        </w:tc>
      </w:tr>
      <w:tr w:rsidR="00994FD8" w:rsidRPr="00E30DE6" w:rsidTr="00904156">
        <w:trPr>
          <w:trHeight w:val="255"/>
          <w:jc w:val="center"/>
        </w:trPr>
        <w:tc>
          <w:tcPr>
            <w:tcW w:w="5497" w:type="dxa"/>
            <w:noWrap/>
          </w:tcPr>
          <w:p w:rsidR="00994FD8" w:rsidRPr="00E30DE6" w:rsidRDefault="00994FD8" w:rsidP="00413FEE">
            <w:pPr>
              <w:spacing w:after="0" w:line="240" w:lineRule="auto"/>
              <w:rPr>
                <w:rFonts w:ascii="Times New Roman" w:hAnsi="Times New Roman"/>
                <w:sz w:val="20"/>
                <w:szCs w:val="20"/>
              </w:rPr>
            </w:pPr>
            <w:r w:rsidRPr="00E30DE6">
              <w:rPr>
                <w:rFonts w:ascii="Times New Roman" w:hAnsi="Times New Roman"/>
                <w:sz w:val="20"/>
                <w:szCs w:val="20"/>
              </w:rPr>
              <w:t>Tervezés</w:t>
            </w:r>
          </w:p>
        </w:tc>
        <w:tc>
          <w:tcPr>
            <w:tcW w:w="311" w:type="dxa"/>
            <w:noWrap/>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413FEE">
            <w:pPr>
              <w:spacing w:after="0" w:line="240" w:lineRule="auto"/>
              <w:rPr>
                <w:rFonts w:ascii="Times New Roman" w:hAnsi="Times New Roman"/>
                <w:sz w:val="20"/>
                <w:szCs w:val="20"/>
              </w:rPr>
            </w:pPr>
            <w:r w:rsidRPr="00E30DE6">
              <w:rPr>
                <w:rFonts w:ascii="Times New Roman" w:hAnsi="Times New Roman"/>
                <w:sz w:val="20"/>
                <w:szCs w:val="20"/>
              </w:rPr>
              <w:t>Eredményorientáltság</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r w:rsidR="00994FD8" w:rsidRPr="00E30DE6" w:rsidTr="00904156">
        <w:trPr>
          <w:trHeight w:val="255"/>
          <w:jc w:val="center"/>
        </w:trPr>
        <w:tc>
          <w:tcPr>
            <w:tcW w:w="5497" w:type="dxa"/>
            <w:noWrap/>
          </w:tcPr>
          <w:p w:rsidR="00994FD8" w:rsidRPr="00E30DE6" w:rsidRDefault="00994FD8" w:rsidP="00413FEE">
            <w:pPr>
              <w:spacing w:after="0" w:line="240" w:lineRule="auto"/>
              <w:rPr>
                <w:rFonts w:ascii="Times New Roman" w:hAnsi="Times New Roman"/>
                <w:sz w:val="20"/>
                <w:szCs w:val="20"/>
              </w:rPr>
            </w:pPr>
            <w:r w:rsidRPr="00E30DE6">
              <w:rPr>
                <w:rFonts w:ascii="Times New Roman" w:hAnsi="Times New Roman"/>
                <w:sz w:val="20"/>
                <w:szCs w:val="20"/>
              </w:rPr>
              <w:t>Problémaelemzés és feltárás</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3"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r w:rsidRPr="00E30DE6">
              <w:rPr>
                <w:rFonts w:ascii="Times New Roman" w:hAnsi="Times New Roman"/>
                <w:sz w:val="20"/>
                <w:szCs w:val="20"/>
                <w:lang w:eastAsia="hu-HU"/>
              </w:rPr>
              <w:t>X</w:t>
            </w: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5"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1"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2"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c>
          <w:tcPr>
            <w:tcW w:w="314" w:type="dxa"/>
            <w:vAlign w:val="center"/>
          </w:tcPr>
          <w:p w:rsidR="00994FD8" w:rsidRPr="00E30DE6" w:rsidRDefault="00994FD8" w:rsidP="00413FEE">
            <w:pPr>
              <w:spacing w:after="0" w:line="240" w:lineRule="auto"/>
              <w:jc w:val="center"/>
              <w:rPr>
                <w:rFonts w:ascii="Times New Roman" w:hAnsi="Times New Roman"/>
                <w:sz w:val="20"/>
                <w:szCs w:val="20"/>
                <w:lang w:eastAsia="hu-HU"/>
              </w:rPr>
            </w:pPr>
          </w:p>
        </w:tc>
      </w:tr>
    </w:tbl>
    <w:p w:rsidR="00994FD8" w:rsidRPr="00E30DE6" w:rsidRDefault="00994FD8" w:rsidP="004832B3">
      <w:pPr>
        <w:widowControl w:val="0"/>
        <w:suppressAutoHyphens/>
        <w:spacing w:after="0" w:line="240" w:lineRule="auto"/>
        <w:rPr>
          <w:rFonts w:ascii="Times New Roman" w:hAnsi="Times New Roman"/>
          <w:kern w:val="1"/>
          <w:sz w:val="20"/>
          <w:szCs w:val="20"/>
          <w:lang w:eastAsia="hi-IN" w:bidi="hi-IN"/>
        </w:rPr>
      </w:pPr>
    </w:p>
    <w:p w:rsidR="00994FD8" w:rsidRPr="00E30DE6" w:rsidRDefault="00994FD8" w:rsidP="004832B3">
      <w:pPr>
        <w:widowControl w:val="0"/>
        <w:suppressAutoHyphens/>
        <w:spacing w:after="0" w:line="240" w:lineRule="auto"/>
        <w:rPr>
          <w:rFonts w:ascii="Times New Roman" w:hAnsi="Times New Roman"/>
          <w:kern w:val="1"/>
          <w:sz w:val="20"/>
          <w:szCs w:val="20"/>
          <w:lang w:eastAsia="hi-IN" w:bidi="hi-IN"/>
        </w:rPr>
      </w:pPr>
    </w:p>
    <w:p w:rsidR="00994FD8" w:rsidRPr="00E30DE6" w:rsidRDefault="00994FD8" w:rsidP="004832B3">
      <w:pPr>
        <w:widowControl w:val="0"/>
        <w:suppressAutoHyphens/>
        <w:spacing w:after="0" w:line="240" w:lineRule="auto"/>
        <w:rPr>
          <w:rFonts w:ascii="Times New Roman" w:hAnsi="Times New Roman"/>
          <w:kern w:val="1"/>
          <w:sz w:val="20"/>
          <w:szCs w:val="20"/>
          <w:lang w:eastAsia="hi-IN" w:bidi="hi-IN"/>
        </w:rPr>
        <w:sectPr w:rsidR="00994FD8" w:rsidRPr="00E30DE6" w:rsidSect="000260C1">
          <w:pgSz w:w="16838" w:h="11906" w:orient="landscape"/>
          <w:pgMar w:top="1276" w:right="1417" w:bottom="1417" w:left="1417" w:header="708" w:footer="708" w:gutter="0"/>
          <w:cols w:space="708"/>
          <w:docGrid w:linePitch="360"/>
        </w:sectPr>
      </w:pPr>
    </w:p>
    <w:p w:rsidR="00994FD8" w:rsidRPr="00E30DE6" w:rsidRDefault="00994FD8" w:rsidP="004832B3">
      <w:pPr>
        <w:widowControl w:val="0"/>
        <w:suppressAutoHyphens/>
        <w:spacing w:after="0" w:line="240" w:lineRule="auto"/>
        <w:rPr>
          <w:rFonts w:ascii="Times New Roman" w:hAnsi="Times New Roman"/>
          <w:kern w:val="1"/>
          <w:sz w:val="20"/>
          <w:szCs w:val="20"/>
          <w:lang w:eastAsia="hi-IN" w:bidi="hi-IN"/>
        </w:rPr>
      </w:pPr>
    </w:p>
    <w:p w:rsidR="00994FD8" w:rsidRPr="00E30DE6" w:rsidRDefault="00994FD8" w:rsidP="00EF5CFC">
      <w:pPr>
        <w:numPr>
          <w:ilvl w:val="0"/>
          <w:numId w:val="11"/>
        </w:numPr>
        <w:spacing w:after="0" w:line="240" w:lineRule="auto"/>
        <w:jc w:val="right"/>
        <w:rPr>
          <w:rFonts w:ascii="Times New Roman" w:hAnsi="Times New Roman"/>
          <w:sz w:val="20"/>
          <w:szCs w:val="20"/>
        </w:rPr>
      </w:pPr>
      <w:r w:rsidRPr="00E30DE6">
        <w:rPr>
          <w:rFonts w:ascii="Times New Roman" w:hAnsi="Times New Roman"/>
          <w:b/>
          <w:sz w:val="24"/>
          <w:szCs w:val="24"/>
          <w:lang w:eastAsia="hu-HU"/>
        </w:rPr>
        <w:t xml:space="preserve">Virágkereskedelem </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15</w:t>
      </w:r>
      <w:r w:rsidR="00D02493" w:rsidRPr="00E30DE6">
        <w:rPr>
          <w:rFonts w:ascii="Times New Roman" w:hAnsi="Times New Roman"/>
          <w:b/>
          <w:sz w:val="24"/>
          <w:szCs w:val="24"/>
          <w:lang w:eastAsia="hu-HU"/>
        </w:rPr>
        <w:t>5</w:t>
      </w:r>
      <w:r w:rsidRPr="00E30DE6">
        <w:rPr>
          <w:rFonts w:ascii="Times New Roman" w:hAnsi="Times New Roman"/>
          <w:b/>
          <w:sz w:val="24"/>
          <w:szCs w:val="24"/>
          <w:lang w:eastAsia="hu-HU"/>
        </w:rPr>
        <w:t xml:space="preserve"> óra/1</w:t>
      </w:r>
      <w:r w:rsidR="00D02493" w:rsidRPr="00E30DE6">
        <w:rPr>
          <w:rFonts w:ascii="Times New Roman" w:hAnsi="Times New Roman"/>
          <w:b/>
          <w:sz w:val="24"/>
          <w:szCs w:val="24"/>
          <w:lang w:eastAsia="hu-HU"/>
        </w:rPr>
        <w:t>39</w:t>
      </w:r>
      <w:r w:rsidRPr="00E30DE6">
        <w:rPr>
          <w:rFonts w:ascii="Times New Roman" w:hAnsi="Times New Roman"/>
          <w:b/>
          <w:sz w:val="24"/>
          <w:szCs w:val="24"/>
          <w:lang w:eastAsia="hu-HU"/>
        </w:rPr>
        <w:t xml:space="preserve"> óra*</w:t>
      </w:r>
    </w:p>
    <w:p w:rsidR="00994FD8" w:rsidRPr="00E30DE6" w:rsidRDefault="00994FD8" w:rsidP="00E443A0">
      <w:pPr>
        <w:spacing w:after="0" w:line="240" w:lineRule="auto"/>
        <w:ind w:left="720"/>
        <w:jc w:val="center"/>
        <w:rPr>
          <w:rFonts w:ascii="Times New Roman" w:hAnsi="Times New Roman"/>
          <w:sz w:val="20"/>
          <w:szCs w:val="20"/>
        </w:rPr>
      </w:pPr>
      <w:r w:rsidRPr="00E30DE6">
        <w:rPr>
          <w:rFonts w:ascii="Times New Roman" w:hAnsi="Times New Roman"/>
          <w:sz w:val="20"/>
          <w:szCs w:val="20"/>
        </w:rPr>
        <w:t>*Három évfolyamos képzés közismereti oktatással/két évfolyamos képzés közismereti oktatás nélkül</w:t>
      </w:r>
    </w:p>
    <w:p w:rsidR="00994FD8" w:rsidRPr="00E30DE6" w:rsidRDefault="00994FD8" w:rsidP="004832B3">
      <w:pPr>
        <w:widowControl w:val="0"/>
        <w:suppressAutoHyphens/>
        <w:spacing w:after="0" w:line="240" w:lineRule="auto"/>
        <w:rPr>
          <w:rFonts w:ascii="Times New Roman" w:hAnsi="Times New Roman"/>
          <w:b/>
          <w:sz w:val="24"/>
          <w:szCs w:val="24"/>
          <w:lang w:eastAsia="hu-HU"/>
        </w:rPr>
      </w:pPr>
    </w:p>
    <w:p w:rsidR="00994FD8" w:rsidRPr="00E30DE6" w:rsidRDefault="00994FD8" w:rsidP="00EF5CFC">
      <w:pPr>
        <w:numPr>
          <w:ilvl w:val="1"/>
          <w:numId w:val="12"/>
        </w:num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A tantárgy tanításának célja</w:t>
      </w:r>
    </w:p>
    <w:p w:rsidR="00994FD8" w:rsidRPr="00E30DE6" w:rsidRDefault="00994FD8" w:rsidP="005C7556">
      <w:pPr>
        <w:spacing w:after="0" w:line="240" w:lineRule="auto"/>
        <w:ind w:left="900" w:firstLine="22"/>
        <w:jc w:val="both"/>
        <w:rPr>
          <w:rFonts w:ascii="Times New Roman" w:hAnsi="Times New Roman"/>
          <w:sz w:val="24"/>
          <w:szCs w:val="24"/>
          <w:lang w:eastAsia="hu-HU"/>
        </w:rPr>
      </w:pPr>
      <w:r w:rsidRPr="00E30DE6">
        <w:rPr>
          <w:rFonts w:ascii="Times New Roman" w:hAnsi="Times New Roman"/>
          <w:sz w:val="24"/>
          <w:szCs w:val="24"/>
          <w:lang w:eastAsia="hu-HU"/>
        </w:rPr>
        <w:t>Ismerje meg a tanuló az árubeszerzésre, készletezésre, leltározásra, árképzésre vonatkozó munkákat, nyomtatványokat, számítógépes nyilvántartásokat.</w:t>
      </w:r>
    </w:p>
    <w:p w:rsidR="00994FD8" w:rsidRPr="00E30DE6" w:rsidRDefault="00994FD8" w:rsidP="005C7556">
      <w:pPr>
        <w:spacing w:after="0" w:line="240" w:lineRule="auto"/>
        <w:ind w:left="900" w:firstLine="22"/>
        <w:jc w:val="both"/>
        <w:rPr>
          <w:rFonts w:ascii="Times New Roman" w:hAnsi="Times New Roman"/>
          <w:sz w:val="24"/>
          <w:szCs w:val="24"/>
          <w:lang w:eastAsia="hu-HU"/>
        </w:rPr>
      </w:pPr>
      <w:r w:rsidRPr="00E30DE6">
        <w:rPr>
          <w:rFonts w:ascii="Times New Roman" w:hAnsi="Times New Roman"/>
          <w:sz w:val="24"/>
          <w:szCs w:val="24"/>
          <w:lang w:eastAsia="hu-HU"/>
        </w:rPr>
        <w:t>A beszerzésre kerülő áruféleségeket, a beszerzés menetét, a megrendelés módját. Tudja a készletgazdálkodási tevékenységet, ismerje a versenytársakat, partnereket, áru-összetételüket. A vizsgálatok és a leltár alapján döntsön a beszerzésekről, a készletezésről és az árak kialakításáról. Tanulja meg a pénzforgalmi bonyolításokat, a különböző fizetési módokat. Alkalmazni tudja a különböző értékesítési formákat, az árstratégiát.</w:t>
      </w:r>
    </w:p>
    <w:p w:rsidR="00994FD8" w:rsidRPr="00E30DE6" w:rsidRDefault="00994FD8" w:rsidP="005C7556">
      <w:pPr>
        <w:spacing w:after="0" w:line="240" w:lineRule="auto"/>
        <w:ind w:left="900" w:firstLine="22"/>
        <w:jc w:val="both"/>
        <w:rPr>
          <w:rFonts w:ascii="Times New Roman" w:hAnsi="Times New Roman"/>
          <w:sz w:val="24"/>
          <w:szCs w:val="24"/>
          <w:lang w:eastAsia="hu-HU"/>
        </w:rPr>
      </w:pPr>
      <w:r w:rsidRPr="00E30DE6">
        <w:rPr>
          <w:rFonts w:ascii="Times New Roman" w:hAnsi="Times New Roman"/>
          <w:sz w:val="24"/>
          <w:szCs w:val="24"/>
          <w:lang w:eastAsia="hu-HU"/>
        </w:rPr>
        <w:t>Ismerje a marketing fogalmát és a hozzákapcsolódó piackutatási módokat, értékeléseket és azokat megfelelően alkalmazza, kommunikálja. A piackutatás értékelését alkalmazza a cégstratégiában.</w:t>
      </w:r>
    </w:p>
    <w:p w:rsidR="00994FD8" w:rsidRPr="00E30DE6" w:rsidRDefault="00994FD8" w:rsidP="005C7556">
      <w:pPr>
        <w:spacing w:after="0" w:line="240" w:lineRule="auto"/>
        <w:ind w:left="900" w:firstLine="22"/>
        <w:jc w:val="both"/>
        <w:rPr>
          <w:rFonts w:ascii="Times New Roman" w:hAnsi="Times New Roman"/>
          <w:sz w:val="24"/>
          <w:szCs w:val="24"/>
          <w:lang w:eastAsia="hu-HU"/>
        </w:rPr>
      </w:pPr>
      <w:r w:rsidRPr="00E30DE6">
        <w:rPr>
          <w:rFonts w:ascii="Times New Roman" w:hAnsi="Times New Roman"/>
          <w:sz w:val="24"/>
          <w:szCs w:val="24"/>
          <w:lang w:eastAsia="hu-HU"/>
        </w:rPr>
        <w:t>Ismerje meg a különböző vásárlói magatartásokat, típusokat és azokat tudja alkalmazni munkája során. Tanulja meg a marketing szakma fortélyait, a reklámfogásokat, tudjon akcióterveket készíteni, az üzletét reklámozni. Önálló marketing tervek elkészítését oldja meg.</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lang w:eastAsia="hu-HU"/>
        </w:rPr>
      </w:pPr>
      <w:r w:rsidRPr="00E30DE6">
        <w:rPr>
          <w:rFonts w:ascii="Times New Roman" w:hAnsi="Times New Roman"/>
          <w:b/>
          <w:sz w:val="24"/>
          <w:szCs w:val="24"/>
        </w:rPr>
        <w:t>Kapcsolódó</w:t>
      </w:r>
      <w:r w:rsidRPr="00E30DE6">
        <w:rPr>
          <w:rFonts w:ascii="Times New Roman" w:hAnsi="Times New Roman"/>
          <w:b/>
          <w:sz w:val="24"/>
          <w:szCs w:val="24"/>
          <w:lang w:eastAsia="hu-HU"/>
        </w:rPr>
        <w:t xml:space="preserve"> közismereti, szakmai tartalmak</w:t>
      </w:r>
    </w:p>
    <w:p w:rsidR="00994FD8" w:rsidRPr="00E30DE6" w:rsidRDefault="00994FD8" w:rsidP="005C7556">
      <w:pPr>
        <w:spacing w:after="0" w:line="240" w:lineRule="auto"/>
        <w:ind w:left="1418"/>
        <w:jc w:val="both"/>
        <w:rPr>
          <w:rFonts w:ascii="Times New Roman" w:hAnsi="Times New Roman"/>
          <w:b/>
          <w:sz w:val="24"/>
          <w:szCs w:val="24"/>
        </w:rPr>
      </w:pPr>
      <w:r w:rsidRPr="00E30DE6">
        <w:rPr>
          <w:rFonts w:ascii="Times New Roman" w:hAnsi="Times New Roman"/>
          <w:sz w:val="24"/>
          <w:szCs w:val="24"/>
          <w:lang w:eastAsia="hu-HU"/>
        </w:rPr>
        <w:t xml:space="preserve">Alapvetően a matematikai tudásra alapozódik a tantárgy. </w:t>
      </w:r>
      <w:r w:rsidRPr="00E30DE6">
        <w:rPr>
          <w:rFonts w:ascii="Times New Roman" w:hAnsi="Times New Roman"/>
          <w:sz w:val="24"/>
          <w:szCs w:val="24"/>
        </w:rPr>
        <w:t xml:space="preserve">Emellett jó meggyőzőkészséggel, kommunikációs tehetsége is legyen a tanulónak. A virágkötészet tantárgyból az áruismeretre, az áruforgalomból pedig a leltározási, az árképzési, a vevővel történő bánásmód ismeretre támaszkodik. </w:t>
      </w:r>
      <w:r w:rsidRPr="00E30DE6">
        <w:rPr>
          <w:rFonts w:ascii="Times New Roman" w:hAnsi="Times New Roman"/>
          <w:b/>
          <w:sz w:val="24"/>
          <w:szCs w:val="24"/>
        </w:rPr>
        <w:t xml:space="preserve"> </w:t>
      </w:r>
    </w:p>
    <w:p w:rsidR="00994FD8" w:rsidRPr="00E30DE6" w:rsidRDefault="00994FD8" w:rsidP="004832B3">
      <w:pPr>
        <w:widowControl w:val="0"/>
        <w:suppressAutoHyphens/>
        <w:spacing w:after="0" w:line="240" w:lineRule="auto"/>
        <w:rPr>
          <w:rFonts w:ascii="Times New Roman" w:hAnsi="Times New Roman"/>
          <w:b/>
          <w:sz w:val="24"/>
          <w:szCs w:val="24"/>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EF5CFC">
      <w:pPr>
        <w:widowControl w:val="0"/>
        <w:numPr>
          <w:ilvl w:val="2"/>
          <w:numId w:val="12"/>
        </w:numPr>
        <w:suppressAutoHyphens/>
        <w:spacing w:after="0" w:line="240" w:lineRule="auto"/>
        <w:rPr>
          <w:rFonts w:ascii="Times New Roman" w:hAnsi="Times New Roman"/>
          <w:b/>
          <w:kern w:val="1"/>
          <w:sz w:val="24"/>
          <w:szCs w:val="24"/>
          <w:lang w:eastAsia="hi-IN" w:bidi="hi-IN"/>
        </w:rPr>
      </w:pPr>
      <w:r w:rsidRPr="00E30DE6">
        <w:rPr>
          <w:rFonts w:ascii="Times New Roman" w:hAnsi="Times New Roman"/>
          <w:b/>
          <w:sz w:val="24"/>
          <w:szCs w:val="24"/>
        </w:rPr>
        <w:t>A beszerzési döntések és szervezések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kern w:val="1"/>
          <w:sz w:val="24"/>
          <w:szCs w:val="24"/>
          <w:lang w:eastAsia="hi-IN" w:bidi="hi-IN"/>
        </w:rPr>
        <w:t>12 óra/12 óra</w:t>
      </w:r>
    </w:p>
    <w:p w:rsidR="00994FD8" w:rsidRPr="00E30DE6" w:rsidRDefault="00994FD8" w:rsidP="007C195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Az árubeszerzés folyamata, módjai, ügyiratainak, számláinak kezelése, szerződéskötések</w:t>
      </w:r>
    </w:p>
    <w:p w:rsidR="00994FD8" w:rsidRPr="00E30DE6" w:rsidRDefault="00994FD8" w:rsidP="004832B3">
      <w:pPr>
        <w:widowControl w:val="0"/>
        <w:suppressAutoHyphens/>
        <w:spacing w:after="0" w:line="240" w:lineRule="auto"/>
        <w:ind w:left="1224"/>
        <w:rPr>
          <w:rFonts w:ascii="Times New Roman" w:hAnsi="Times New Roman"/>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A készletezési döntések és szervezések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 óra/12 óra</w:t>
      </w:r>
    </w:p>
    <w:p w:rsidR="00994FD8" w:rsidRPr="00E30DE6" w:rsidRDefault="00994FD8" w:rsidP="007C195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készletgazdálkodási politika kialakítása</w:t>
      </w:r>
    </w:p>
    <w:p w:rsidR="00994FD8" w:rsidRPr="00E30DE6" w:rsidRDefault="00994FD8" w:rsidP="007C195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készletek nagyságának és összetételének kialakításánál figyelembe veendő tényezők</w:t>
      </w:r>
    </w:p>
    <w:p w:rsidR="00994FD8" w:rsidRPr="00E30DE6" w:rsidRDefault="00994FD8" w:rsidP="007C195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készletnyilvántartás szerepe</w:t>
      </w:r>
    </w:p>
    <w:p w:rsidR="00994FD8" w:rsidRPr="00E30DE6" w:rsidRDefault="00994FD8" w:rsidP="007C195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készlet nyilvántartási rendszer kialakítása</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készletezési döntéseket megalapozó számítási módszerek: átlagkészlet, forgási sebesség, készletvonzat</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leltár</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leltáreredmény megállapítása</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Az eladási árak kialakítása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 óra/12 óra</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Az értékesítési politika kialakítása: az értékesítendő áruk mennyiségének, választékának, árfekvésének meghatározása</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Árpolitika, stratégiai és taktikai döntések az árak kialakításánál</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árak kialakításának jogszabályi háttere</w:t>
      </w:r>
    </w:p>
    <w:p w:rsidR="00994FD8" w:rsidRPr="00E30DE6" w:rsidRDefault="00994FD8" w:rsidP="00DD5D17">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árak felépítése</w:t>
      </w:r>
    </w:p>
    <w:p w:rsidR="00994FD8" w:rsidRPr="00E30DE6" w:rsidRDefault="00994FD8" w:rsidP="00DD5D17">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A pénzforgalom lebonyolítása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24 óra/22 óra</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készpénzzel, készpénzkímélő fizetéssel, készpénz nélküli fizetési mód alkalmazásával történő pénzügyi rendezés</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pénzforgalomhoz kapcsolódó szabályok és bizonylatok</w:t>
      </w:r>
    </w:p>
    <w:p w:rsidR="00994FD8" w:rsidRPr="00E30DE6" w:rsidRDefault="00994FD8" w:rsidP="004832B3">
      <w:pPr>
        <w:widowControl w:val="0"/>
        <w:suppressAutoHyphens/>
        <w:spacing w:after="0" w:line="240" w:lineRule="auto"/>
        <w:jc w:val="center"/>
        <w:rPr>
          <w:rFonts w:ascii="Times New Roman" w:hAnsi="Times New Roman"/>
          <w:b/>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Az áruforgalmi döntések hatása az eredményre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48 óra/</w:t>
      </w:r>
      <w:r w:rsidR="00D02493" w:rsidRPr="00E30DE6">
        <w:rPr>
          <w:rFonts w:ascii="Times New Roman" w:hAnsi="Times New Roman"/>
          <w:b/>
          <w:i/>
          <w:sz w:val="24"/>
          <w:szCs w:val="24"/>
        </w:rPr>
        <w:t>35</w:t>
      </w:r>
      <w:r w:rsidRPr="00E30DE6">
        <w:rPr>
          <w:rFonts w:ascii="Times New Roman" w:hAnsi="Times New Roman"/>
          <w:b/>
          <w:i/>
          <w:sz w:val="24"/>
          <w:szCs w:val="24"/>
        </w:rPr>
        <w:t xml:space="preserve"> óra</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kereskedelmi vállalkozások (virágüzletek, kertészeti árudák) főbb bevételei és ráfordításai</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kereskedelmi egységekben hozott áruforgalmi döntések hatása a vállalkozás bevételeire és ráfordításaira</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A marketing alapfogalmai</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4 óra/4 óra</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marketing kialakulása, történetének áttekintése, jelentősége, alapfogalmai, definíciói</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kereskedelem funkciói, folyamatos változások, tendenciák a kereskedelemben: a kereskedelmi egység mérete, típusa, műszaki, technikai, számítástechnikai felszereltsége, áruválaszték változása, növekedése</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kereskedelmi marketing specifikációi, sajátosságai: vállalati filozófia, stratégiai menedzsment, marketingmix</w:t>
      </w:r>
    </w:p>
    <w:p w:rsidR="00994FD8" w:rsidRPr="00E30DE6" w:rsidRDefault="00994FD8" w:rsidP="00132FAD">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A vásárlói magatartás, vásárlói típusok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8 óra/8 óra</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vásárlói magatartást befolyásoló, meghatározó tényezők, ezek fontosságának szerepe</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vásárlói döntések folyamata, a vásárló adottságai, a vásárlói magatartást befolyásoló egyéb fontos tényezők, a vásárlói döntések típusai</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vásárlói magatartás megnyilvánulásai és a vásárlói típusok</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egyes vásárlói típusok /ár, akciók, aktivitás, márkához való viszony, személyiségi jegyek, termékcsoporttal kapcsolatos beállítódás, a szociális és a demográfiai jellemzők, a vásárlói magatartás adatai stb. szempontjából/ felismerése, megismerése, a velük való foglalkozás</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tapasztalatok megbeszélése</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A piackutatás</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10 óra/10 óra</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piackutatás jelentősége, főbb jellemzői, fajtái</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piackutatás folyamata, előkészítése, felépítése</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primer és szekunder információk</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piackutatás alanyai</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megfigyelés és a kísérletek</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piackutatásból nyert adatok ellenőrzése, feldolgozása, elemzése, értékelése a virágüzletben és a kertészeti árudában</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Marketingstratégia, piacverseny</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 óra/12 óra</w:t>
      </w:r>
    </w:p>
    <w:p w:rsidR="00994FD8" w:rsidRPr="00E30DE6" w:rsidRDefault="00994FD8" w:rsidP="00DC7AD0">
      <w:pPr>
        <w:widowControl w:val="0"/>
        <w:suppressAutoHyphens/>
        <w:spacing w:after="0" w:line="240" w:lineRule="auto"/>
        <w:ind w:left="1224"/>
        <w:jc w:val="both"/>
        <w:rPr>
          <w:rFonts w:ascii="Times New Roman" w:hAnsi="Times New Roma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kereskedelmi, üzleti terület megválasztására vonatkozó stratégiák (intenzív, extenzív fejlesztés, innovációs stratégia, diverzifikációs stratégia)</w:t>
      </w:r>
    </w:p>
    <w:p w:rsidR="00994FD8" w:rsidRPr="00E30DE6" w:rsidRDefault="00994FD8" w:rsidP="00DC7AD0">
      <w:pPr>
        <w:widowControl w:val="0"/>
        <w:suppressAutoHyphens/>
        <w:spacing w:after="0" w:line="240" w:lineRule="auto"/>
        <w:ind w:left="1224"/>
        <w:jc w:val="both"/>
        <w:rPr>
          <w:rFonts w:ascii="Times New Roman" w:hAnsi="Times New Roman"/>
        </w:rPr>
      </w:pPr>
      <w:r w:rsidRPr="00E30DE6">
        <w:rPr>
          <w:rFonts w:ascii="Times New Roman" w:hAnsi="Times New Roman"/>
        </w:rPr>
        <w:t xml:space="preserve">   </w:t>
      </w:r>
      <w:r w:rsidRPr="00E30DE6">
        <w:rPr>
          <w:rFonts w:ascii="Times New Roman" w:hAnsi="Times New Roman"/>
          <w:kern w:val="1"/>
          <w:sz w:val="24"/>
          <w:szCs w:val="24"/>
          <w:lang w:eastAsia="hi-IN" w:bidi="hi-IN"/>
        </w:rPr>
        <w:t>Értékesítési formák alkalmazása; piackezelési, szegmentációs stratégiák (differenciálatlan, differenciált, koncentrált, szelektív-differenciált)</w:t>
      </w:r>
    </w:p>
    <w:p w:rsidR="00994FD8" w:rsidRPr="00E30DE6" w:rsidRDefault="00994FD8" w:rsidP="00DC7AD0">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rPr>
        <w:t xml:space="preserve">   </w:t>
      </w:r>
      <w:r w:rsidRPr="00E30DE6">
        <w:rPr>
          <w:rFonts w:ascii="Times New Roman" w:hAnsi="Times New Roman"/>
          <w:kern w:val="1"/>
          <w:sz w:val="24"/>
          <w:szCs w:val="24"/>
          <w:lang w:eastAsia="hi-IN" w:bidi="hi-IN"/>
        </w:rPr>
        <w:t>Marketingstratégia a piac ösztönzésére (minőség, alacsony ár, stb.), kiterjedésére, időzítésére</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 xml:space="preserve">   Verseny a piacon: termék-, szolgáltatás- és árpolitika</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termék fogalma, értéke, termékkategóriák</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termékhez kapcsolódó szolgáltatások</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 és az árpolitika fogalma, az árak kialakítását meghatározó, befolyásoló tényezők, az árstratégia</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p>
    <w:p w:rsidR="00994FD8" w:rsidRPr="00E30DE6" w:rsidRDefault="00994FD8" w:rsidP="00EF5CFC">
      <w:pPr>
        <w:widowControl w:val="0"/>
        <w:numPr>
          <w:ilvl w:val="2"/>
          <w:numId w:val="12"/>
        </w:numPr>
        <w:suppressAutoHyphens/>
        <w:spacing w:after="0" w:line="240" w:lineRule="auto"/>
        <w:rPr>
          <w:rFonts w:ascii="Times New Roman" w:hAnsi="Times New Roman"/>
          <w:b/>
          <w:sz w:val="24"/>
          <w:szCs w:val="24"/>
        </w:rPr>
      </w:pPr>
      <w:r w:rsidRPr="00E30DE6">
        <w:rPr>
          <w:rFonts w:ascii="Times New Roman" w:hAnsi="Times New Roman"/>
          <w:b/>
          <w:sz w:val="24"/>
          <w:szCs w:val="24"/>
        </w:rPr>
        <w:t>Marketingkommunikáció, PR</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w:t>
      </w:r>
      <w:r w:rsidR="00DD3A41" w:rsidRPr="00E30DE6">
        <w:rPr>
          <w:rFonts w:ascii="Times New Roman" w:hAnsi="Times New Roman"/>
          <w:b/>
          <w:i/>
          <w:sz w:val="24"/>
          <w:szCs w:val="24"/>
        </w:rPr>
        <w:t>3</w:t>
      </w:r>
      <w:r w:rsidRPr="00E30DE6">
        <w:rPr>
          <w:rFonts w:ascii="Times New Roman" w:hAnsi="Times New Roman"/>
          <w:b/>
          <w:i/>
          <w:sz w:val="24"/>
          <w:szCs w:val="24"/>
        </w:rPr>
        <w:t xml:space="preserve"> óra/12 óra</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marketingkommunikáció és a kommunikáció kapcsolata</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reklám és a reklám története, fajtái, előnyei, hátrányai, reklámpszichológiai alapfogalmak</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reklám tervezése</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PR, külső/belső kapcsolatok, kommunikációs formák</w:t>
      </w:r>
    </w:p>
    <w:p w:rsidR="00994FD8" w:rsidRPr="00E30DE6" w:rsidRDefault="00994FD8" w:rsidP="00F24B4F">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egységes vállalati arculat</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reklámfajtákra, reklámtípusokra, reklámeszköz csoportokra (vizuális, auditív, audiovizuális és egyéb reklámeszközök, a vásárlásösztönzés módszerei) példák, minták gyűjtése, feldolgozása, elemzése</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PR-eszközökre példák, minták gyűjtése, feldolgozása, elemzése</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egységes arculat meghatározása, előnyei</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egységes arculat elemeinek csoportosítása</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Egy kiválasztott vállalat arculati jegyeinek feldolgozása, minősítése, javaslat a változtatásra és indoklása</w:t>
      </w:r>
    </w:p>
    <w:p w:rsidR="00994FD8" w:rsidRPr="00E30DE6" w:rsidRDefault="00994FD8" w:rsidP="003271F4">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Egy elképzelt termék vagy szolgáltatás egyedi arculatának kialakítása a termékötlettől kezdve: használati funkciók, termékígéret, csomagolás, színek, márkanév és a reklámüzenet kialakítása</w:t>
      </w:r>
    </w:p>
    <w:p w:rsidR="00994FD8" w:rsidRPr="00E30DE6" w:rsidRDefault="00994FD8" w:rsidP="0093412B">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4832B3">
      <w:pPr>
        <w:spacing w:after="0" w:line="240" w:lineRule="auto"/>
        <w:ind w:left="792"/>
        <w:rPr>
          <w:rFonts w:ascii="Times New Roman" w:hAnsi="Times New Roman"/>
          <w:b/>
          <w:i/>
          <w:sz w:val="24"/>
          <w:szCs w:val="24"/>
        </w:rPr>
      </w:pPr>
    </w:p>
    <w:p w:rsidR="00994FD8" w:rsidRPr="00E30DE6" w:rsidRDefault="00994FD8" w:rsidP="00EF5CFC">
      <w:pPr>
        <w:numPr>
          <w:ilvl w:val="1"/>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4832B3">
      <w:pPr>
        <w:spacing w:after="0" w:line="240" w:lineRule="auto"/>
        <w:rPr>
          <w:rFonts w:ascii="Times New Roman" w:hAnsi="Times New Roman"/>
          <w:b/>
          <w:i/>
          <w:sz w:val="24"/>
          <w:szCs w:val="24"/>
        </w:rPr>
      </w:pPr>
    </w:p>
    <w:p w:rsidR="00994FD8" w:rsidRPr="00E30DE6" w:rsidRDefault="00994FD8" w:rsidP="00EF5CFC">
      <w:pPr>
        <w:pStyle w:val="Listaszerbekezds4"/>
        <w:numPr>
          <w:ilvl w:val="2"/>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(ajánlás)</w:t>
      </w:r>
    </w:p>
    <w:p w:rsidR="00994FD8" w:rsidRPr="00E30DE6" w:rsidRDefault="00994FD8" w:rsidP="004832B3">
      <w:pPr>
        <w:pStyle w:val="Listaszerbekezds4"/>
        <w:spacing w:after="0" w:line="240" w:lineRule="auto"/>
        <w:ind w:left="791" w:firstLine="1"/>
        <w:rPr>
          <w:rFonts w:ascii="Times New Roman" w:hAnsi="Times New Roman"/>
          <w:b/>
          <w:i/>
          <w:sz w:val="24"/>
          <w:szCs w:val="24"/>
        </w:rPr>
      </w:pPr>
    </w:p>
    <w:p w:rsidR="00994FD8" w:rsidRPr="00E30DE6" w:rsidRDefault="00994FD8" w:rsidP="00EF5CFC">
      <w:pPr>
        <w:numPr>
          <w:ilvl w:val="2"/>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4832B3">
      <w:pPr>
        <w:spacing w:after="0" w:line="240" w:lineRule="auto"/>
        <w:ind w:left="792"/>
        <w:rPr>
          <w:rFonts w:ascii="Times New Roman" w:hAnsi="Times New Roman"/>
          <w:b/>
          <w:i/>
          <w:sz w:val="24"/>
          <w:szCs w:val="24"/>
        </w:rPr>
      </w:pPr>
    </w:p>
    <w:p w:rsidR="00994FD8" w:rsidRPr="00E30DE6" w:rsidRDefault="00994FD8" w:rsidP="00EF5CFC">
      <w:pPr>
        <w:widowControl w:val="0"/>
        <w:numPr>
          <w:ilvl w:val="1"/>
          <w:numId w:val="12"/>
        </w:numPr>
        <w:suppressAutoHyphens/>
        <w:spacing w:after="0" w:line="240" w:lineRule="auto"/>
        <w:rPr>
          <w:rFonts w:ascii="Times New Roman" w:hAnsi="Times New Roman"/>
          <w:b/>
          <w:bCs/>
          <w:kern w:val="1"/>
          <w:sz w:val="24"/>
          <w:szCs w:val="24"/>
          <w:lang w:eastAsia="hi-IN" w:bidi="hi-IN"/>
        </w:rPr>
      </w:pPr>
      <w:r w:rsidRPr="00E30DE6">
        <w:rPr>
          <w:rFonts w:ascii="Times New Roman" w:hAnsi="Times New Roman"/>
          <w:b/>
          <w:sz w:val="24"/>
          <w:szCs w:val="24"/>
        </w:rPr>
        <w:t>A tantárgy értékelésének módja</w:t>
      </w:r>
    </w:p>
    <w:p w:rsidR="00994FD8" w:rsidRPr="00E30DE6" w:rsidRDefault="00994FD8" w:rsidP="006702B6">
      <w:pPr>
        <w:autoSpaceDE w:val="0"/>
        <w:autoSpaceDN w:val="0"/>
        <w:adjustRightInd w:val="0"/>
        <w:spacing w:after="0" w:line="240" w:lineRule="auto"/>
        <w:ind w:left="360"/>
        <w:jc w:val="both"/>
        <w:rPr>
          <w:rFonts w:ascii="Times New Roman" w:hAnsi="Times New Roman"/>
          <w:i/>
          <w:i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4832B3">
      <w:pPr>
        <w:widowControl w:val="0"/>
        <w:suppressAutoHyphens/>
        <w:spacing w:after="0" w:line="240" w:lineRule="auto"/>
        <w:jc w:val="center"/>
        <w:rPr>
          <w:rFonts w:ascii="Times New Roman" w:hAnsi="Times New Roman"/>
          <w:b/>
          <w:kern w:val="1"/>
          <w:sz w:val="24"/>
          <w:szCs w:val="24"/>
          <w:lang w:eastAsia="hi-IN" w:bidi="hi-IN"/>
        </w:rPr>
      </w:pPr>
    </w:p>
    <w:p w:rsidR="00994FD8" w:rsidRPr="00E30DE6" w:rsidRDefault="00994FD8" w:rsidP="004832B3">
      <w:pPr>
        <w:widowControl w:val="0"/>
        <w:suppressAutoHyphens/>
        <w:spacing w:after="0" w:line="240" w:lineRule="auto"/>
        <w:jc w:val="center"/>
        <w:rPr>
          <w:rFonts w:ascii="Times New Roman" w:hAnsi="Times New Roman"/>
          <w:b/>
          <w:kern w:val="1"/>
          <w:sz w:val="24"/>
          <w:szCs w:val="24"/>
          <w:lang w:eastAsia="hi-IN" w:bidi="hi-IN"/>
        </w:rPr>
      </w:pPr>
      <w:r w:rsidRPr="00E30DE6">
        <w:rPr>
          <w:rFonts w:ascii="Times New Roman" w:hAnsi="Times New Roman"/>
          <w:b/>
          <w:kern w:val="1"/>
          <w:sz w:val="24"/>
          <w:szCs w:val="24"/>
          <w:lang w:eastAsia="hi-IN" w:bidi="hi-IN"/>
        </w:rPr>
        <w:br w:type="page"/>
      </w:r>
    </w:p>
    <w:p w:rsidR="00994FD8" w:rsidRPr="00E30DE6" w:rsidRDefault="00994FD8" w:rsidP="00EF5CFC">
      <w:pPr>
        <w:numPr>
          <w:ilvl w:val="0"/>
          <w:numId w:val="12"/>
        </w:numPr>
        <w:spacing w:after="0" w:line="240" w:lineRule="auto"/>
        <w:ind w:left="357" w:hanging="357"/>
        <w:rPr>
          <w:rFonts w:ascii="Times New Roman" w:hAnsi="Times New Roman"/>
          <w:b/>
          <w:sz w:val="24"/>
          <w:szCs w:val="24"/>
          <w:lang w:eastAsia="hu-HU"/>
        </w:rPr>
      </w:pPr>
      <w:r w:rsidRPr="00E30DE6">
        <w:rPr>
          <w:rFonts w:ascii="Times New Roman" w:hAnsi="Times New Roman"/>
          <w:b/>
          <w:sz w:val="24"/>
          <w:szCs w:val="24"/>
          <w:lang w:eastAsia="hu-HU"/>
        </w:rPr>
        <w:lastRenderedPageBreak/>
        <w:t>Virágkereskedelem gyakorlat</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20</w:t>
      </w:r>
      <w:r w:rsidR="00DD3A41" w:rsidRPr="00E30DE6">
        <w:rPr>
          <w:rFonts w:ascii="Times New Roman" w:hAnsi="Times New Roman"/>
          <w:b/>
          <w:sz w:val="24"/>
          <w:szCs w:val="24"/>
          <w:lang w:eastAsia="hu-HU"/>
        </w:rPr>
        <w:t>1</w:t>
      </w:r>
      <w:r w:rsidRPr="00E30DE6">
        <w:rPr>
          <w:rFonts w:ascii="Times New Roman" w:hAnsi="Times New Roman"/>
          <w:b/>
          <w:sz w:val="24"/>
          <w:szCs w:val="24"/>
          <w:lang w:eastAsia="hu-HU"/>
        </w:rPr>
        <w:t xml:space="preserve"> óra/12</w:t>
      </w:r>
      <w:r w:rsidR="00DD3A41" w:rsidRPr="00E30DE6">
        <w:rPr>
          <w:rFonts w:ascii="Times New Roman" w:hAnsi="Times New Roman"/>
          <w:b/>
          <w:sz w:val="24"/>
          <w:szCs w:val="24"/>
          <w:lang w:eastAsia="hu-HU"/>
        </w:rPr>
        <w:t>4</w:t>
      </w:r>
      <w:r w:rsidRPr="00E30DE6">
        <w:rPr>
          <w:rFonts w:ascii="Times New Roman" w:hAnsi="Times New Roman"/>
          <w:b/>
          <w:sz w:val="24"/>
          <w:szCs w:val="24"/>
          <w:lang w:eastAsia="hu-HU"/>
        </w:rPr>
        <w:t xml:space="preserve"> óra*</w:t>
      </w:r>
    </w:p>
    <w:p w:rsidR="00994FD8" w:rsidRPr="00E30DE6" w:rsidRDefault="00994FD8" w:rsidP="004832B3">
      <w:pPr>
        <w:spacing w:after="0" w:line="240" w:lineRule="auto"/>
        <w:jc w:val="right"/>
        <w:rPr>
          <w:rFonts w:ascii="Times New Roman" w:hAnsi="Times New Roman"/>
          <w:sz w:val="20"/>
          <w:szCs w:val="20"/>
        </w:rPr>
      </w:pPr>
      <w:r w:rsidRPr="00E30DE6">
        <w:rPr>
          <w:rFonts w:ascii="Times New Roman" w:hAnsi="Times New Roman"/>
          <w:sz w:val="20"/>
          <w:szCs w:val="20"/>
        </w:rPr>
        <w:t>*Három évfolyamos képzés közismereti oktatással/két évfolyamos képzés közismereti oktatás nélkül</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A tantárgy tanításának célja</w:t>
      </w:r>
    </w:p>
    <w:p w:rsidR="00994FD8" w:rsidRPr="00E30DE6" w:rsidRDefault="00994FD8" w:rsidP="00DD5D17">
      <w:pPr>
        <w:spacing w:after="0" w:line="240" w:lineRule="auto"/>
        <w:ind w:left="1418"/>
        <w:jc w:val="both"/>
        <w:rPr>
          <w:rFonts w:ascii="Times New Roman" w:hAnsi="Times New Roman"/>
          <w:sz w:val="24"/>
          <w:szCs w:val="24"/>
        </w:rPr>
      </w:pPr>
      <w:r w:rsidRPr="00E30DE6">
        <w:rPr>
          <w:rFonts w:ascii="Times New Roman" w:hAnsi="Times New Roman"/>
          <w:sz w:val="24"/>
          <w:szCs w:val="24"/>
        </w:rPr>
        <w:t>Gyakorolja be a tanuló a statisztikai elemzési módszereket, amelyek alapján táblázatokat, grafikonokat készít, és hozzon döntéseket a beszerzés módjáról, idejéről. A leltáreredmények alapján határozza meg a készleteket, s döntsön a beszerzés mennyiségéről. Elemezze a telephely (virágüzlet, kertészeti áruda) költség-nemeit és határozza meg a hatékonyságot. Figyelje meg a vásárlókat, csoportosítsa őket a vásárlótípusok alapján, értékelje az adatokat.</w:t>
      </w:r>
    </w:p>
    <w:p w:rsidR="00994FD8" w:rsidRPr="00E30DE6" w:rsidRDefault="00994FD8" w:rsidP="00DD5D17">
      <w:pPr>
        <w:spacing w:after="0" w:line="240" w:lineRule="auto"/>
        <w:ind w:left="1418"/>
        <w:jc w:val="both"/>
        <w:rPr>
          <w:rFonts w:ascii="Times New Roman" w:hAnsi="Times New Roman"/>
          <w:sz w:val="24"/>
          <w:szCs w:val="24"/>
        </w:rPr>
      </w:pPr>
      <w:r w:rsidRPr="00E30DE6">
        <w:rPr>
          <w:rFonts w:ascii="Times New Roman" w:hAnsi="Times New Roman"/>
          <w:sz w:val="24"/>
          <w:szCs w:val="24"/>
        </w:rPr>
        <w:t>A gyakorlat alatt olyan szerepjátékokat játsszon, amelyben egy-egy vevőtípust jelenít meg, és értékelje. Végezzen piackutatást különböző vizsgálati módszerekkel, készítsen és töltessen ki kérdőíveket, értékelje azokat. Önállóan tervezze meg a gyakorlatban egy virágüzlet arculatát, készíteni tudjon reklám szóróanyagokat, hirdetéseket.</w:t>
      </w:r>
    </w:p>
    <w:p w:rsidR="00994FD8" w:rsidRPr="00E30DE6" w:rsidRDefault="00994FD8" w:rsidP="00216000">
      <w:pPr>
        <w:spacing w:after="0" w:line="240" w:lineRule="auto"/>
        <w:ind w:left="1418"/>
        <w:jc w:val="both"/>
        <w:rPr>
          <w:rFonts w:ascii="Times New Roman" w:hAnsi="Times New Roman"/>
          <w:sz w:val="24"/>
          <w:szCs w:val="24"/>
        </w:rPr>
      </w:pPr>
      <w:r w:rsidRPr="00E30DE6">
        <w:rPr>
          <w:rFonts w:ascii="Times New Roman" w:hAnsi="Times New Roman"/>
          <w:sz w:val="24"/>
          <w:szCs w:val="24"/>
        </w:rPr>
        <w:t>Végezzen PR munkát, tudja kommunikálni a virágüzletével kapcsolatos tevékenységeket, akciókat, rendezvényeket, stb.</w:t>
      </w:r>
    </w:p>
    <w:p w:rsidR="00994FD8" w:rsidRPr="00E30DE6" w:rsidRDefault="00994FD8" w:rsidP="00216000">
      <w:pPr>
        <w:widowControl w:val="0"/>
        <w:suppressAutoHyphens/>
        <w:spacing w:after="0" w:line="240" w:lineRule="auto"/>
        <w:jc w:val="both"/>
        <w:rPr>
          <w:rFonts w:ascii="Times New Roman" w:hAnsi="Times New Roman"/>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Kapcsolódó közismereti, szakmai tartalmak</w:t>
      </w:r>
    </w:p>
    <w:p w:rsidR="00994FD8" w:rsidRPr="00E30DE6" w:rsidRDefault="00994FD8" w:rsidP="005C7556">
      <w:pPr>
        <w:spacing w:after="0" w:line="240" w:lineRule="auto"/>
        <w:ind w:left="1080" w:firstLine="22"/>
        <w:jc w:val="both"/>
        <w:rPr>
          <w:rFonts w:ascii="Times New Roman" w:hAnsi="Times New Roman"/>
          <w:sz w:val="24"/>
          <w:szCs w:val="24"/>
        </w:rPr>
      </w:pPr>
      <w:r w:rsidRPr="00E30DE6">
        <w:rPr>
          <w:rFonts w:ascii="Times New Roman" w:hAnsi="Times New Roman"/>
          <w:sz w:val="24"/>
          <w:szCs w:val="24"/>
        </w:rPr>
        <w:t xml:space="preserve">A tantárgy közvetlenül kapcsolódik a Virágkereskedelem 1. tantárgy témaköreihez, azokkal szerves egységet képez. A matematikai, statisztikai ismeretek elengedhetetlenek a tantárgy oktatásánál. </w:t>
      </w:r>
    </w:p>
    <w:p w:rsidR="00994FD8" w:rsidRPr="00E30DE6" w:rsidRDefault="00994FD8" w:rsidP="004832B3">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4832B3">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2"/>
          <w:numId w:val="12"/>
        </w:numPr>
        <w:spacing w:after="0" w:line="240" w:lineRule="auto"/>
        <w:rPr>
          <w:rFonts w:ascii="Times New Roman" w:hAnsi="Times New Roman"/>
          <w:b/>
          <w:sz w:val="24"/>
          <w:szCs w:val="24"/>
        </w:rPr>
      </w:pPr>
      <w:r w:rsidRPr="00E30DE6">
        <w:rPr>
          <w:rFonts w:ascii="Times New Roman" w:hAnsi="Times New Roman"/>
          <w:b/>
          <w:sz w:val="24"/>
          <w:szCs w:val="24"/>
        </w:rPr>
        <w:t>A forgalom elemzése, tervezése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21 óra/14 óra</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Statisztikai elemzési módszerek</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Tervfeladat-, tervteljesítési-, dinamikus viszonyszámok, megoszlási viszonyszámok</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Táblázatok, grafikonok készítése és elemzése</w:t>
      </w:r>
    </w:p>
    <w:p w:rsidR="00994FD8" w:rsidRPr="00E30DE6" w:rsidRDefault="00994FD8" w:rsidP="004832B3">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rPr>
          <w:rFonts w:ascii="Times New Roman" w:hAnsi="Times New Roman"/>
          <w:b/>
          <w:sz w:val="24"/>
          <w:szCs w:val="24"/>
        </w:rPr>
      </w:pPr>
      <w:r w:rsidRPr="00E30DE6">
        <w:rPr>
          <w:rFonts w:ascii="Times New Roman" w:hAnsi="Times New Roman"/>
          <w:b/>
          <w:sz w:val="24"/>
          <w:szCs w:val="24"/>
        </w:rPr>
        <w:t>A készletek elemzése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21 óra/14 óra</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Átlagkészlet, forgási sebesség, készletvonzat számítása, értékelése</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Áruforgalmi mérlegsor, leltáreredmény megállapítása</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Statisztikai táblázatok, elemzések készítése a forgalom, a készletek, a beszerzés alakulásáról</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rPr>
          <w:rFonts w:ascii="Times New Roman" w:hAnsi="Times New Roman"/>
          <w:b/>
          <w:sz w:val="24"/>
          <w:szCs w:val="24"/>
        </w:rPr>
      </w:pPr>
      <w:r w:rsidRPr="00E30DE6">
        <w:rPr>
          <w:rFonts w:ascii="Times New Roman" w:hAnsi="Times New Roman"/>
          <w:b/>
          <w:sz w:val="24"/>
          <w:szCs w:val="24"/>
        </w:rPr>
        <w:t>A költségek elemzése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28 óra/14 óra</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költségek összetétele</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egyes költségek alakulásának vizsgálata viszonyszámokkal</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élőmunka hatékonyságának, a létszám- és bérgazdálkodásnak az elemzéséhez, tervezéséhez használt mutatószámok</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Az eredmény elemzése</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38 óra/28 óra</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Az eredmény elemzéséhez, tervezéséhez használt statisztikai mutatószámok</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eredmény nagyságára, alakulására ható tényezők elemzése, értékelése</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A vásárlói magatartás, vásárló típusok</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28 óra/14 óra</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vásárlói magatartást befolyásoló, meghatározó tényezők, ezek fontosságának szerepe</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 xml:space="preserve">   A vásárlói döntések folyamata, a vásárló adottságai, a vásárlói magatartást befolyásoló egyéb fontos tényezők, a vásárlói döntések típusai</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vásárlói magatartás megnyilvánulásairól, a vásárlói típusok aktív megfigyeléséről rövid írásbeli elemzés, összefoglalás a virágüzletben, kertészeti árudában szerzett tapasztalatok alapján</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Szerepjátékok</w:t>
      </w:r>
    </w:p>
    <w:p w:rsidR="00994FD8" w:rsidRPr="00E30DE6" w:rsidRDefault="00994FD8" w:rsidP="00F57518">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vásárlók aktív megfigyelése valós körülmények között - kereskedelmi egységben</w:t>
      </w:r>
    </w:p>
    <w:p w:rsidR="00994FD8" w:rsidRPr="00E30DE6" w:rsidRDefault="00994FD8" w:rsidP="00F57518">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tapasztalatok összegző megbeszélése</w:t>
      </w:r>
    </w:p>
    <w:p w:rsidR="00994FD8" w:rsidRPr="00E30DE6" w:rsidRDefault="00994FD8" w:rsidP="00885790">
      <w:pPr>
        <w:widowControl w:val="0"/>
        <w:suppressAutoHyphens/>
        <w:spacing w:after="0" w:line="240" w:lineRule="auto"/>
        <w:ind w:left="1225"/>
        <w:jc w:val="both"/>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Piackutatás és módszerei a gyakorlatban</w:t>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21 óra/14 óra</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megfigyelés és a kísérletek.</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piackutatásból nyert adatok ellenőrzése, feldolgozása, elemzése, értékelése</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Megadott szempontok szerinti megfigyelések utcai környezetben, ezek elemzése, értékelése</w:t>
      </w:r>
    </w:p>
    <w:p w:rsidR="00994FD8" w:rsidRPr="00E30DE6" w:rsidRDefault="00994FD8" w:rsidP="00F57518">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piackutatásról szerzett ismeretek felhasználásával a piackutatási terv előkészítése, felépítése a tanboltra vonatkozóan</w:t>
      </w:r>
    </w:p>
    <w:p w:rsidR="00994FD8" w:rsidRPr="00E30DE6" w:rsidRDefault="00994FD8" w:rsidP="00F57518">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Határozzák meg: miért, mit, kiket vizsgálnak, milyen reprezentáció mellett, milyen módszerrel végzik a piackutatást</w:t>
      </w:r>
    </w:p>
    <w:p w:rsidR="00994FD8" w:rsidRPr="00E30DE6" w:rsidRDefault="00994FD8" w:rsidP="00F57518">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kiválasztott módszer alapján a kérdőívek, kérdéssorok elkészítése</w:t>
      </w:r>
    </w:p>
    <w:p w:rsidR="00994FD8" w:rsidRPr="00E30DE6" w:rsidRDefault="00994FD8" w:rsidP="00F57518">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piackutatás lebonyolítása</w:t>
      </w:r>
    </w:p>
    <w:p w:rsidR="00994FD8" w:rsidRPr="00E30DE6" w:rsidRDefault="00994FD8" w:rsidP="00F57518">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piackutatás adatainak feldolgozása, elemzése, az erről szóló jelentés elkészítése</w:t>
      </w:r>
    </w:p>
    <w:p w:rsidR="00994FD8" w:rsidRPr="00E30DE6" w:rsidRDefault="00994FD8" w:rsidP="00F57518">
      <w:pPr>
        <w:widowControl w:val="0"/>
        <w:suppressAutoHyphens/>
        <w:spacing w:after="0" w:line="240" w:lineRule="auto"/>
        <w:ind w:left="1225"/>
        <w:jc w:val="both"/>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Marketingstratégia és PR a gyakorlatban</w:t>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4</w:t>
      </w:r>
      <w:r w:rsidR="00DD3A41" w:rsidRPr="00E30DE6">
        <w:rPr>
          <w:rFonts w:ascii="Times New Roman" w:hAnsi="Times New Roman"/>
          <w:b/>
          <w:i/>
          <w:kern w:val="1"/>
          <w:sz w:val="24"/>
          <w:szCs w:val="24"/>
          <w:lang w:eastAsia="hi-IN" w:bidi="hi-IN"/>
        </w:rPr>
        <w:t>4</w:t>
      </w:r>
      <w:r w:rsidRPr="00E30DE6">
        <w:rPr>
          <w:rFonts w:ascii="Times New Roman" w:hAnsi="Times New Roman"/>
          <w:b/>
          <w:i/>
          <w:kern w:val="1"/>
          <w:sz w:val="24"/>
          <w:szCs w:val="24"/>
          <w:lang w:eastAsia="hi-IN" w:bidi="hi-IN"/>
        </w:rPr>
        <w:t xml:space="preserve"> óra/</w:t>
      </w:r>
      <w:r w:rsidR="00DD3A41" w:rsidRPr="00E30DE6">
        <w:rPr>
          <w:rFonts w:ascii="Times New Roman" w:hAnsi="Times New Roman"/>
          <w:b/>
          <w:i/>
          <w:kern w:val="1"/>
          <w:sz w:val="24"/>
          <w:szCs w:val="24"/>
          <w:lang w:eastAsia="hi-IN" w:bidi="hi-IN"/>
        </w:rPr>
        <w:t>26</w:t>
      </w:r>
      <w:r w:rsidRPr="00E30DE6">
        <w:rPr>
          <w:rFonts w:ascii="Times New Roman" w:hAnsi="Times New Roman"/>
          <w:b/>
          <w:i/>
          <w:kern w:val="1"/>
          <w:sz w:val="24"/>
          <w:szCs w:val="24"/>
          <w:lang w:eastAsia="hi-IN" w:bidi="hi-IN"/>
        </w:rPr>
        <w:t xml:space="preserve"> óra</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Termékek sikeres, valamint kevésbé hatékony marketingstratégiájának elemzése, feldolgozása</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Egy elképzelt termék vagy szolgáltatás piaci bevezetésének megtervezése, kidolgozása</w:t>
      </w:r>
    </w:p>
    <w:p w:rsidR="00994FD8" w:rsidRPr="00E30DE6" w:rsidRDefault="00994FD8" w:rsidP="000752AF">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internet segítségével a különböző reklámfajtákra, reklámtípusokra, reklámeszköz-csoportokra, PR-eszközökre példák, minták gyűjtése, feldolgozása, elemzése</w:t>
      </w:r>
    </w:p>
    <w:p w:rsidR="00994FD8" w:rsidRPr="00E30DE6" w:rsidRDefault="00994FD8" w:rsidP="003159A4">
      <w:pPr>
        <w:widowControl w:val="0"/>
        <w:suppressAutoHyphens/>
        <w:spacing w:after="0" w:line="240" w:lineRule="auto"/>
        <w:ind w:left="1225"/>
        <w:jc w:val="both"/>
        <w:rPr>
          <w:rFonts w:ascii="Times New Roman" w:hAnsi="Times New Roman"/>
        </w:rPr>
      </w:pPr>
      <w:r w:rsidRPr="00E30DE6">
        <w:rPr>
          <w:rFonts w:ascii="Times New Roman" w:hAnsi="Times New Roman"/>
          <w:kern w:val="1"/>
          <w:sz w:val="24"/>
          <w:szCs w:val="24"/>
          <w:lang w:eastAsia="hi-IN" w:bidi="hi-IN"/>
        </w:rPr>
        <w:t xml:space="preserve">   Egy kiválasztott vállalat arculati jegyeinek feldolgozása, minősítése, javaslat a változtatásra és indoklása</w:t>
      </w:r>
      <w:r w:rsidRPr="00E30DE6">
        <w:rPr>
          <w:rFonts w:ascii="Times New Roman" w:hAnsi="Times New Roman"/>
        </w:rPr>
        <w:t xml:space="preserve"> </w:t>
      </w:r>
    </w:p>
    <w:p w:rsidR="00994FD8" w:rsidRPr="00E30DE6" w:rsidRDefault="00994FD8" w:rsidP="003159A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Egy elképzelt termék vagy szolgáltatás egyedi arculatának kialakítása a termékötlettől kezdve: használati funkciók, termékígéret, csomagolás, színek, márkanév és a reklámüzenet kialakítása</w:t>
      </w:r>
    </w:p>
    <w:p w:rsidR="00994FD8" w:rsidRPr="00E30DE6" w:rsidRDefault="00994FD8" w:rsidP="000752AF">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Egy elképzelt termék vagy szolgáltatás egyedi arculatának kialakítása a termékötlettől kezdve: használati funkciók, termékígéret, csomagolás, színek, márkanév és a reklámüzenet kialakítása</w:t>
      </w:r>
    </w:p>
    <w:p w:rsidR="00994FD8" w:rsidRPr="00E30DE6" w:rsidRDefault="00994FD8" w:rsidP="003159A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Egy virágüzlet arculatának vázlatos megtervezése</w:t>
      </w:r>
    </w:p>
    <w:p w:rsidR="00994FD8" w:rsidRPr="00E30DE6" w:rsidRDefault="00994FD8" w:rsidP="003159A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Marketingkommunikáció a gyakorlatban</w:t>
      </w:r>
    </w:p>
    <w:p w:rsidR="00994FD8" w:rsidRPr="00E30DE6" w:rsidRDefault="00994FD8" w:rsidP="003159A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Egy kiválasztott vagy elképzelt termék, termékcsoport, szolgáltatás, vállalkozás piaci bevezetésének megtervezése a marketingelemek felhasználásával:</w:t>
      </w:r>
      <w:r w:rsidRPr="00E30DE6">
        <w:rPr>
          <w:rFonts w:ascii="Times New Roman" w:hAnsi="Times New Roman"/>
        </w:rPr>
        <w:t xml:space="preserve"> </w:t>
      </w:r>
      <w:r w:rsidRPr="00E30DE6">
        <w:rPr>
          <w:rFonts w:ascii="Times New Roman" w:hAnsi="Times New Roman"/>
          <w:kern w:val="1"/>
          <w:sz w:val="24"/>
          <w:szCs w:val="24"/>
          <w:lang w:eastAsia="hi-IN" w:bidi="hi-IN"/>
        </w:rPr>
        <w:t>információk köre, forrásai, információ gyűjtése - a kutatás alanyai, tervezett vevőkör, piaci kapcsolatok kialakítása, értékesítési csatornák, árpolitika, vevőszolgálat, a termékhez kapcsolódó szolgáltatások köre, reklám, PR, egyedi arculat kialakítása</w:t>
      </w:r>
    </w:p>
    <w:p w:rsidR="00994FD8" w:rsidRPr="00E30DE6" w:rsidRDefault="00994FD8" w:rsidP="0093412B">
      <w:pPr>
        <w:widowControl w:val="0"/>
        <w:suppressAutoHyphens/>
        <w:spacing w:after="0" w:line="240" w:lineRule="auto"/>
        <w:ind w:left="1225"/>
        <w:jc w:val="both"/>
        <w:rPr>
          <w:rFonts w:ascii="Times New Roman" w:hAnsi="Times New Roman"/>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4832B3">
      <w:pPr>
        <w:spacing w:after="0" w:line="240" w:lineRule="auto"/>
        <w:ind w:left="792"/>
        <w:rPr>
          <w:rFonts w:ascii="Times New Roman" w:hAnsi="Times New Roman"/>
          <w:b/>
          <w:i/>
          <w:sz w:val="24"/>
          <w:szCs w:val="24"/>
        </w:rPr>
      </w:pPr>
    </w:p>
    <w:p w:rsidR="00994FD8" w:rsidRPr="00E30DE6" w:rsidRDefault="00994FD8" w:rsidP="00EF5CFC">
      <w:pPr>
        <w:numPr>
          <w:ilvl w:val="1"/>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4832B3">
      <w:pPr>
        <w:spacing w:after="0" w:line="240" w:lineRule="auto"/>
        <w:rPr>
          <w:rFonts w:ascii="Times New Roman" w:hAnsi="Times New Roman"/>
          <w:b/>
          <w:i/>
          <w:sz w:val="24"/>
          <w:szCs w:val="24"/>
        </w:rPr>
      </w:pPr>
    </w:p>
    <w:p w:rsidR="00994FD8" w:rsidRPr="00E30DE6" w:rsidRDefault="00994FD8" w:rsidP="00EF5CFC">
      <w:pPr>
        <w:pStyle w:val="Listaszerbekezds4"/>
        <w:numPr>
          <w:ilvl w:val="2"/>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(ajánlás)</w:t>
      </w:r>
    </w:p>
    <w:p w:rsidR="00994FD8" w:rsidRPr="00E30DE6" w:rsidRDefault="00994FD8" w:rsidP="004832B3">
      <w:pPr>
        <w:pStyle w:val="Listaszerbekezds4"/>
        <w:spacing w:after="0" w:line="240" w:lineRule="auto"/>
        <w:ind w:left="791" w:firstLine="1"/>
        <w:rPr>
          <w:rFonts w:ascii="Times New Roman" w:hAnsi="Times New Roman"/>
          <w:b/>
          <w:i/>
          <w:sz w:val="24"/>
          <w:szCs w:val="24"/>
        </w:rPr>
      </w:pPr>
    </w:p>
    <w:p w:rsidR="00994FD8" w:rsidRPr="00E30DE6" w:rsidRDefault="00994FD8" w:rsidP="00EF5CFC">
      <w:pPr>
        <w:numPr>
          <w:ilvl w:val="2"/>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4832B3">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A tantárgy értékelésének módja</w:t>
      </w:r>
    </w:p>
    <w:p w:rsidR="00994FD8" w:rsidRPr="00E30DE6" w:rsidRDefault="00994FD8" w:rsidP="00462E5B">
      <w:pPr>
        <w:autoSpaceDE w:val="0"/>
        <w:autoSpaceDN w:val="0"/>
        <w:adjustRightInd w:val="0"/>
        <w:spacing w:after="0" w:line="240" w:lineRule="auto"/>
        <w:ind w:left="360"/>
        <w:jc w:val="both"/>
        <w:rPr>
          <w:rFonts w:ascii="Times New Roman" w:hAnsi="Times New Roman"/>
          <w:b/>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p>
    <w:p w:rsidR="00994FD8" w:rsidRPr="00E30DE6" w:rsidRDefault="00994FD8" w:rsidP="00EF5CFC">
      <w:pPr>
        <w:numPr>
          <w:ilvl w:val="0"/>
          <w:numId w:val="12"/>
        </w:numPr>
        <w:spacing w:after="0" w:line="240" w:lineRule="auto"/>
        <w:ind w:left="357" w:hanging="357"/>
        <w:rPr>
          <w:rFonts w:ascii="Times New Roman" w:hAnsi="Times New Roman"/>
          <w:b/>
          <w:sz w:val="24"/>
          <w:szCs w:val="24"/>
          <w:lang w:eastAsia="hu-HU"/>
        </w:rPr>
      </w:pPr>
      <w:r w:rsidRPr="00E30DE6">
        <w:rPr>
          <w:rFonts w:ascii="Times New Roman" w:hAnsi="Times New Roman"/>
          <w:b/>
          <w:sz w:val="24"/>
          <w:szCs w:val="24"/>
          <w:lang w:eastAsia="hu-HU"/>
        </w:rPr>
        <w:br w:type="page"/>
      </w:r>
      <w:r w:rsidRPr="00E30DE6">
        <w:rPr>
          <w:rFonts w:ascii="Times New Roman" w:hAnsi="Times New Roman"/>
          <w:b/>
          <w:sz w:val="24"/>
          <w:szCs w:val="24"/>
          <w:lang w:eastAsia="hu-HU"/>
        </w:rPr>
        <w:lastRenderedPageBreak/>
        <w:t xml:space="preserve">Vállalkozási ismeretek </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9</w:t>
      </w:r>
      <w:r w:rsidR="00A5380D" w:rsidRPr="00E30DE6">
        <w:rPr>
          <w:rFonts w:ascii="Times New Roman" w:hAnsi="Times New Roman"/>
          <w:b/>
          <w:sz w:val="24"/>
          <w:szCs w:val="24"/>
          <w:lang w:eastAsia="hu-HU"/>
        </w:rPr>
        <w:t>3</w:t>
      </w:r>
      <w:r w:rsidRPr="00E30DE6">
        <w:rPr>
          <w:rFonts w:ascii="Times New Roman" w:hAnsi="Times New Roman"/>
          <w:b/>
          <w:sz w:val="24"/>
          <w:szCs w:val="24"/>
          <w:lang w:eastAsia="hu-HU"/>
        </w:rPr>
        <w:t xml:space="preserve"> óra</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A tantárgy tanításának célja</w:t>
      </w:r>
    </w:p>
    <w:p w:rsidR="00994FD8" w:rsidRPr="00E30DE6" w:rsidRDefault="00994FD8" w:rsidP="005C7556">
      <w:pPr>
        <w:widowControl w:val="0"/>
        <w:suppressAutoHyphens/>
        <w:spacing w:after="0" w:line="240" w:lineRule="auto"/>
        <w:ind w:left="90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tanuló ismerje meg a vállalkozási formákat, az ügyintézés módjait, a szükséges jogszabályokat, teremtse elő az anyagi forrásokat és legyen képes önállóan elindítani választott vállalkozását. Tudja, hogy milyen adatszolgáltatást kell végeznie, milyen adókat kell fizetnie.</w:t>
      </w:r>
    </w:p>
    <w:p w:rsidR="00994FD8" w:rsidRPr="00E30DE6" w:rsidRDefault="00994FD8" w:rsidP="005C7556">
      <w:pPr>
        <w:widowControl w:val="0"/>
        <w:suppressAutoHyphens/>
        <w:spacing w:after="0" w:line="240" w:lineRule="auto"/>
        <w:ind w:left="90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Gyakorolja be a virágüzlete, a kertészeti árudája kiválasztásának, működtetésének jogi feltételeit. Rendezze be a virágüzletét, a kertészeti árudáját, és működtesse az előírásoknak megfelelően. Teremtse elő a vállalkozása anyagi és személyi feltételeit.</w:t>
      </w:r>
    </w:p>
    <w:p w:rsidR="00994FD8" w:rsidRPr="00E30DE6" w:rsidRDefault="00994FD8" w:rsidP="005C7556">
      <w:pPr>
        <w:widowControl w:val="0"/>
        <w:suppressAutoHyphens/>
        <w:spacing w:after="0" w:line="240" w:lineRule="auto"/>
        <w:ind w:left="900"/>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Döntsön a vállalkozása eredményességéről, vagyonáról és nyereségéről. Ismerje a finanszírozási formákat, lehetőségeket, s ha kell, akkor alkalmazza a vállalkozásában. Ismerje és alkalmazza az üzleti tervet, hogy a vállalkozása nyereségességét növelje. Tudja vezetni a vállalkozást, jól szervezze a feladatokat, irányítsa az alkalmazottakat, szervezze meg a munkafolyamatokat. Legyen tisztában a vállalkozását érintő baleset-, munka- és tűzvédelmi, valamint a környezetvédelmi, minőségirányítási, higiéniai előírásokkal, szabályozásokkal, s azokat tartsa, illetve tartassa be. Gondoskodjon az érdekvédelemről, ismerje a jogszabályi hátterét. Ismerje meg a kereskedelmi tevékenységével kapcsolatos jogszabályokat, a fogyasztóvédelem jogszabályi hátterét.</w:t>
      </w:r>
    </w:p>
    <w:p w:rsidR="00994FD8" w:rsidRPr="00E30DE6" w:rsidRDefault="00994FD8" w:rsidP="005C7556">
      <w:pPr>
        <w:widowControl w:val="0"/>
        <w:suppressAutoHyphens/>
        <w:spacing w:after="0" w:line="240" w:lineRule="auto"/>
        <w:ind w:left="900"/>
        <w:rPr>
          <w:rFonts w:ascii="Times New Roman" w:hAnsi="Times New Roman"/>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Kapcsolódó közismereti, szakmai tartalmak</w:t>
      </w:r>
    </w:p>
    <w:p w:rsidR="00994FD8" w:rsidRPr="00E30DE6" w:rsidRDefault="00994FD8" w:rsidP="005C7556">
      <w:pPr>
        <w:spacing w:after="0" w:line="240" w:lineRule="auto"/>
        <w:ind w:left="792"/>
        <w:jc w:val="both"/>
        <w:rPr>
          <w:rFonts w:ascii="Times New Roman" w:hAnsi="Times New Roman"/>
          <w:sz w:val="24"/>
          <w:szCs w:val="24"/>
        </w:rPr>
      </w:pPr>
      <w:r w:rsidRPr="00E30DE6">
        <w:rPr>
          <w:rFonts w:ascii="Times New Roman" w:hAnsi="Times New Roman"/>
          <w:sz w:val="24"/>
          <w:szCs w:val="24"/>
        </w:rPr>
        <w:t>Közvetlen kapcsolatban áll a tantárgy a Virágkereskedelem 1. és a Virágkereskedelem 2. tantárgyakkal. Elengedhetetlen a jó matematikai tudás, a kifejezőkészség és a megjelenés, a kommunikáció.</w:t>
      </w:r>
    </w:p>
    <w:p w:rsidR="00994FD8" w:rsidRPr="00E30DE6" w:rsidRDefault="00994FD8" w:rsidP="004832B3">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4832B3">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Vállalkozási formák</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12 óra</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Az egyéni és társas vállalkozások fő jellemzői, alapításának, megszűnésének jogi körülményei, a cégképviselet</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egyes vállalkozási formák közötti választás szempontjai</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okmányirodák, a kormányablak és a cégbíróság feladatai</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vállalkozások alapításával és megszűnésével kapcsolatos adatszolgáltatási kötelezettségek, kapcsolatuk hatóságokkal, pénzintézettel</w:t>
      </w:r>
    </w:p>
    <w:p w:rsidR="00994FD8" w:rsidRPr="00E30DE6" w:rsidRDefault="00994FD8" w:rsidP="004832B3">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Vállalkozás működtetési feltételei</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16 óra</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vállalkozás működtetéséhez szükséges tárgyi pénzügyi feltételek (saját és idegen források</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tevékenységformának megfelelő telephely (virágüzlet, kertészeti áruda) kiválasztásának üzleti szempontjai és az ehhez integrálható felszerelési, berendezési tárgyak, áru- és vagyonvédelmi eszközök</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alapterület kihasználtsága</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 működtetésének személyi feltételei</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tevékenységformának megfelelő munkakörök kialakításának üzleti szempontjai, a hatékony létszám és bérgazdálkodás szempontjai, mutatószámai</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számított és kapott mutatószámokból levonható következtetések, döntési alternatívák</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Vállalkozások gazdálkodása</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24 óra</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kereskedelmi vállalkozások erőforrásai és vagyona</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 xml:space="preserve">   A vállalkozások erőforrásai és szerkezetük, a vállalkozás vagyona, a vagyon tagolása a számviteli törvény által előírt mérlegtételek alapján</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mérleg szerkezete és a mérlegadatokból levonható következtetések, döntési alternatívák</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vállalkozások nyereségérdekeltsége, az eredmény keletkezése</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eredmény keletkezése a számviteli törvény által előírt szabályok alapján, az adatokból levonható következtetések, döntési alternatívák</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eredmény szerkezete, a vállalkozások nyereségképzésének folyamata</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Adózás, járulékfizetés</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kereskedelmi vállalkozásokat érintő adónemek és járulékok jellemzői, bevallásuk, befizetésük, nyilvántartásuk</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vállalkozások tevékenységének elemzése, a mutatószámok alkalmazása, a likviditás figyelése</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árbevétel alakulását meghatározó tényezők, a beszerzési ár szerepe, az árrés alakulását befolyásoló tényezők, a költségek csoportosítása, a költségek alakulására ható tényezők</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költségszámítás alapjai, a költséghelyi elszámolás, profitcenter-számítás</w:t>
      </w:r>
      <w:r w:rsidRPr="00E30DE6">
        <w:rPr>
          <w:rFonts w:ascii="Times New Roman" w:hAnsi="Times New Roman"/>
        </w:rPr>
        <w:t xml:space="preserve"> </w:t>
      </w:r>
      <w:r w:rsidRPr="00E30DE6">
        <w:rPr>
          <w:rFonts w:ascii="Times New Roman" w:hAnsi="Times New Roman"/>
          <w:kern w:val="1"/>
          <w:sz w:val="24"/>
          <w:szCs w:val="24"/>
          <w:lang w:eastAsia="hi-IN" w:bidi="hi-IN"/>
        </w:rPr>
        <w:t>A hatékonyság, a jövedelmezőség elemzése, fizetőképesség (likviditás) elemzése, cash flow elemzés</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vagyonnal való gazdálkodás a kereskedelmi vállalkozásoknál</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vagyon elemei</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vagyon összetételének sajátosságai a kereskedelmi vállalkozásoknál</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vállalkozások finanszírozási formái</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finanszírozás lényege</w:t>
      </w:r>
    </w:p>
    <w:p w:rsidR="00994FD8" w:rsidRPr="00E30DE6" w:rsidRDefault="00994FD8" w:rsidP="00597DB0">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 tőkeszükségletét befolyásoló tényezők és a finanszírozás lehetőségei, jellemzői, a finanszírozási formák közötti választás üzleti szempontjai</w:t>
      </w:r>
    </w:p>
    <w:p w:rsidR="00994FD8" w:rsidRPr="00E30DE6" w:rsidRDefault="00994FD8" w:rsidP="00597DB0">
      <w:pPr>
        <w:widowControl w:val="0"/>
        <w:suppressAutoHyphens/>
        <w:spacing w:after="0" w:line="240" w:lineRule="auto"/>
        <w:ind w:left="1225"/>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Üzleti terv jelentősége, fejezetei</w:t>
      </w:r>
    </w:p>
    <w:p w:rsidR="00994FD8" w:rsidRPr="00E30DE6" w:rsidRDefault="00994FD8" w:rsidP="00597DB0">
      <w:pPr>
        <w:widowControl w:val="0"/>
        <w:suppressAutoHyphens/>
        <w:spacing w:after="0" w:line="240" w:lineRule="auto"/>
        <w:ind w:left="1225"/>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üzleti terv jelentősége, készítésének szükségessége, lehetséges fejezetei, szerkezete</w:t>
      </w: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p>
    <w:p w:rsidR="00994FD8" w:rsidRPr="00E30DE6" w:rsidRDefault="00994FD8" w:rsidP="00505989">
      <w:pPr>
        <w:widowControl w:val="0"/>
        <w:suppressAutoHyphens/>
        <w:spacing w:after="0" w:line="240" w:lineRule="auto"/>
        <w:ind w:left="1225"/>
        <w:jc w:val="both"/>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Vezetési ismeretek, vállalkozás irányítása</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2</w:t>
      </w:r>
      <w:r w:rsidR="00A5380D" w:rsidRPr="00E30DE6">
        <w:rPr>
          <w:rFonts w:ascii="Times New Roman" w:hAnsi="Times New Roman"/>
          <w:b/>
          <w:i/>
          <w:kern w:val="1"/>
          <w:sz w:val="24"/>
          <w:szCs w:val="24"/>
          <w:lang w:eastAsia="hi-IN" w:bidi="hi-IN"/>
        </w:rPr>
        <w:t>6</w:t>
      </w:r>
      <w:r w:rsidRPr="00E30DE6">
        <w:rPr>
          <w:rFonts w:ascii="Times New Roman" w:hAnsi="Times New Roman"/>
          <w:b/>
          <w:i/>
          <w:kern w:val="1"/>
          <w:sz w:val="24"/>
          <w:szCs w:val="24"/>
          <w:lang w:eastAsia="hi-IN" w:bidi="hi-IN"/>
        </w:rPr>
        <w:t xml:space="preserve"> óra</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Vezetési alapismeretek</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vezetés fogalma, szintjei</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vezetői munka szakaszai (funkciói): tervezés, szervezés, közvetlen irányítás, koordinálás, ellenőrzés</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vezetési módszerek, stílusok</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kereskedelmi egységek irányítása</w:t>
      </w:r>
    </w:p>
    <w:p w:rsidR="00994FD8" w:rsidRPr="00E30DE6" w:rsidRDefault="00994FD8" w:rsidP="004832B3">
      <w:pPr>
        <w:widowControl w:val="0"/>
        <w:suppressAutoHyphens/>
        <w:spacing w:after="0" w:line="240" w:lineRule="auto"/>
        <w:ind w:left="1225"/>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 xml:space="preserve">   Az üzleti tárgyalás lebonyolításának szempontjai, protokollszabályai</w:t>
      </w:r>
    </w:p>
    <w:p w:rsidR="00994FD8" w:rsidRPr="00E30DE6" w:rsidRDefault="00994FD8" w:rsidP="00597DB0">
      <w:pPr>
        <w:widowControl w:val="0"/>
        <w:suppressAutoHyphens/>
        <w:spacing w:after="0" w:line="240" w:lineRule="auto"/>
        <w:ind w:left="1225"/>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 xml:space="preserve">   A munkafolyamatok megtervezése, szervezése és ellenőrzése a kereskedelmi egységben</w:t>
      </w:r>
    </w:p>
    <w:p w:rsidR="00994FD8" w:rsidRPr="00E30DE6" w:rsidRDefault="00994FD8" w:rsidP="004832B3">
      <w:pPr>
        <w:widowControl w:val="0"/>
        <w:suppressAutoHyphens/>
        <w:spacing w:after="0" w:line="240" w:lineRule="auto"/>
        <w:jc w:val="center"/>
        <w:rPr>
          <w:rFonts w:ascii="Times New Roman" w:hAnsi="Times New Roman"/>
          <w:b/>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Vállalkozások előírásai</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1</w:t>
      </w:r>
      <w:r w:rsidR="00A5380D" w:rsidRPr="00E30DE6">
        <w:rPr>
          <w:rFonts w:ascii="Times New Roman" w:hAnsi="Times New Roman"/>
          <w:b/>
          <w:i/>
          <w:kern w:val="1"/>
          <w:sz w:val="24"/>
          <w:szCs w:val="24"/>
          <w:lang w:eastAsia="hi-IN" w:bidi="hi-IN"/>
        </w:rPr>
        <w:t>5</w:t>
      </w:r>
      <w:r w:rsidRPr="00E30DE6">
        <w:rPr>
          <w:rFonts w:ascii="Times New Roman" w:hAnsi="Times New Roman"/>
          <w:b/>
          <w:i/>
          <w:kern w:val="1"/>
          <w:sz w:val="24"/>
          <w:szCs w:val="24"/>
          <w:lang w:eastAsia="hi-IN" w:bidi="hi-IN"/>
        </w:rPr>
        <w:t xml:space="preserve"> óra</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vállalkozásokat érintő baleset-, munka- és tűzvédelmi előírások és azok alkalmazása</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munka-, baleset- és tűzvédelmi előírások célja, szabályozási rendszere, hatósági felügyelete, a biztonságos munkavégzés feltételei</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munkakörülmények megfelelő kialakítása. A tűzvédelmi szabályok alkalmazása</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vállalkozásokat érintő környezetvédelmi előírások és azok alkalmazása </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 xml:space="preserve">   A környezetvédelem eszközei, környezeti ártalmak</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környezetvédelem módszerei és területei</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környezetvédelem alkalmazásának feltételei</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Természetvédelem</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vállalkozásokat érintő minőségirányítási- és higiéniai előírások és azok alkalmazása</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 minőségpolitikája, a minőségirányítási kézikönyv tartalma és eljárási utasítások</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Minőségbiztosítási rendszerek tanúsítása</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fogyasztói érdekvédelem jogszabályi háttere</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fogyasztóvédelem intézményi és jogszabályi háttere, a kereskedelmi vállalkozásokat érintő hatályos szabályok. Az ellenőrzést végző szervek ellenőrző tevékenysége, határozatai, jogorvoslati lehetőségek</w:t>
      </w:r>
    </w:p>
    <w:p w:rsidR="00994FD8" w:rsidRPr="00E30DE6" w:rsidRDefault="00994FD8" w:rsidP="009332B5">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kereskedelmi egységben alkalmazott aktuális fogyasztóvédelmi szabályok</w:t>
      </w:r>
    </w:p>
    <w:p w:rsidR="00994FD8" w:rsidRPr="00E30DE6" w:rsidRDefault="00994FD8" w:rsidP="00EB7BB4">
      <w:pPr>
        <w:widowControl w:val="0"/>
        <w:suppressAutoHyphens/>
        <w:spacing w:after="0" w:line="240" w:lineRule="auto"/>
        <w:ind w:left="1225"/>
        <w:rPr>
          <w:rFonts w:ascii="Times New Roman" w:hAnsi="Times New Roman"/>
          <w:b/>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4832B3">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4832B3">
      <w:pPr>
        <w:spacing w:after="0" w:line="240" w:lineRule="auto"/>
        <w:rPr>
          <w:rFonts w:ascii="Times New Roman" w:hAnsi="Times New Roman"/>
          <w:b/>
          <w:i/>
          <w:sz w:val="24"/>
          <w:szCs w:val="24"/>
        </w:rPr>
      </w:pPr>
    </w:p>
    <w:p w:rsidR="00994FD8" w:rsidRPr="00E30DE6" w:rsidRDefault="00994FD8" w:rsidP="00EF5CFC">
      <w:pPr>
        <w:pStyle w:val="Listaszerbekezds4"/>
        <w:numPr>
          <w:ilvl w:val="2"/>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(ajánlás)</w:t>
      </w:r>
    </w:p>
    <w:p w:rsidR="00994FD8" w:rsidRPr="00E30DE6" w:rsidRDefault="00994FD8" w:rsidP="004832B3">
      <w:pPr>
        <w:pStyle w:val="Listaszerbekezds4"/>
        <w:spacing w:after="0" w:line="240" w:lineRule="auto"/>
        <w:ind w:left="791" w:firstLine="1"/>
        <w:rPr>
          <w:rFonts w:ascii="Times New Roman" w:hAnsi="Times New Roman"/>
          <w:b/>
          <w:i/>
          <w:sz w:val="24"/>
          <w:szCs w:val="24"/>
        </w:rPr>
      </w:pPr>
    </w:p>
    <w:p w:rsidR="00994FD8" w:rsidRPr="00E30DE6" w:rsidRDefault="00994FD8" w:rsidP="00EF5CFC">
      <w:pPr>
        <w:numPr>
          <w:ilvl w:val="2"/>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tanulói tevékenységformák (ajánlás)</w:t>
      </w:r>
    </w:p>
    <w:p w:rsidR="00994FD8" w:rsidRPr="00E30DE6" w:rsidRDefault="00994FD8" w:rsidP="004832B3">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A tantárgy értékelésének módja</w:t>
      </w:r>
    </w:p>
    <w:p w:rsidR="00994FD8" w:rsidRPr="00E30DE6" w:rsidRDefault="00994FD8" w:rsidP="005C7556">
      <w:pPr>
        <w:autoSpaceDE w:val="0"/>
        <w:autoSpaceDN w:val="0"/>
        <w:adjustRightInd w:val="0"/>
        <w:spacing w:after="0" w:line="240" w:lineRule="auto"/>
        <w:ind w:left="360"/>
        <w:jc w:val="both"/>
        <w:rPr>
          <w:rFonts w:ascii="Times New Roman" w:hAnsi="Times New Roman"/>
          <w:i/>
          <w:i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p>
    <w:p w:rsidR="00994FD8" w:rsidRPr="00E30DE6" w:rsidRDefault="00994FD8" w:rsidP="00904156">
      <w:pPr>
        <w:spacing w:after="0" w:line="240" w:lineRule="auto"/>
        <w:ind w:left="357"/>
        <w:rPr>
          <w:rFonts w:ascii="Times New Roman" w:hAnsi="Times New Roman"/>
          <w:b/>
          <w:sz w:val="24"/>
          <w:szCs w:val="24"/>
          <w:lang w:eastAsia="hu-HU"/>
        </w:rPr>
      </w:pPr>
    </w:p>
    <w:p w:rsidR="00994FD8" w:rsidRPr="00E30DE6" w:rsidRDefault="00994FD8" w:rsidP="00904156">
      <w:pPr>
        <w:spacing w:after="0" w:line="240" w:lineRule="auto"/>
        <w:ind w:left="357"/>
        <w:rPr>
          <w:rFonts w:ascii="Times New Roman" w:hAnsi="Times New Roman"/>
          <w:b/>
          <w:sz w:val="24"/>
          <w:szCs w:val="24"/>
          <w:lang w:eastAsia="hu-HU"/>
        </w:rPr>
      </w:pPr>
    </w:p>
    <w:p w:rsidR="00994FD8" w:rsidRPr="00E30DE6" w:rsidRDefault="00994FD8" w:rsidP="00EF5CFC">
      <w:pPr>
        <w:numPr>
          <w:ilvl w:val="0"/>
          <w:numId w:val="12"/>
        </w:numPr>
        <w:spacing w:after="0" w:line="240" w:lineRule="auto"/>
        <w:ind w:left="357" w:hanging="357"/>
        <w:rPr>
          <w:rFonts w:ascii="Times New Roman" w:hAnsi="Times New Roman"/>
          <w:b/>
          <w:sz w:val="24"/>
          <w:szCs w:val="24"/>
          <w:lang w:eastAsia="hu-HU"/>
        </w:rPr>
      </w:pPr>
      <w:r w:rsidRPr="00E30DE6">
        <w:rPr>
          <w:rFonts w:ascii="Times New Roman" w:hAnsi="Times New Roman"/>
          <w:b/>
          <w:sz w:val="24"/>
          <w:szCs w:val="24"/>
          <w:lang w:eastAsia="hu-HU"/>
        </w:rPr>
        <w:t xml:space="preserve">Vállalkozási ismeretek gyakorlat </w:t>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r>
      <w:r w:rsidRPr="00E30DE6">
        <w:rPr>
          <w:rFonts w:ascii="Times New Roman" w:hAnsi="Times New Roman"/>
          <w:b/>
          <w:sz w:val="24"/>
          <w:szCs w:val="24"/>
          <w:lang w:eastAsia="hu-HU"/>
        </w:rPr>
        <w:tab/>
        <w:t>9</w:t>
      </w:r>
      <w:r w:rsidR="00055BBA" w:rsidRPr="00E30DE6">
        <w:rPr>
          <w:rFonts w:ascii="Times New Roman" w:hAnsi="Times New Roman"/>
          <w:b/>
          <w:sz w:val="24"/>
          <w:szCs w:val="24"/>
          <w:lang w:eastAsia="hu-HU"/>
        </w:rPr>
        <w:t>3</w:t>
      </w:r>
      <w:r w:rsidRPr="00E30DE6">
        <w:rPr>
          <w:rFonts w:ascii="Times New Roman" w:hAnsi="Times New Roman"/>
          <w:b/>
          <w:sz w:val="24"/>
          <w:szCs w:val="24"/>
          <w:lang w:eastAsia="hu-HU"/>
        </w:rPr>
        <w:t xml:space="preserve"> óra</w:t>
      </w:r>
    </w:p>
    <w:p w:rsidR="00994FD8" w:rsidRPr="00E30DE6" w:rsidRDefault="00994FD8" w:rsidP="004832B3">
      <w:pPr>
        <w:spacing w:after="0" w:line="240" w:lineRule="auto"/>
        <w:jc w:val="right"/>
        <w:rPr>
          <w:rFonts w:ascii="Times New Roman" w:hAnsi="Times New Roman"/>
          <w:sz w:val="20"/>
          <w:szCs w:val="20"/>
        </w:rPr>
      </w:pPr>
      <w:r w:rsidRPr="00E30DE6">
        <w:rPr>
          <w:rFonts w:ascii="Times New Roman" w:hAnsi="Times New Roman"/>
          <w:sz w:val="20"/>
          <w:szCs w:val="20"/>
        </w:rPr>
        <w:t>*Három évfolyamos képzés közismereti oktatással/két évfolyamos képzés közismereti oktatás nélkül</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A tantárgy tanításának célja</w:t>
      </w:r>
    </w:p>
    <w:p w:rsidR="00994FD8" w:rsidRPr="00E30DE6" w:rsidRDefault="00994FD8" w:rsidP="00F83840">
      <w:pPr>
        <w:widowControl w:val="0"/>
        <w:suppressAutoHyphens/>
        <w:spacing w:after="0" w:line="240" w:lineRule="auto"/>
        <w:ind w:left="1418"/>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 tanuló a megismerés után a gyakorlatban is hajtsa végre az általa kiválasztott vállalkozás cégalapítási teendőit. Töltse ki az alapítás</w:t>
      </w:r>
      <w:r w:rsidRPr="00E30DE6">
        <w:rPr>
          <w:rFonts w:ascii="Times New Roman" w:hAnsi="Times New Roman"/>
          <w:b/>
          <w:kern w:val="1"/>
          <w:sz w:val="24"/>
          <w:szCs w:val="24"/>
          <w:lang w:eastAsia="hi-IN" w:bidi="hi-IN"/>
        </w:rPr>
        <w:t xml:space="preserve"> </w:t>
      </w:r>
      <w:r w:rsidRPr="00E30DE6">
        <w:rPr>
          <w:rFonts w:ascii="Times New Roman" w:hAnsi="Times New Roman"/>
          <w:kern w:val="1"/>
          <w:sz w:val="24"/>
          <w:szCs w:val="24"/>
          <w:lang w:eastAsia="hi-IN" w:bidi="hi-IN"/>
        </w:rPr>
        <w:t>dokumentumait. Indoklással válassza ki a telephelyet, rendezze be a virágüzletet, kertészeti árudát. Tervezze meg a vállalkozás arculatát.</w:t>
      </w:r>
    </w:p>
    <w:p w:rsidR="00994FD8" w:rsidRPr="00E30DE6" w:rsidRDefault="00994FD8" w:rsidP="00F83840">
      <w:pPr>
        <w:widowControl w:val="0"/>
        <w:suppressAutoHyphens/>
        <w:spacing w:after="0" w:line="240" w:lineRule="auto"/>
        <w:ind w:left="1418"/>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Készítsen üzleti tervet, teremtse meg az üzemelés anyagi és személyi feltételeit.</w:t>
      </w:r>
    </w:p>
    <w:p w:rsidR="00994FD8" w:rsidRPr="00E30DE6" w:rsidRDefault="00994FD8" w:rsidP="00F83840">
      <w:pPr>
        <w:widowControl w:val="0"/>
        <w:suppressAutoHyphens/>
        <w:spacing w:after="0" w:line="240" w:lineRule="auto"/>
        <w:ind w:left="1418"/>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Gyakorolja be az áruforgalmat érintő adatszolgáltatási és nyilvántartási kötelezettségeit számítógépes program segítségével.</w:t>
      </w:r>
    </w:p>
    <w:p w:rsidR="00994FD8" w:rsidRPr="00E30DE6" w:rsidRDefault="00994FD8" w:rsidP="00F83840">
      <w:pPr>
        <w:widowControl w:val="0"/>
        <w:suppressAutoHyphens/>
        <w:spacing w:after="0" w:line="240" w:lineRule="auto"/>
        <w:ind w:left="1418"/>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Az üzleti terv alapján válasszon a finanszírozási lehetőségek közül, s azt üzleti levelezés formájában kérje. Számítógépen gyakorolja be a különböző típusú üzleti levelezési formákat, tartalmi követelményeket.</w:t>
      </w:r>
    </w:p>
    <w:p w:rsidR="00994FD8" w:rsidRPr="00E30DE6" w:rsidRDefault="00994FD8" w:rsidP="00F83840">
      <w:pPr>
        <w:widowControl w:val="0"/>
        <w:suppressAutoHyphens/>
        <w:spacing w:after="0" w:line="240" w:lineRule="auto"/>
        <w:ind w:left="1418"/>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Határozza meg a vállalkozásánál a biztonsági és vagyonvédelmi előírásokat, gyakorolja be a fogyasztói érdekvédelem adminisztrációs kötelezettségeit. Oldja meg a vállalkozásához kapcsolódó munkajogi szabályok által megkövetelt nyomtatványok kitöltését.</w:t>
      </w:r>
    </w:p>
    <w:p w:rsidR="00994FD8" w:rsidRPr="00E30DE6" w:rsidRDefault="00994FD8" w:rsidP="004832B3">
      <w:pPr>
        <w:widowControl w:val="0"/>
        <w:suppressAutoHyphens/>
        <w:spacing w:after="0" w:line="240" w:lineRule="auto"/>
        <w:rPr>
          <w:rFonts w:ascii="Times New Roman" w:hAnsi="Times New Roman"/>
          <w:b/>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lastRenderedPageBreak/>
        <w:t>Kapcsolódó közismereti, szakmai tartalmak</w:t>
      </w:r>
    </w:p>
    <w:p w:rsidR="00994FD8" w:rsidRPr="00E30DE6" w:rsidRDefault="00994FD8" w:rsidP="00AA581C">
      <w:pPr>
        <w:spacing w:after="0" w:line="240" w:lineRule="auto"/>
        <w:ind w:left="1418" w:firstLine="22"/>
        <w:jc w:val="both"/>
        <w:rPr>
          <w:rFonts w:ascii="Times New Roman" w:hAnsi="Times New Roman"/>
          <w:b/>
          <w:sz w:val="24"/>
          <w:szCs w:val="24"/>
        </w:rPr>
      </w:pPr>
      <w:r w:rsidRPr="00E30DE6">
        <w:rPr>
          <w:rFonts w:ascii="Times New Roman" w:hAnsi="Times New Roman"/>
          <w:sz w:val="24"/>
          <w:szCs w:val="24"/>
        </w:rPr>
        <w:t>Az előző években tanult tantárgyak mindegyikének ismerete, tudása szükséges a tantárgy gyakorlati elsajátításához.</w:t>
      </w:r>
    </w:p>
    <w:p w:rsidR="00994FD8" w:rsidRPr="00E30DE6" w:rsidRDefault="00994FD8" w:rsidP="004832B3">
      <w:pPr>
        <w:widowControl w:val="0"/>
        <w:suppressAutoHyphens/>
        <w:spacing w:after="0" w:line="240" w:lineRule="auto"/>
        <w:rPr>
          <w:rFonts w:ascii="Times New Roman" w:hAnsi="Times New Roman"/>
          <w:bCs/>
          <w:iCs/>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 xml:space="preserve">Témakörök </w:t>
      </w:r>
    </w:p>
    <w:p w:rsidR="00994FD8" w:rsidRPr="00E30DE6" w:rsidRDefault="00994FD8" w:rsidP="004832B3">
      <w:pPr>
        <w:widowControl w:val="0"/>
        <w:suppressAutoHyphens/>
        <w:spacing w:after="0" w:line="240" w:lineRule="auto"/>
        <w:rPr>
          <w:rFonts w:ascii="Times New Roman" w:hAnsi="Times New Roman"/>
          <w:b/>
          <w:bCs/>
          <w:iCs/>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 xml:space="preserve">Vállalkozások alapításának, megszüntetésének gyakorlata </w:t>
      </w:r>
      <w:r w:rsidRPr="00E30DE6">
        <w:rPr>
          <w:rFonts w:ascii="Times New Roman" w:hAnsi="Times New Roman"/>
          <w:b/>
          <w:i/>
          <w:sz w:val="24"/>
          <w:szCs w:val="24"/>
        </w:rPr>
        <w:t>14 óra/14óra</w:t>
      </w:r>
    </w:p>
    <w:p w:rsidR="00994FD8" w:rsidRPr="00E30DE6" w:rsidRDefault="00994FD8" w:rsidP="007E5B5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Egyéni és társas vállalkozások jogszabályi hátterének értelmezése, piaci információk birtokában alapításának és megszűnésének gyakorlati teendői, formanyomtatványai</w:t>
      </w:r>
    </w:p>
    <w:p w:rsidR="00994FD8" w:rsidRPr="00E30DE6" w:rsidRDefault="00994FD8" w:rsidP="004832B3">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4832B3">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Vállalkozások működtetési feltételei</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w:t>
      </w:r>
      <w:r w:rsidR="00055BBA" w:rsidRPr="00E30DE6">
        <w:rPr>
          <w:rFonts w:ascii="Times New Roman" w:hAnsi="Times New Roman"/>
          <w:b/>
          <w:i/>
          <w:sz w:val="24"/>
          <w:szCs w:val="24"/>
        </w:rPr>
        <w:t>5</w:t>
      </w:r>
      <w:r w:rsidRPr="00E30DE6">
        <w:rPr>
          <w:rFonts w:ascii="Times New Roman" w:hAnsi="Times New Roman"/>
          <w:b/>
          <w:i/>
          <w:sz w:val="24"/>
          <w:szCs w:val="24"/>
        </w:rPr>
        <w:t xml:space="preserve"> óra</w:t>
      </w:r>
    </w:p>
    <w:p w:rsidR="00994FD8" w:rsidRPr="00E30DE6" w:rsidRDefault="00994FD8" w:rsidP="007E5B5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tevékenységhez szükséges tárgyi feltételek biztosításával kapcsolatos gyakorlati teendők</w:t>
      </w:r>
    </w:p>
    <w:p w:rsidR="00994FD8" w:rsidRPr="00E30DE6" w:rsidRDefault="00994FD8" w:rsidP="007E5B5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Adott feltételek mellett a vállalkozás telephelyének (virágüzlet, kertészeti áruda) kiválasztása indoklással</w:t>
      </w:r>
    </w:p>
    <w:p w:rsidR="00994FD8" w:rsidRPr="00E30DE6" w:rsidRDefault="00994FD8" w:rsidP="007E5B5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felszerelési és berendezési tárgyak beszerzési lehetőségei, a vállalkozás külső és belső képének, arculatának kialakítása üzleti és biztonsági előírásokat is figyelembe véve</w:t>
      </w:r>
    </w:p>
    <w:p w:rsidR="00994FD8" w:rsidRPr="00E30DE6" w:rsidRDefault="00994FD8" w:rsidP="007E5B5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 személyi feltételeinek biztosításával kapcsolatos gyakorlati teendők</w:t>
      </w:r>
    </w:p>
    <w:p w:rsidR="00994FD8" w:rsidRPr="00E30DE6" w:rsidRDefault="00994FD8" w:rsidP="007E5B5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munkakörök megtervezése adott feltételek esetén</w:t>
      </w:r>
    </w:p>
    <w:p w:rsidR="00994FD8" w:rsidRPr="00E30DE6" w:rsidRDefault="00994FD8" w:rsidP="007E5B5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Munkaköri leírások elkészítése, munkaerő felvétel és a munkaviszony létesítéséhez, illetve megszüntetéséhez kapcsolódó gyakorlati teendők elvégzése</w:t>
      </w:r>
    </w:p>
    <w:p w:rsidR="00994FD8" w:rsidRPr="00E30DE6" w:rsidRDefault="00994FD8" w:rsidP="007E5B5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Formanyomtatványok kitöltése</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b/>
          <w:sz w:val="24"/>
          <w:szCs w:val="24"/>
        </w:rPr>
      </w:pPr>
      <w:r w:rsidRPr="00E30DE6">
        <w:rPr>
          <w:rFonts w:ascii="Times New Roman" w:hAnsi="Times New Roman"/>
          <w:b/>
          <w:sz w:val="24"/>
          <w:szCs w:val="24"/>
        </w:rPr>
        <w:t>Üzleti terv készítése</w:t>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sz w:val="24"/>
          <w:szCs w:val="24"/>
        </w:rPr>
        <w:tab/>
      </w:r>
      <w:r w:rsidRPr="00E30DE6">
        <w:rPr>
          <w:rFonts w:ascii="Times New Roman" w:hAnsi="Times New Roman"/>
          <w:b/>
          <w:i/>
          <w:sz w:val="24"/>
          <w:szCs w:val="24"/>
        </w:rPr>
        <w:t>21 óra</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Üzleti terv készítésének folyamata, az üzleti terv összeállítása</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mikro-, illetve kisvállalkozás (virágüzlet, kertészeti áruda) üzleti tervének elkészítése</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piac felmérése és döntés a vállalkozás profiljáról</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Üzleti terv összeállítása</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üzlet külső/belső környezetésnek kialakítása, a munkakörök és a létszám megállapítása</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Gazdálkodás a rendelkezésre álló erőforrásokkal </w:t>
      </w:r>
    </w:p>
    <w:p w:rsidR="00994FD8" w:rsidRPr="00E30DE6" w:rsidRDefault="00994FD8" w:rsidP="004832B3">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Vállalkozások működtetése a gyakorlatban</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21 óra</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vállalkozások pénzforgalma, a készpénzes és a készpénz nélküli eljárások, szabályaik, alkalmazásuk</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Adatszolgáltatás számítógépes programokon keresztül, illetve manuálisan</w:t>
      </w:r>
    </w:p>
    <w:p w:rsidR="00994FD8" w:rsidRPr="00E30DE6" w:rsidRDefault="00994FD8" w:rsidP="00356A24">
      <w:pPr>
        <w:widowControl w:val="0"/>
        <w:suppressAutoHyphens/>
        <w:spacing w:after="0" w:line="240" w:lineRule="auto"/>
        <w:ind w:left="1225"/>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 xml:space="preserve">   Az áruforgalmat érintő adatszolgáltatási és nyilvántartási kötelezettségek és azok alkalmazása</w:t>
      </w:r>
    </w:p>
    <w:p w:rsidR="00994FD8" w:rsidRPr="00E30DE6" w:rsidRDefault="00994FD8" w:rsidP="00775C9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Üzleti levelezés</w:t>
      </w:r>
    </w:p>
    <w:p w:rsidR="00994FD8" w:rsidRPr="00E30DE6" w:rsidRDefault="00994FD8" w:rsidP="00775C9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 működéséhez kapcsolódó üzleti levelek és jegyzőkönyvek készítése</w:t>
      </w:r>
    </w:p>
    <w:p w:rsidR="00994FD8" w:rsidRPr="00E30DE6" w:rsidRDefault="00994FD8" w:rsidP="00775C9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kereskedelmi - üzleti levelek és jegyzőkönyvek készítésének általános szabályai (formai és tartalmi követelmények), sztereotípiáinak alkalmazása</w:t>
      </w:r>
    </w:p>
    <w:p w:rsidR="00994FD8" w:rsidRPr="00E30DE6" w:rsidRDefault="00994FD8" w:rsidP="00775C9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Jellegzetes típusainak készítése számítógépes szövegszerkesztő program alkalmazásával, illetve kézzel írott formában</w:t>
      </w:r>
    </w:p>
    <w:p w:rsidR="00994FD8" w:rsidRPr="00E30DE6" w:rsidRDefault="00994FD8" w:rsidP="00356A24">
      <w:pPr>
        <w:widowControl w:val="0"/>
        <w:suppressAutoHyphens/>
        <w:spacing w:after="0" w:line="240" w:lineRule="auto"/>
        <w:jc w:val="center"/>
        <w:rPr>
          <w:rFonts w:ascii="Times New Roman" w:hAnsi="Times New Roman"/>
          <w:b/>
          <w:kern w:val="1"/>
          <w:sz w:val="24"/>
          <w:szCs w:val="24"/>
          <w:lang w:eastAsia="hi-IN" w:bidi="hi-IN"/>
        </w:rPr>
      </w:pPr>
    </w:p>
    <w:p w:rsidR="00994FD8" w:rsidRPr="00E30DE6" w:rsidRDefault="00994FD8" w:rsidP="00EF5CFC">
      <w:pPr>
        <w:numPr>
          <w:ilvl w:val="2"/>
          <w:numId w:val="12"/>
        </w:numPr>
        <w:spacing w:after="0" w:line="240" w:lineRule="auto"/>
        <w:ind w:left="1225" w:hanging="505"/>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Előírások alkalmazása a gyakorlatban</w:t>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kern w:val="1"/>
          <w:sz w:val="24"/>
          <w:szCs w:val="24"/>
          <w:lang w:eastAsia="hi-IN" w:bidi="hi-IN"/>
        </w:rPr>
        <w:tab/>
      </w:r>
      <w:r w:rsidRPr="00E30DE6">
        <w:rPr>
          <w:rFonts w:ascii="Times New Roman" w:hAnsi="Times New Roman"/>
          <w:b/>
          <w:i/>
          <w:kern w:val="1"/>
          <w:sz w:val="24"/>
          <w:szCs w:val="24"/>
          <w:lang w:eastAsia="hi-IN" w:bidi="hi-IN"/>
        </w:rPr>
        <w:t>12 óra</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sz w:val="24"/>
          <w:szCs w:val="24"/>
        </w:rPr>
        <w:t xml:space="preserve">   </w:t>
      </w:r>
      <w:r w:rsidRPr="00E30DE6">
        <w:rPr>
          <w:rFonts w:ascii="Times New Roman" w:hAnsi="Times New Roman"/>
          <w:kern w:val="1"/>
          <w:sz w:val="24"/>
          <w:szCs w:val="24"/>
          <w:lang w:eastAsia="hi-IN" w:bidi="hi-IN"/>
        </w:rPr>
        <w:t>A fogyasztói érdekvédelem gyakorlati alkalmazása</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kereskedelmi egységben alkalmazott aktuális fogyasztóvédelmi szabályok alkalmazása, nyilvántartási és adminisztrációs kötelezettségek</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üzlet működési rendjével kapcsolatos előírások. Reklamációk kezelése</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biztonsági és vagyonvédelmi előírások alkalmazása</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rendelkezésre álló eszközöket felhasználva a biztonsági előírásoknak megfelelő üzletnyitás és zárás</w:t>
      </w:r>
    </w:p>
    <w:p w:rsidR="00994FD8" w:rsidRPr="00E30DE6" w:rsidRDefault="00994FD8" w:rsidP="00356A24">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üzemelés közbeni jellegzetes biztonsági előírások alkalmazása</w:t>
      </w:r>
    </w:p>
    <w:p w:rsidR="00994FD8" w:rsidRPr="00E30DE6" w:rsidRDefault="00994FD8" w:rsidP="007A1CB6">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 működéséhez kapcsolódó munkajogi szabályok alkalmazása </w:t>
      </w:r>
    </w:p>
    <w:p w:rsidR="00994FD8" w:rsidRPr="00E30DE6" w:rsidRDefault="00994FD8" w:rsidP="007A1CB6">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vállalkozás működtetése során felmerülő aktuális munkajogi szabályokhoz kapcsolódó nyilvántartási és adatszolgáltatási feladatok megoldása</w:t>
      </w:r>
    </w:p>
    <w:p w:rsidR="00994FD8" w:rsidRPr="00E30DE6" w:rsidRDefault="00994FD8" w:rsidP="004832B3">
      <w:pPr>
        <w:widowControl w:val="0"/>
        <w:suppressAutoHyphens/>
        <w:spacing w:after="0" w:line="240" w:lineRule="auto"/>
        <w:ind w:left="1225"/>
        <w:rPr>
          <w:rFonts w:ascii="Times New Roman" w:hAnsi="Times New Roman"/>
          <w:b/>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i/>
          <w:sz w:val="24"/>
          <w:szCs w:val="24"/>
        </w:rPr>
      </w:pPr>
      <w:r w:rsidRPr="00E30DE6">
        <w:rPr>
          <w:rFonts w:ascii="Times New Roman" w:hAnsi="Times New Roman"/>
          <w:b/>
          <w:i/>
          <w:sz w:val="24"/>
          <w:szCs w:val="24"/>
        </w:rPr>
        <w:t xml:space="preserve">A képzés javasolt helyszíne </w:t>
      </w:r>
      <w:r w:rsidRPr="00E30DE6">
        <w:rPr>
          <w:rFonts w:ascii="Times New Roman" w:hAnsi="Times New Roman"/>
          <w:b/>
          <w:i/>
          <w:kern w:val="1"/>
          <w:sz w:val="24"/>
          <w:szCs w:val="24"/>
          <w:lang w:eastAsia="hi-IN" w:bidi="hi-IN"/>
        </w:rPr>
        <w:t>(ajánlás)</w:t>
      </w:r>
    </w:p>
    <w:p w:rsidR="00994FD8" w:rsidRPr="00E30DE6" w:rsidRDefault="00994FD8" w:rsidP="004832B3">
      <w:pPr>
        <w:widowControl w:val="0"/>
        <w:suppressAutoHyphens/>
        <w:spacing w:after="0" w:line="240" w:lineRule="auto"/>
        <w:jc w:val="both"/>
        <w:rPr>
          <w:rFonts w:ascii="Times New Roman" w:hAnsi="Times New Roman"/>
          <w:b/>
          <w:bCs/>
          <w:kern w:val="1"/>
          <w:sz w:val="24"/>
          <w:szCs w:val="24"/>
          <w:lang w:eastAsia="hi-IN" w:bidi="hi-IN"/>
        </w:rPr>
      </w:pPr>
    </w:p>
    <w:p w:rsidR="00994FD8" w:rsidRPr="00E30DE6" w:rsidRDefault="00994FD8" w:rsidP="00EF5CFC">
      <w:pPr>
        <w:numPr>
          <w:ilvl w:val="1"/>
          <w:numId w:val="12"/>
        </w:numPr>
        <w:spacing w:after="0" w:line="240" w:lineRule="auto"/>
        <w:rPr>
          <w:rFonts w:ascii="Times New Roman" w:hAnsi="Times New Roman"/>
          <w:b/>
          <w:i/>
          <w:sz w:val="24"/>
          <w:szCs w:val="24"/>
        </w:rPr>
      </w:pPr>
      <w:r w:rsidRPr="00E30DE6">
        <w:rPr>
          <w:rFonts w:ascii="Times New Roman" w:hAnsi="Times New Roman"/>
          <w:b/>
          <w:i/>
          <w:sz w:val="24"/>
          <w:szCs w:val="24"/>
        </w:rPr>
        <w:t>A tantárgy elsajátítása során alkalmazható sajátos módszerek, tanulói tevékenységformák (ajánlás)</w:t>
      </w:r>
    </w:p>
    <w:p w:rsidR="00994FD8" w:rsidRPr="00E30DE6" w:rsidRDefault="00994FD8" w:rsidP="004832B3">
      <w:pPr>
        <w:spacing w:after="0" w:line="240" w:lineRule="auto"/>
        <w:rPr>
          <w:rFonts w:ascii="Times New Roman" w:hAnsi="Times New Roman"/>
          <w:b/>
          <w:i/>
          <w:sz w:val="24"/>
          <w:szCs w:val="24"/>
        </w:rPr>
      </w:pPr>
      <w:r w:rsidRPr="00E30DE6">
        <w:rPr>
          <w:rFonts w:ascii="Times New Roman" w:hAnsi="Times New Roman"/>
          <w:b/>
          <w:i/>
          <w:sz w:val="24"/>
          <w:szCs w:val="24"/>
        </w:rPr>
        <w:t>-</w:t>
      </w:r>
    </w:p>
    <w:p w:rsidR="00994FD8" w:rsidRPr="00E30DE6" w:rsidRDefault="00994FD8" w:rsidP="004832B3">
      <w:pPr>
        <w:pStyle w:val="Listaszerbekezds4"/>
        <w:spacing w:after="0" w:line="240" w:lineRule="auto"/>
        <w:ind w:left="791" w:firstLine="1"/>
        <w:rPr>
          <w:rFonts w:ascii="Times New Roman" w:hAnsi="Times New Roman"/>
          <w:b/>
          <w:i/>
          <w:sz w:val="24"/>
          <w:szCs w:val="24"/>
        </w:rPr>
      </w:pPr>
      <w:r w:rsidRPr="00E30DE6">
        <w:rPr>
          <w:rFonts w:ascii="Times New Roman" w:hAnsi="Times New Roman"/>
          <w:b/>
          <w:i/>
          <w:sz w:val="24"/>
          <w:szCs w:val="24"/>
        </w:rPr>
        <w:t>4.5.1. A tantárgy elsajátítása során alkalmazható sajátos módszerek (ajánlás)</w:t>
      </w:r>
    </w:p>
    <w:p w:rsidR="00994FD8" w:rsidRPr="00E30DE6" w:rsidRDefault="00994FD8" w:rsidP="004832B3">
      <w:pPr>
        <w:pStyle w:val="Listaszerbekezds4"/>
        <w:spacing w:after="0" w:line="240" w:lineRule="auto"/>
        <w:ind w:left="791" w:firstLine="1"/>
        <w:rPr>
          <w:rFonts w:ascii="Times New Roman" w:hAnsi="Times New Roman"/>
          <w:b/>
          <w:i/>
          <w:sz w:val="24"/>
          <w:szCs w:val="24"/>
        </w:rPr>
      </w:pPr>
    </w:p>
    <w:p w:rsidR="00994FD8" w:rsidRPr="00E30DE6" w:rsidRDefault="00994FD8" w:rsidP="004832B3">
      <w:pPr>
        <w:spacing w:after="0" w:line="240" w:lineRule="auto"/>
        <w:ind w:left="792"/>
        <w:rPr>
          <w:rFonts w:ascii="Times New Roman" w:hAnsi="Times New Roman"/>
          <w:b/>
          <w:i/>
          <w:sz w:val="24"/>
          <w:szCs w:val="24"/>
        </w:rPr>
      </w:pPr>
      <w:r w:rsidRPr="00E30DE6">
        <w:rPr>
          <w:rFonts w:ascii="Times New Roman" w:hAnsi="Times New Roman"/>
          <w:b/>
          <w:i/>
          <w:sz w:val="24"/>
          <w:szCs w:val="24"/>
        </w:rPr>
        <w:t>4.5.2. A tantárgy elsajátítása során alkalmazható tanulói tevékenységformák (ajánlás)</w:t>
      </w:r>
    </w:p>
    <w:p w:rsidR="00994FD8" w:rsidRPr="00E30DE6" w:rsidRDefault="00994FD8" w:rsidP="004832B3">
      <w:pPr>
        <w:spacing w:after="0" w:line="240" w:lineRule="auto"/>
        <w:ind w:left="792"/>
        <w:rPr>
          <w:rFonts w:ascii="Times New Roman" w:hAnsi="Times New Roman"/>
          <w:b/>
          <w:sz w:val="24"/>
          <w:szCs w:val="24"/>
        </w:rPr>
      </w:pPr>
    </w:p>
    <w:p w:rsidR="00994FD8" w:rsidRPr="00E30DE6" w:rsidRDefault="00994FD8" w:rsidP="00EF5CFC">
      <w:pPr>
        <w:numPr>
          <w:ilvl w:val="1"/>
          <w:numId w:val="12"/>
        </w:numPr>
        <w:spacing w:after="0" w:line="240" w:lineRule="auto"/>
        <w:rPr>
          <w:rFonts w:ascii="Times New Roman" w:hAnsi="Times New Roman"/>
          <w:b/>
          <w:sz w:val="24"/>
          <w:szCs w:val="24"/>
        </w:rPr>
      </w:pPr>
      <w:r w:rsidRPr="00E30DE6">
        <w:rPr>
          <w:rFonts w:ascii="Times New Roman" w:hAnsi="Times New Roman"/>
          <w:b/>
          <w:sz w:val="24"/>
          <w:szCs w:val="24"/>
        </w:rPr>
        <w:t>A tantárgy értékelésének módja</w:t>
      </w:r>
    </w:p>
    <w:p w:rsidR="00994FD8" w:rsidRPr="00E30DE6" w:rsidRDefault="00994FD8" w:rsidP="006702B6">
      <w:pPr>
        <w:autoSpaceDE w:val="0"/>
        <w:autoSpaceDN w:val="0"/>
        <w:adjustRightInd w:val="0"/>
        <w:spacing w:after="0" w:line="240" w:lineRule="auto"/>
        <w:ind w:left="360"/>
        <w:jc w:val="both"/>
        <w:rPr>
          <w:rFonts w:ascii="Times New Roman" w:hAnsi="Times New Roman"/>
          <w:i/>
          <w:iCs/>
          <w:sz w:val="24"/>
          <w:szCs w:val="24"/>
        </w:rPr>
      </w:pPr>
      <w:r w:rsidRPr="00E30DE6">
        <w:rPr>
          <w:rFonts w:ascii="Times New Roman" w:hAnsi="Times New Roman"/>
          <w:bCs/>
          <w:sz w:val="24"/>
          <w:szCs w:val="24"/>
        </w:rPr>
        <w:t xml:space="preserve">A nemzeti köznevelésről szóló 2011. évi CXC. törvény. 54. § </w:t>
      </w:r>
      <w:r w:rsidR="008B6C3C">
        <w:rPr>
          <w:rFonts w:ascii="Times New Roman" w:hAnsi="Times New Roman"/>
          <w:bCs/>
          <w:sz w:val="24"/>
          <w:szCs w:val="24"/>
        </w:rPr>
        <w:t>(2) bekezdés</w:t>
      </w:r>
      <w:r w:rsidRPr="00E30DE6">
        <w:rPr>
          <w:rFonts w:ascii="Times New Roman" w:hAnsi="Times New Roman"/>
          <w:bCs/>
          <w:sz w:val="24"/>
          <w:szCs w:val="24"/>
        </w:rPr>
        <w:t xml:space="preserve"> a) pontja szerinti értékeléssel.</w:t>
      </w:r>
    </w:p>
    <w:p w:rsidR="00994FD8" w:rsidRPr="00E30DE6" w:rsidRDefault="00994FD8" w:rsidP="006E6764">
      <w:pPr>
        <w:autoSpaceDE w:val="0"/>
        <w:autoSpaceDN w:val="0"/>
        <w:adjustRightInd w:val="0"/>
        <w:spacing w:after="0" w:line="240" w:lineRule="auto"/>
        <w:ind w:left="708"/>
        <w:rPr>
          <w:rFonts w:ascii="Times New Roman" w:hAnsi="Times New Roman"/>
          <w:sz w:val="24"/>
          <w:szCs w:val="24"/>
          <w:lang w:bidi="hi-IN"/>
        </w:rPr>
      </w:pPr>
    </w:p>
    <w:p w:rsidR="00994FD8" w:rsidRPr="00E30DE6" w:rsidRDefault="00994FD8" w:rsidP="006039B3">
      <w:pPr>
        <w:autoSpaceDE w:val="0"/>
        <w:autoSpaceDN w:val="0"/>
        <w:adjustRightInd w:val="0"/>
        <w:spacing w:after="0" w:line="240" w:lineRule="auto"/>
        <w:ind w:left="708"/>
        <w:rPr>
          <w:rFonts w:ascii="Times New Roman" w:hAnsi="Times New Roman"/>
          <w:sz w:val="24"/>
          <w:szCs w:val="24"/>
          <w:lang w:bidi="hi-IN"/>
        </w:rPr>
      </w:pPr>
    </w:p>
    <w:p w:rsidR="00994FD8" w:rsidRPr="00E30DE6" w:rsidRDefault="00994FD8" w:rsidP="006039B3">
      <w:pPr>
        <w:autoSpaceDE w:val="0"/>
        <w:autoSpaceDN w:val="0"/>
        <w:adjustRightInd w:val="0"/>
        <w:spacing w:after="0" w:line="240" w:lineRule="auto"/>
        <w:ind w:left="708"/>
        <w:rPr>
          <w:rFonts w:ascii="Times New Roman" w:hAnsi="Times New Roman"/>
          <w:sz w:val="24"/>
          <w:szCs w:val="24"/>
          <w:lang w:bidi="hi-IN"/>
        </w:rPr>
      </w:pPr>
    </w:p>
    <w:p w:rsidR="00994FD8" w:rsidRPr="00E30DE6" w:rsidRDefault="00994FD8" w:rsidP="00715385">
      <w:pPr>
        <w:autoSpaceDE w:val="0"/>
        <w:autoSpaceDN w:val="0"/>
        <w:adjustRightInd w:val="0"/>
        <w:spacing w:after="0" w:line="240" w:lineRule="auto"/>
        <w:jc w:val="center"/>
        <w:rPr>
          <w:rFonts w:ascii="Times New Roman" w:hAnsi="Times New Roman"/>
          <w:sz w:val="44"/>
          <w:szCs w:val="44"/>
          <w:lang w:bidi="hi-IN"/>
        </w:rPr>
      </w:pPr>
      <w:r w:rsidRPr="00E30DE6">
        <w:rPr>
          <w:rFonts w:ascii="Times New Roman" w:hAnsi="Times New Roman"/>
          <w:sz w:val="24"/>
          <w:szCs w:val="24"/>
          <w:lang w:bidi="hi-IN"/>
        </w:rPr>
        <w:br w:type="page"/>
      </w:r>
      <w:r w:rsidRPr="00E30DE6">
        <w:rPr>
          <w:rFonts w:ascii="Times New Roman" w:hAnsi="Times New Roman"/>
          <w:sz w:val="44"/>
          <w:szCs w:val="44"/>
          <w:lang w:bidi="hi-IN"/>
        </w:rPr>
        <w:lastRenderedPageBreak/>
        <w:t>Összefüggő szakmai gyakorlat</w:t>
      </w:r>
    </w:p>
    <w:p w:rsidR="00994FD8" w:rsidRPr="00E30DE6" w:rsidRDefault="00994FD8" w:rsidP="00280858">
      <w:pPr>
        <w:autoSpaceDE w:val="0"/>
        <w:autoSpaceDN w:val="0"/>
        <w:adjustRightInd w:val="0"/>
        <w:spacing w:after="0" w:line="240" w:lineRule="auto"/>
        <w:ind w:left="708"/>
        <w:jc w:val="center"/>
        <w:rPr>
          <w:rFonts w:ascii="Times New Roman" w:hAnsi="Times New Roman"/>
          <w:sz w:val="44"/>
          <w:szCs w:val="44"/>
          <w:lang w:bidi="hi-IN"/>
        </w:rPr>
      </w:pPr>
    </w:p>
    <w:p w:rsidR="00994FD8" w:rsidRPr="00E30DE6" w:rsidRDefault="00994FD8" w:rsidP="00B87D30">
      <w:pPr>
        <w:autoSpaceDE w:val="0"/>
        <w:autoSpaceDN w:val="0"/>
        <w:adjustRightInd w:val="0"/>
        <w:spacing w:after="0" w:line="240" w:lineRule="auto"/>
        <w:jc w:val="center"/>
        <w:rPr>
          <w:rFonts w:ascii="Times New Roman" w:hAnsi="Times New Roman"/>
          <w:b/>
          <w:sz w:val="28"/>
          <w:szCs w:val="28"/>
          <w:lang w:bidi="hi-IN"/>
        </w:rPr>
      </w:pPr>
      <w:r w:rsidRPr="00E30DE6">
        <w:rPr>
          <w:rFonts w:ascii="Times New Roman" w:hAnsi="Times New Roman"/>
          <w:b/>
          <w:sz w:val="28"/>
          <w:szCs w:val="28"/>
          <w:lang w:bidi="hi-IN"/>
        </w:rPr>
        <w:t>I. Három évfolyamos oktatás közismereti képzéssel</w:t>
      </w:r>
    </w:p>
    <w:p w:rsidR="00994FD8" w:rsidRPr="00E30DE6" w:rsidRDefault="00994FD8" w:rsidP="00B87D30">
      <w:pPr>
        <w:autoSpaceDE w:val="0"/>
        <w:autoSpaceDN w:val="0"/>
        <w:adjustRightInd w:val="0"/>
        <w:spacing w:after="0" w:line="240" w:lineRule="auto"/>
        <w:ind w:left="709"/>
        <w:jc w:val="center"/>
        <w:rPr>
          <w:rFonts w:ascii="Times New Roman" w:hAnsi="Times New Roman"/>
          <w:sz w:val="24"/>
          <w:szCs w:val="24"/>
          <w:lang w:bidi="hi-IN"/>
        </w:rPr>
      </w:pPr>
      <w:r w:rsidRPr="00E30DE6">
        <w:rPr>
          <w:rFonts w:ascii="Times New Roman" w:hAnsi="Times New Roman"/>
          <w:sz w:val="24"/>
          <w:szCs w:val="24"/>
          <w:lang w:bidi="hi-IN"/>
        </w:rPr>
        <w:t>1/9. évfolyamot követően 140 óra</w:t>
      </w:r>
    </w:p>
    <w:p w:rsidR="00994FD8" w:rsidRPr="00E30DE6" w:rsidRDefault="00994FD8" w:rsidP="00B87D30">
      <w:pPr>
        <w:autoSpaceDE w:val="0"/>
        <w:autoSpaceDN w:val="0"/>
        <w:adjustRightInd w:val="0"/>
        <w:spacing w:after="0" w:line="240" w:lineRule="auto"/>
        <w:ind w:left="709"/>
        <w:jc w:val="center"/>
        <w:rPr>
          <w:rFonts w:ascii="Times New Roman" w:hAnsi="Times New Roman"/>
          <w:sz w:val="24"/>
          <w:szCs w:val="24"/>
          <w:lang w:bidi="hi-IN"/>
        </w:rPr>
      </w:pPr>
      <w:r w:rsidRPr="00E30DE6">
        <w:rPr>
          <w:rFonts w:ascii="Times New Roman" w:hAnsi="Times New Roman"/>
          <w:sz w:val="24"/>
          <w:szCs w:val="24"/>
          <w:lang w:bidi="hi-IN"/>
        </w:rPr>
        <w:t>2/10. évfolyamot követően 140 óra</w:t>
      </w:r>
    </w:p>
    <w:p w:rsidR="00994FD8" w:rsidRPr="00E30DE6" w:rsidRDefault="00994FD8" w:rsidP="00B87D30">
      <w:pPr>
        <w:autoSpaceDE w:val="0"/>
        <w:autoSpaceDN w:val="0"/>
        <w:adjustRightInd w:val="0"/>
        <w:spacing w:after="0" w:line="240" w:lineRule="auto"/>
        <w:ind w:left="709"/>
        <w:jc w:val="center"/>
        <w:rPr>
          <w:rFonts w:ascii="Times New Roman" w:hAnsi="Times New Roman"/>
          <w:sz w:val="24"/>
          <w:szCs w:val="24"/>
          <w:lang w:bidi="hi-IN"/>
        </w:rPr>
      </w:pPr>
    </w:p>
    <w:p w:rsidR="00994FD8" w:rsidRPr="00E30DE6" w:rsidRDefault="00994FD8" w:rsidP="006E6764">
      <w:pPr>
        <w:widowControl w:val="0"/>
        <w:suppressAutoHyphens/>
        <w:spacing w:after="0" w:line="240" w:lineRule="auto"/>
        <w:jc w:val="both"/>
        <w:rPr>
          <w:rFonts w:ascii="Times New Roman" w:hAnsi="Times New Roman"/>
          <w:sz w:val="24"/>
          <w:szCs w:val="24"/>
          <w:shd w:val="clear" w:color="auto" w:fill="FFFFFF"/>
        </w:rPr>
      </w:pPr>
      <w:r w:rsidRPr="00E30DE6">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994FD8" w:rsidRPr="00E30DE6" w:rsidRDefault="00994FD8" w:rsidP="006039B3">
      <w:pPr>
        <w:widowControl w:val="0"/>
        <w:suppressAutoHyphens/>
        <w:spacing w:after="0" w:line="240" w:lineRule="auto"/>
        <w:jc w:val="both"/>
        <w:rPr>
          <w:rFonts w:ascii="Times New Roman" w:hAnsi="Times New Roman"/>
          <w:iCs/>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77"/>
      </w:tblGrid>
      <w:tr w:rsidR="00994FD8" w:rsidRPr="00E30DE6">
        <w:tc>
          <w:tcPr>
            <w:tcW w:w="4676" w:type="dxa"/>
          </w:tcPr>
          <w:p w:rsidR="00994FD8" w:rsidRPr="00E30DE6" w:rsidRDefault="00994FD8" w:rsidP="006039B3">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iCs/>
                <w:kern w:val="1"/>
                <w:sz w:val="24"/>
                <w:szCs w:val="24"/>
                <w:lang w:eastAsia="hi-IN" w:bidi="hi-IN"/>
              </w:rPr>
              <w:t>Szakmai követelménymodulok</w:t>
            </w:r>
          </w:p>
        </w:tc>
        <w:tc>
          <w:tcPr>
            <w:tcW w:w="4677" w:type="dxa"/>
          </w:tcPr>
          <w:p w:rsidR="00994FD8" w:rsidRPr="00E30DE6" w:rsidRDefault="00994FD8" w:rsidP="00FF7AB4">
            <w:pPr>
              <w:widowControl w:val="0"/>
              <w:suppressAutoHyphens/>
              <w:spacing w:after="0" w:line="240" w:lineRule="auto"/>
              <w:rPr>
                <w:rFonts w:ascii="Times New Roman" w:hAnsi="Times New Roman"/>
                <w:iCs/>
                <w:kern w:val="1"/>
                <w:sz w:val="24"/>
                <w:szCs w:val="24"/>
                <w:lang w:eastAsia="hi-IN" w:bidi="hi-IN"/>
              </w:rPr>
            </w:pPr>
            <w:r w:rsidRPr="00E30DE6">
              <w:rPr>
                <w:rFonts w:ascii="Times New Roman" w:hAnsi="Times New Roman"/>
                <w:b/>
                <w:iCs/>
                <w:kern w:val="1"/>
                <w:sz w:val="24"/>
                <w:szCs w:val="24"/>
                <w:lang w:eastAsia="hi-IN" w:bidi="hi-IN"/>
              </w:rPr>
              <w:t>Tantárgyak</w:t>
            </w:r>
            <w:r w:rsidRPr="00E30DE6">
              <w:rPr>
                <w:rFonts w:ascii="Times New Roman" w:hAnsi="Times New Roman"/>
                <w:iCs/>
                <w:kern w:val="1"/>
                <w:sz w:val="24"/>
                <w:szCs w:val="24"/>
                <w:lang w:eastAsia="hi-IN" w:bidi="hi-IN"/>
              </w:rPr>
              <w:t>/Témakörök</w:t>
            </w:r>
          </w:p>
        </w:tc>
      </w:tr>
      <w:tr w:rsidR="00994FD8" w:rsidRPr="00E30DE6" w:rsidTr="00F30128">
        <w:trPr>
          <w:trHeight w:val="315"/>
        </w:trPr>
        <w:tc>
          <w:tcPr>
            <w:tcW w:w="4676" w:type="dxa"/>
            <w:vMerge w:val="restart"/>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sz w:val="24"/>
                <w:szCs w:val="24"/>
                <w:lang w:eastAsia="hu-HU"/>
              </w:rPr>
              <w:t>11074-12 Növényismeret és -kezelés</w:t>
            </w:r>
            <w:r w:rsidRPr="00E30DE6">
              <w:rPr>
                <w:rFonts w:ascii="Times New Roman" w:hAnsi="Times New Roman"/>
                <w:b/>
                <w:iCs/>
                <w:kern w:val="1"/>
                <w:sz w:val="24"/>
                <w:szCs w:val="24"/>
                <w:lang w:eastAsia="hi-IN" w:bidi="hi-IN"/>
              </w:rPr>
              <w:t xml:space="preserve"> </w:t>
            </w: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2E65AE">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lang w:eastAsia="hu-HU"/>
              </w:rPr>
              <w:t>Növényismeret és –kezelés gyakorlat</w:t>
            </w:r>
          </w:p>
        </w:tc>
      </w:tr>
      <w:tr w:rsidR="00994FD8" w:rsidRPr="00E30DE6" w:rsidTr="00F30128">
        <w:trPr>
          <w:trHeight w:val="315"/>
        </w:trPr>
        <w:tc>
          <w:tcPr>
            <w:tcW w:w="4676" w:type="dxa"/>
            <w:vMerge/>
          </w:tcPr>
          <w:p w:rsidR="00994FD8" w:rsidRPr="00E30DE6" w:rsidRDefault="00994FD8" w:rsidP="009401F0">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Dísznövény termesztési alapismeretek</w:t>
            </w:r>
          </w:p>
        </w:tc>
      </w:tr>
      <w:tr w:rsidR="00994FD8" w:rsidRPr="00E30DE6" w:rsidTr="00F30128">
        <w:trPr>
          <w:trHeight w:val="315"/>
        </w:trPr>
        <w:tc>
          <w:tcPr>
            <w:tcW w:w="4676" w:type="dxa"/>
            <w:vMerge/>
          </w:tcPr>
          <w:p w:rsidR="00994FD8" w:rsidRPr="00E30DE6" w:rsidRDefault="00994FD8" w:rsidP="009401F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 xml:space="preserve">Egy- és kétnyári dísznövények </w:t>
            </w:r>
          </w:p>
        </w:tc>
      </w:tr>
      <w:tr w:rsidR="00994FD8" w:rsidRPr="00E30DE6" w:rsidTr="00F30128">
        <w:trPr>
          <w:trHeight w:val="34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Évelő dísznövények</w:t>
            </w:r>
          </w:p>
        </w:tc>
      </w:tr>
      <w:tr w:rsidR="00994FD8" w:rsidRPr="00E30DE6" w:rsidTr="00F30128">
        <w:trPr>
          <w:trHeight w:val="31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Lombhullató díszfák és díszcserjék</w:t>
            </w:r>
          </w:p>
        </w:tc>
      </w:tr>
      <w:tr w:rsidR="00994FD8" w:rsidRPr="00E30DE6" w:rsidTr="00F30128">
        <w:trPr>
          <w:trHeight w:val="28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Örökzöld díszfák és díszcserjék</w:t>
            </w:r>
          </w:p>
        </w:tc>
      </w:tr>
      <w:tr w:rsidR="00994FD8" w:rsidRPr="00E30DE6" w:rsidTr="00F30128">
        <w:trPr>
          <w:trHeight w:val="31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sz w:val="24"/>
                <w:szCs w:val="24"/>
              </w:rPr>
              <w:t>Növényházi levéldísznövények</w:t>
            </w:r>
          </w:p>
        </w:tc>
      </w:tr>
      <w:tr w:rsidR="00994FD8" w:rsidRPr="00E30DE6" w:rsidTr="00F30128">
        <w:trPr>
          <w:trHeight w:val="270"/>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sz w:val="24"/>
                <w:szCs w:val="24"/>
              </w:rPr>
              <w:t>Növényházi virágos dísznövények</w:t>
            </w:r>
          </w:p>
        </w:tc>
      </w:tr>
      <w:tr w:rsidR="00994FD8" w:rsidRPr="00E30DE6" w:rsidTr="00F30128">
        <w:trPr>
          <w:trHeight w:val="300"/>
        </w:trPr>
        <w:tc>
          <w:tcPr>
            <w:tcW w:w="4676" w:type="dxa"/>
            <w:vMerge w:val="restart"/>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4E5E13">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sz w:val="24"/>
                <w:szCs w:val="24"/>
                <w:lang w:eastAsia="hu-HU"/>
              </w:rPr>
              <w:t>11075-12 Virágkötészet</w:t>
            </w:r>
            <w:r w:rsidRPr="00E30DE6">
              <w:rPr>
                <w:rFonts w:ascii="Times New Roman" w:hAnsi="Times New Roman"/>
                <w:b/>
                <w:iCs/>
                <w:kern w:val="1"/>
                <w:sz w:val="24"/>
                <w:szCs w:val="24"/>
                <w:lang w:eastAsia="hi-IN" w:bidi="hi-IN"/>
              </w:rPr>
              <w:t xml:space="preserve"> </w:t>
            </w:r>
          </w:p>
          <w:p w:rsidR="00994FD8" w:rsidRPr="00E30DE6" w:rsidRDefault="00994FD8" w:rsidP="004E5E13">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4E5E13">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4E5E13">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4E5E13">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4E5E13">
            <w:pPr>
              <w:widowControl w:val="0"/>
              <w:suppressAutoHyphens/>
              <w:spacing w:after="0" w:line="240" w:lineRule="auto"/>
              <w:rPr>
                <w:rFonts w:ascii="Times New Roman" w:hAnsi="Times New Roman"/>
                <w:b/>
                <w:iCs/>
                <w:kern w:val="1"/>
                <w:sz w:val="24"/>
                <w:szCs w:val="24"/>
                <w:lang w:eastAsia="hi-IN" w:bidi="hi-IN"/>
              </w:rPr>
            </w:pPr>
          </w:p>
        </w:tc>
        <w:tc>
          <w:tcPr>
            <w:tcW w:w="4677" w:type="dxa"/>
          </w:tcPr>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iCs/>
                <w:kern w:val="1"/>
                <w:sz w:val="24"/>
                <w:szCs w:val="24"/>
                <w:lang w:eastAsia="hi-IN" w:bidi="hi-IN"/>
              </w:rPr>
              <w:t>Virágkötészet gyakorlat</w:t>
            </w:r>
          </w:p>
        </w:tc>
      </w:tr>
      <w:tr w:rsidR="00994FD8" w:rsidRPr="00E30DE6" w:rsidTr="00F30128">
        <w:trPr>
          <w:trHeight w:val="300"/>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Virágkezelések elvégzése</w:t>
            </w:r>
          </w:p>
        </w:tc>
      </w:tr>
      <w:tr w:rsidR="00994FD8" w:rsidRPr="00E30DE6" w:rsidTr="00F30128">
        <w:trPr>
          <w:trHeight w:val="300"/>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Anyagok, eszközök ismerete, használata</w:t>
            </w:r>
          </w:p>
        </w:tc>
      </w:tr>
      <w:tr w:rsidR="00994FD8" w:rsidRPr="00E30DE6" w:rsidTr="00F30128">
        <w:trPr>
          <w:trHeight w:val="300"/>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Színek és formák gyakorlati alkalmazása</w:t>
            </w:r>
          </w:p>
        </w:tc>
      </w:tr>
      <w:tr w:rsidR="00994FD8" w:rsidRPr="00E30DE6" w:rsidTr="00F30128">
        <w:trPr>
          <w:trHeight w:val="300"/>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Virágkötészeti stílusok alkalmazása</w:t>
            </w:r>
          </w:p>
        </w:tc>
      </w:tr>
      <w:tr w:rsidR="00994FD8" w:rsidRPr="00E30DE6" w:rsidTr="00F30128">
        <w:trPr>
          <w:trHeight w:val="30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 xml:space="preserve">Tűzött virágdíszek </w:t>
            </w:r>
            <w:r w:rsidRPr="00E30DE6">
              <w:rPr>
                <w:rFonts w:ascii="Times New Roman" w:hAnsi="Times New Roman"/>
                <w:kern w:val="1"/>
                <w:lang w:eastAsia="hi-IN" w:bidi="hi-IN"/>
              </w:rPr>
              <w:t>készítése</w:t>
            </w:r>
          </w:p>
        </w:tc>
      </w:tr>
      <w:tr w:rsidR="00994FD8" w:rsidRPr="00E30DE6" w:rsidTr="00F30128">
        <w:trPr>
          <w:trHeight w:val="34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 xml:space="preserve">Csokrok </w:t>
            </w:r>
            <w:r w:rsidRPr="00E30DE6">
              <w:rPr>
                <w:rFonts w:ascii="Times New Roman" w:hAnsi="Times New Roman"/>
                <w:kern w:val="1"/>
                <w:lang w:eastAsia="hi-IN" w:bidi="hi-IN"/>
              </w:rPr>
              <w:t>készítése</w:t>
            </w:r>
          </w:p>
        </w:tc>
      </w:tr>
      <w:tr w:rsidR="00994FD8" w:rsidRPr="00E30DE6" w:rsidTr="00F30128">
        <w:trPr>
          <w:trHeight w:val="300"/>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 xml:space="preserve">Koszorúk </w:t>
            </w:r>
            <w:r w:rsidRPr="00E30DE6">
              <w:rPr>
                <w:rFonts w:ascii="Times New Roman" w:hAnsi="Times New Roman"/>
                <w:kern w:val="1"/>
                <w:lang w:eastAsia="hi-IN" w:bidi="hi-IN"/>
              </w:rPr>
              <w:t>készítése</w:t>
            </w:r>
          </w:p>
        </w:tc>
      </w:tr>
      <w:tr w:rsidR="00994FD8" w:rsidRPr="00E30DE6" w:rsidTr="00F30128">
        <w:trPr>
          <w:trHeight w:val="31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kern w:val="1"/>
                <w:sz w:val="24"/>
                <w:szCs w:val="24"/>
                <w:lang w:eastAsia="hi-IN" w:bidi="hi-IN"/>
              </w:rPr>
              <w:t>Díszítő csomagolások készítése</w:t>
            </w:r>
          </w:p>
        </w:tc>
      </w:tr>
      <w:tr w:rsidR="00994FD8" w:rsidRPr="00E30DE6" w:rsidTr="00F30128">
        <w:trPr>
          <w:trHeight w:val="31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kern w:val="1"/>
                <w:sz w:val="24"/>
                <w:szCs w:val="24"/>
                <w:lang w:eastAsia="hi-IN" w:bidi="hi-IN"/>
              </w:rPr>
              <w:t>Haj- és ruhadíszek készítése</w:t>
            </w:r>
          </w:p>
        </w:tc>
      </w:tr>
      <w:tr w:rsidR="00994FD8" w:rsidRPr="00E30DE6" w:rsidTr="00F30128">
        <w:trPr>
          <w:trHeight w:val="330"/>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kern w:val="1"/>
                <w:sz w:val="24"/>
                <w:szCs w:val="24"/>
                <w:lang w:eastAsia="hi-IN" w:bidi="hi-IN"/>
              </w:rPr>
              <w:t>Száraz és selyem virágdíszek készítése</w:t>
            </w:r>
          </w:p>
        </w:tc>
      </w:tr>
      <w:tr w:rsidR="00994FD8" w:rsidRPr="00E30DE6" w:rsidTr="00F30128">
        <w:trPr>
          <w:trHeight w:val="240"/>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kern w:val="1"/>
                <w:sz w:val="24"/>
                <w:szCs w:val="24"/>
                <w:lang w:eastAsia="hi-IN" w:bidi="hi-IN"/>
              </w:rPr>
              <w:t>Növény-összeültetések készítése</w:t>
            </w:r>
          </w:p>
        </w:tc>
      </w:tr>
      <w:tr w:rsidR="00994FD8" w:rsidRPr="00E30DE6" w:rsidTr="00F30128">
        <w:trPr>
          <w:trHeight w:val="405"/>
        </w:trPr>
        <w:tc>
          <w:tcPr>
            <w:tcW w:w="4676" w:type="dxa"/>
            <w:vMerge w:val="restart"/>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82767D">
            <w:p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11077-12 Virágeladás alapjai</w:t>
            </w: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
                <w:bCs/>
                <w:lang w:eastAsia="hu-HU"/>
              </w:rPr>
            </w:pPr>
            <w:r w:rsidRPr="00E30DE6">
              <w:rPr>
                <w:rFonts w:ascii="Times New Roman" w:hAnsi="Times New Roman"/>
                <w:b/>
                <w:bCs/>
                <w:lang w:eastAsia="hu-HU"/>
              </w:rPr>
              <w:t>Virágeladás alapjai gyakorlat</w:t>
            </w:r>
          </w:p>
        </w:tc>
      </w:tr>
      <w:tr w:rsidR="00994FD8" w:rsidRPr="00E30DE6" w:rsidTr="00F30128">
        <w:trPr>
          <w:trHeight w:val="40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Az áruátvétel gyakorlati lebonyolítása</w:t>
            </w:r>
          </w:p>
        </w:tc>
      </w:tr>
      <w:tr w:rsidR="00994FD8" w:rsidRPr="00E30DE6" w:rsidTr="00F30128">
        <w:trPr>
          <w:trHeight w:val="37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A raktározás, leltározás lebonyolítása</w:t>
            </w:r>
          </w:p>
        </w:tc>
      </w:tr>
      <w:tr w:rsidR="00994FD8" w:rsidRPr="00E30DE6" w:rsidTr="00F30128">
        <w:trPr>
          <w:trHeight w:val="34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Értékesítést előkészítő munkák</w:t>
            </w:r>
          </w:p>
        </w:tc>
      </w:tr>
      <w:tr w:rsidR="00994FD8" w:rsidRPr="00E30DE6" w:rsidTr="00F30128">
        <w:trPr>
          <w:trHeight w:val="36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Értékesítési munkák</w:t>
            </w:r>
          </w:p>
        </w:tc>
      </w:tr>
      <w:tr w:rsidR="00994FD8" w:rsidRPr="00E30DE6" w:rsidTr="00F30128">
        <w:trPr>
          <w:trHeight w:val="33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Vevő fogadása, tájékoztatása</w:t>
            </w:r>
          </w:p>
        </w:tc>
      </w:tr>
      <w:tr w:rsidR="00994FD8" w:rsidRPr="00E30DE6" w:rsidTr="00F30128">
        <w:trPr>
          <w:trHeight w:val="31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kern w:val="1"/>
                <w:lang w:eastAsia="hi-IN" w:bidi="hi-IN"/>
              </w:rPr>
              <w:t>A pénztárgép kezelése</w:t>
            </w:r>
          </w:p>
        </w:tc>
      </w:tr>
      <w:tr w:rsidR="00994FD8" w:rsidRPr="00E30DE6" w:rsidTr="00F30128">
        <w:trPr>
          <w:trHeight w:val="405"/>
        </w:trPr>
        <w:tc>
          <w:tcPr>
            <w:tcW w:w="4676" w:type="dxa"/>
            <w:vMerge w:val="restart"/>
          </w:tcPr>
          <w:p w:rsidR="00994FD8" w:rsidRPr="00E30DE6" w:rsidRDefault="00994FD8" w:rsidP="006E6764">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6E6764">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6039B3">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sz w:val="24"/>
                <w:szCs w:val="24"/>
                <w:lang w:eastAsia="hu-HU"/>
              </w:rPr>
              <w:t>11076-12 Virágkereskedelem</w:t>
            </w:r>
            <w:r w:rsidRPr="00E30DE6">
              <w:rPr>
                <w:rFonts w:ascii="Times New Roman" w:hAnsi="Times New Roman"/>
                <w:b/>
                <w:iCs/>
                <w:kern w:val="1"/>
                <w:sz w:val="24"/>
                <w:szCs w:val="24"/>
                <w:lang w:eastAsia="hi-IN" w:bidi="hi-IN"/>
              </w:rPr>
              <w:t xml:space="preserve"> </w:t>
            </w:r>
          </w:p>
          <w:p w:rsidR="00994FD8" w:rsidRPr="00E30DE6" w:rsidRDefault="00994FD8" w:rsidP="00FF7AB4">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014447">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
                <w:bCs/>
                <w:lang w:eastAsia="hu-HU"/>
              </w:rPr>
            </w:pPr>
            <w:r w:rsidRPr="00E30DE6">
              <w:rPr>
                <w:rFonts w:ascii="Times New Roman" w:hAnsi="Times New Roman"/>
                <w:b/>
                <w:bCs/>
                <w:lang w:eastAsia="hu-HU"/>
              </w:rPr>
              <w:lastRenderedPageBreak/>
              <w:t>Virágkereskedelem gyakorlat</w:t>
            </w:r>
          </w:p>
        </w:tc>
      </w:tr>
      <w:tr w:rsidR="00994FD8" w:rsidRPr="00E30DE6">
        <w:trPr>
          <w:trHeight w:val="40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A forgalom elemzése, tervezése</w:t>
            </w:r>
          </w:p>
        </w:tc>
      </w:tr>
      <w:tr w:rsidR="00994FD8" w:rsidRPr="00E30DE6">
        <w:trPr>
          <w:trHeight w:val="37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A készletek elemzése</w:t>
            </w:r>
          </w:p>
        </w:tc>
      </w:tr>
      <w:tr w:rsidR="00994FD8" w:rsidRPr="00E30DE6">
        <w:trPr>
          <w:trHeight w:val="345"/>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A költségek elemzése</w:t>
            </w:r>
          </w:p>
        </w:tc>
      </w:tr>
      <w:tr w:rsidR="00994FD8" w:rsidRPr="00E30DE6">
        <w:trPr>
          <w:trHeight w:val="360"/>
        </w:trPr>
        <w:tc>
          <w:tcPr>
            <w:tcW w:w="4676" w:type="dxa"/>
            <w:vMerge/>
          </w:tcPr>
          <w:p w:rsidR="00994FD8" w:rsidRPr="00E30DE6" w:rsidRDefault="00994FD8" w:rsidP="00B87D30">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Az eredmény elemzése</w:t>
            </w:r>
          </w:p>
        </w:tc>
      </w:tr>
    </w:tbl>
    <w:p w:rsidR="00994FD8" w:rsidRPr="00E30DE6" w:rsidRDefault="00994FD8" w:rsidP="00B87D30">
      <w:pPr>
        <w:spacing w:after="0" w:line="240" w:lineRule="auto"/>
        <w:rPr>
          <w:rFonts w:ascii="Times New Roman" w:hAnsi="Times New Roman"/>
        </w:rPr>
      </w:pPr>
    </w:p>
    <w:p w:rsidR="00994FD8" w:rsidRPr="00E30DE6" w:rsidRDefault="00994FD8" w:rsidP="00B87D30">
      <w:pPr>
        <w:spacing w:after="0" w:line="240" w:lineRule="auto"/>
        <w:rPr>
          <w:rFonts w:ascii="Times New Roman" w:hAnsi="Times New Roman"/>
        </w:rPr>
      </w:pPr>
    </w:p>
    <w:p w:rsidR="00994FD8" w:rsidRPr="00E30DE6" w:rsidRDefault="00994FD8" w:rsidP="006E6764">
      <w:pPr>
        <w:widowControl w:val="0"/>
        <w:suppressAutoHyphens/>
        <w:spacing w:after="0" w:line="240" w:lineRule="auto"/>
        <w:rPr>
          <w:rFonts w:ascii="Times New Roman" w:hAnsi="Times New Roman"/>
          <w:b/>
          <w:sz w:val="24"/>
          <w:szCs w:val="24"/>
          <w:vertAlign w:val="superscript"/>
          <w:lang w:eastAsia="hu-HU"/>
        </w:rPr>
      </w:pPr>
      <w:r w:rsidRPr="00E30DE6">
        <w:rPr>
          <w:rFonts w:ascii="Times New Roman" w:hAnsi="Times New Roman"/>
          <w:b/>
          <w:sz w:val="24"/>
          <w:szCs w:val="24"/>
          <w:lang w:eastAsia="hu-HU"/>
        </w:rPr>
        <w:t>A szakmai követelménymodul azonosító száma, megnevezése*</w:t>
      </w:r>
    </w:p>
    <w:p w:rsidR="00994FD8" w:rsidRPr="00E30DE6" w:rsidRDefault="00994FD8" w:rsidP="006039B3">
      <w:pPr>
        <w:widowControl w:val="0"/>
        <w:suppressAutoHyphens/>
        <w:spacing w:after="0" w:line="240" w:lineRule="auto"/>
        <w:jc w:val="right"/>
        <w:rPr>
          <w:rFonts w:ascii="Times New Roman" w:hAnsi="Times New Roman"/>
          <w:sz w:val="20"/>
          <w:szCs w:val="20"/>
          <w:lang w:eastAsia="hu-HU"/>
        </w:rPr>
      </w:pPr>
      <w:r w:rsidRPr="00E30DE6">
        <w:rPr>
          <w:rFonts w:ascii="Times New Roman" w:hAnsi="Times New Roman"/>
          <w:b/>
          <w:sz w:val="24"/>
          <w:szCs w:val="24"/>
          <w:lang w:eastAsia="hu-HU"/>
        </w:rPr>
        <w:t>*</w:t>
      </w:r>
      <w:r w:rsidRPr="00E30DE6">
        <w:rPr>
          <w:rFonts w:ascii="Times New Roman" w:hAnsi="Times New Roman"/>
          <w:sz w:val="20"/>
          <w:szCs w:val="20"/>
          <w:lang w:eastAsia="hu-HU"/>
        </w:rPr>
        <w:t>Három évfolyamos oktatás esetén a 9. évfolyamot követően</w:t>
      </w:r>
    </w:p>
    <w:p w:rsidR="00994FD8" w:rsidRPr="00E30DE6" w:rsidRDefault="00994FD8" w:rsidP="006039B3">
      <w:pPr>
        <w:widowControl w:val="0"/>
        <w:suppressAutoHyphens/>
        <w:spacing w:after="0" w:line="240" w:lineRule="auto"/>
        <w:rPr>
          <w:rFonts w:ascii="Times New Roman" w:hAnsi="Times New Roman"/>
          <w:b/>
          <w:iCs/>
          <w:kern w:val="1"/>
          <w:sz w:val="24"/>
          <w:szCs w:val="24"/>
          <w:lang w:eastAsia="hi-IN" w:bidi="hi-IN"/>
        </w:rPr>
      </w:pPr>
    </w:p>
    <w:p w:rsidR="00994FD8" w:rsidRPr="008F405C" w:rsidRDefault="00994FD8" w:rsidP="00FF7AB4">
      <w:pPr>
        <w:spacing w:after="0" w:line="240" w:lineRule="auto"/>
        <w:ind w:firstLine="709"/>
        <w:rPr>
          <w:rFonts w:ascii="Times New Roman" w:hAnsi="Times New Roman"/>
          <w:b/>
          <w:sz w:val="28"/>
          <w:szCs w:val="24"/>
          <w:lang w:eastAsia="hu-HU"/>
        </w:rPr>
      </w:pPr>
      <w:r w:rsidRPr="008F405C">
        <w:rPr>
          <w:rFonts w:ascii="Times New Roman" w:hAnsi="Times New Roman"/>
          <w:b/>
          <w:sz w:val="24"/>
          <w:lang w:eastAsia="hu-HU"/>
        </w:rPr>
        <w:t>Növényismeret és –kezelés gyakorlat</w:t>
      </w:r>
      <w:r w:rsidRPr="008F405C">
        <w:rPr>
          <w:rFonts w:ascii="Times New Roman" w:hAnsi="Times New Roman"/>
          <w:b/>
          <w:sz w:val="28"/>
          <w:szCs w:val="24"/>
          <w:lang w:eastAsia="hu-HU"/>
        </w:rPr>
        <w:t xml:space="preserve"> </w:t>
      </w:r>
    </w:p>
    <w:p w:rsidR="00994FD8" w:rsidRPr="00E30DE6" w:rsidRDefault="00994FD8" w:rsidP="00280858">
      <w:pPr>
        <w:spacing w:after="0" w:line="240" w:lineRule="auto"/>
        <w:ind w:firstLine="709"/>
        <w:rPr>
          <w:rFonts w:ascii="Times New Roman" w:hAnsi="Times New Roman"/>
          <w:b/>
          <w:sz w:val="24"/>
          <w:szCs w:val="24"/>
          <w:lang w:eastAsia="hu-HU"/>
        </w:rPr>
      </w:pPr>
    </w:p>
    <w:p w:rsidR="00994FD8" w:rsidRPr="00E30DE6" w:rsidRDefault="00994FD8" w:rsidP="009401F0">
      <w:pPr>
        <w:spacing w:after="0" w:line="240" w:lineRule="auto"/>
        <w:ind w:left="1224" w:firstLine="19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014447">
      <w:pPr>
        <w:spacing w:after="0" w:line="240" w:lineRule="auto"/>
        <w:ind w:left="1224"/>
        <w:rPr>
          <w:rFonts w:ascii="Times New Roman" w:hAnsi="Times New Roman"/>
          <w:b/>
          <w:sz w:val="24"/>
          <w:szCs w:val="24"/>
          <w:lang w:eastAsia="hu-HU"/>
        </w:rPr>
      </w:pPr>
    </w:p>
    <w:p w:rsidR="00994FD8" w:rsidRPr="00E30DE6" w:rsidRDefault="00994FD8" w:rsidP="00B87D30">
      <w:pPr>
        <w:spacing w:after="0" w:line="240" w:lineRule="auto"/>
        <w:ind w:left="515" w:firstLine="194"/>
        <w:rPr>
          <w:rFonts w:ascii="Times New Roman" w:hAnsi="Times New Roman"/>
          <w:b/>
          <w:sz w:val="24"/>
          <w:szCs w:val="24"/>
          <w:lang w:eastAsia="hu-HU"/>
        </w:rPr>
      </w:pPr>
      <w:r w:rsidRPr="00E30DE6">
        <w:rPr>
          <w:rFonts w:ascii="Times New Roman" w:hAnsi="Times New Roman"/>
          <w:b/>
          <w:sz w:val="24"/>
          <w:szCs w:val="24"/>
        </w:rPr>
        <w:t>Dísznövény termesztési alapismeretek</w:t>
      </w:r>
      <w:r w:rsidRPr="00E30DE6">
        <w:rPr>
          <w:rFonts w:ascii="Times New Roman" w:hAnsi="Times New Roman"/>
          <w:b/>
          <w:sz w:val="24"/>
          <w:szCs w:val="24"/>
          <w:lang w:eastAsia="hu-HU"/>
        </w:rPr>
        <w:t xml:space="preserve"> </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Dísznövények szaporítási, nevelési, ápolási munkái</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virágkötőtől elvárt szaktanácsok adásához szükséges alapvető termesztési munkafolyamatok elvégzése</w:t>
      </w:r>
    </w:p>
    <w:p w:rsidR="00994FD8" w:rsidRPr="00E30DE6" w:rsidRDefault="00994FD8" w:rsidP="00B87D30">
      <w:pPr>
        <w:spacing w:after="0" w:line="240" w:lineRule="auto"/>
        <w:rPr>
          <w:rFonts w:ascii="Times New Roman" w:hAnsi="Times New Roman"/>
          <w:b/>
          <w:sz w:val="24"/>
          <w:szCs w:val="24"/>
          <w:lang w:eastAsia="hu-HU"/>
        </w:rPr>
      </w:pPr>
    </w:p>
    <w:p w:rsidR="00994FD8" w:rsidRPr="00E30DE6" w:rsidRDefault="00994FD8" w:rsidP="00B87D30">
      <w:pPr>
        <w:spacing w:after="0" w:line="240" w:lineRule="auto"/>
        <w:ind w:firstLine="709"/>
        <w:rPr>
          <w:rFonts w:ascii="Times New Roman" w:hAnsi="Times New Roman"/>
          <w:sz w:val="24"/>
          <w:szCs w:val="24"/>
        </w:rPr>
      </w:pPr>
      <w:r w:rsidRPr="00E30DE6">
        <w:rPr>
          <w:rFonts w:ascii="Times New Roman" w:hAnsi="Times New Roman"/>
          <w:b/>
          <w:sz w:val="24"/>
          <w:szCs w:val="24"/>
        </w:rPr>
        <w:t>Egy- és kétnyári dísznövények</w:t>
      </w:r>
      <w:r w:rsidRPr="00E30DE6">
        <w:rPr>
          <w:rFonts w:ascii="Times New Roman" w:hAnsi="Times New Roman"/>
          <w:sz w:val="24"/>
          <w:szCs w:val="24"/>
        </w:rPr>
        <w:t xml:space="preserve"> </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715385">
      <w:pPr>
        <w:spacing w:after="0" w:line="240" w:lineRule="auto"/>
        <w:ind w:left="515" w:firstLine="194"/>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sz w:val="24"/>
          <w:szCs w:val="24"/>
        </w:rPr>
      </w:pPr>
      <w:r w:rsidRPr="00E30DE6">
        <w:rPr>
          <w:rFonts w:ascii="Times New Roman" w:hAnsi="Times New Roman"/>
          <w:b/>
          <w:sz w:val="24"/>
          <w:szCs w:val="24"/>
        </w:rPr>
        <w:t>Évelő dísznövények</w:t>
      </w:r>
      <w:r w:rsidRPr="00E30DE6">
        <w:rPr>
          <w:rFonts w:ascii="Times New Roman" w:hAnsi="Times New Roman"/>
          <w:sz w:val="24"/>
          <w:szCs w:val="24"/>
        </w:rPr>
        <w:t xml:space="preserve"> </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sz w:val="24"/>
          <w:szCs w:val="24"/>
        </w:rPr>
      </w:pPr>
      <w:r w:rsidRPr="00E30DE6">
        <w:rPr>
          <w:rFonts w:ascii="Times New Roman" w:hAnsi="Times New Roman"/>
          <w:b/>
          <w:sz w:val="24"/>
          <w:szCs w:val="24"/>
        </w:rPr>
        <w:t>Lombhullató díszfák és díszcserjék</w:t>
      </w:r>
      <w:r w:rsidRPr="00E30DE6">
        <w:rPr>
          <w:rFonts w:ascii="Times New Roman" w:hAnsi="Times New Roman"/>
          <w:sz w:val="24"/>
          <w:szCs w:val="24"/>
        </w:rPr>
        <w:t xml:space="preserve"> </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715385">
      <w:pPr>
        <w:spacing w:after="0" w:line="240" w:lineRule="auto"/>
        <w:ind w:firstLine="709"/>
        <w:rPr>
          <w:rFonts w:ascii="Times New Roman" w:hAnsi="Times New Roman"/>
          <w:sz w:val="24"/>
          <w:szCs w:val="24"/>
          <w:shd w:val="clear" w:color="auto" w:fill="FFFFFF"/>
        </w:rPr>
      </w:pP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Örökzöld díszfák és díszcserjék</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B87D30">
      <w:pPr>
        <w:spacing w:after="0" w:line="240" w:lineRule="auto"/>
        <w:rPr>
          <w:rFonts w:ascii="Times New Roman" w:hAnsi="Times New Roman"/>
          <w:sz w:val="24"/>
          <w:szCs w:val="24"/>
          <w:shd w:val="clear" w:color="auto" w:fill="FFFFFF"/>
        </w:rPr>
      </w:pPr>
    </w:p>
    <w:p w:rsidR="00994FD8" w:rsidRPr="00E30DE6" w:rsidRDefault="00994FD8" w:rsidP="00B87D30">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lang w:eastAsia="hu-HU"/>
        </w:rPr>
        <w:t>Virágkötészet gyakorlat tantárgy</w:t>
      </w:r>
    </w:p>
    <w:p w:rsidR="00994FD8" w:rsidRPr="00E30DE6" w:rsidRDefault="00994FD8" w:rsidP="00B87D30">
      <w:pPr>
        <w:spacing w:after="0" w:line="240" w:lineRule="auto"/>
        <w:ind w:firstLine="709"/>
        <w:rPr>
          <w:rFonts w:ascii="Times New Roman" w:hAnsi="Times New Roman"/>
          <w:b/>
          <w:sz w:val="24"/>
          <w:szCs w:val="24"/>
          <w:lang w:eastAsia="hu-HU"/>
        </w:rPr>
      </w:pPr>
    </w:p>
    <w:p w:rsidR="00994FD8" w:rsidRPr="00E30DE6" w:rsidRDefault="00994FD8" w:rsidP="00B87D30">
      <w:pPr>
        <w:spacing w:after="0" w:line="240" w:lineRule="auto"/>
        <w:ind w:left="122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B87D30">
      <w:pPr>
        <w:spacing w:after="0" w:line="240" w:lineRule="auto"/>
        <w:ind w:left="1224"/>
        <w:rPr>
          <w:rFonts w:ascii="Times New Roman" w:hAnsi="Times New Roman"/>
          <w:b/>
          <w:sz w:val="24"/>
          <w:szCs w:val="24"/>
          <w:lang w:eastAsia="hu-HU"/>
        </w:rPr>
      </w:pPr>
    </w:p>
    <w:p w:rsidR="00994FD8" w:rsidRPr="00E30DE6" w:rsidRDefault="00994FD8" w:rsidP="00B87D30">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Virágkezelések</w:t>
      </w:r>
      <w:r w:rsidRPr="00E30DE6">
        <w:rPr>
          <w:rFonts w:ascii="Times New Roman" w:hAnsi="Times New Roman"/>
          <w:b/>
          <w:sz w:val="24"/>
          <w:szCs w:val="24"/>
          <w:lang w:eastAsia="hu-HU"/>
        </w:rPr>
        <w:t xml:space="preserve"> elvégzése</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994FD8" w:rsidRPr="00E30DE6" w:rsidRDefault="00994FD8" w:rsidP="004966D9">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Cserepes növények kezelése: elhelyezés, öntözés, tápanyag-utánpótlás, növényvédelem, levéltisztítás, átültetés</w:t>
      </w:r>
    </w:p>
    <w:p w:rsidR="00994FD8" w:rsidRPr="00E30DE6" w:rsidRDefault="00994FD8" w:rsidP="00B87D30">
      <w:pPr>
        <w:spacing w:after="0" w:line="240" w:lineRule="auto"/>
        <w:ind w:firstLine="709"/>
        <w:rPr>
          <w:rFonts w:ascii="Times New Roman" w:hAnsi="Times New Roman"/>
          <w:sz w:val="24"/>
          <w:szCs w:val="24"/>
        </w:rPr>
      </w:pPr>
      <w:r w:rsidRPr="00E30DE6">
        <w:rPr>
          <w:rFonts w:ascii="Times New Roman" w:hAnsi="Times New Roman"/>
          <w:b/>
          <w:sz w:val="24"/>
          <w:szCs w:val="24"/>
        </w:rPr>
        <w:t>Anyagok, eszközök ismerete, használata</w:t>
      </w:r>
      <w:r w:rsidRPr="00E30DE6">
        <w:rPr>
          <w:rFonts w:ascii="Times New Roman" w:hAnsi="Times New Roman"/>
          <w:sz w:val="24"/>
          <w:szCs w:val="24"/>
        </w:rPr>
        <w:t xml:space="preserve"> </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Virágtartók (vázák, virágtálak, kosarak) és díszítőanyagok (szalagok, zsinórok, gyertyák, ünnepi díszítőanyagok)</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Csomagolóanyagok (selyempapír, celofán, kristályfólia, díszcsomagoló papír), rögzítő anyagok (tűzőhab és kellékei, mohagolyó, kenzántű, koszorúalapok), kötöző anyagok (kötöző szalagok, takarószalagok, drótok)</w:t>
      </w:r>
    </w:p>
    <w:p w:rsidR="00994FD8" w:rsidRPr="00E30DE6" w:rsidRDefault="00994FD8" w:rsidP="004966D9">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Vegyi anyagok (festékek, lakkok, virágtartósítók), eszközök (kések, ollók, kéziszerszámok, ragasztópisztoly) gépek ismerete, használatuk gyakorlása</w:t>
      </w:r>
    </w:p>
    <w:p w:rsidR="00994FD8" w:rsidRPr="00E30DE6" w:rsidRDefault="00994FD8" w:rsidP="004966D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anyagok és eszközök tanulmányozása virág és kellék nagykereskedésekben</w:t>
      </w:r>
    </w:p>
    <w:p w:rsidR="00994FD8" w:rsidRPr="00E30DE6" w:rsidRDefault="00994FD8" w:rsidP="00B87D30">
      <w:pPr>
        <w:spacing w:after="0" w:line="240" w:lineRule="auto"/>
        <w:rPr>
          <w:rFonts w:ascii="Times New Roman" w:hAnsi="Times New Roman"/>
          <w:b/>
          <w:sz w:val="24"/>
          <w:szCs w:val="24"/>
          <w:lang w:eastAsia="hu-HU"/>
        </w:rPr>
      </w:pPr>
    </w:p>
    <w:p w:rsidR="00994FD8" w:rsidRPr="00E30DE6" w:rsidRDefault="00994FD8" w:rsidP="00B87D30">
      <w:pPr>
        <w:spacing w:after="0" w:line="240" w:lineRule="auto"/>
        <w:ind w:firstLine="709"/>
        <w:rPr>
          <w:rFonts w:ascii="Times New Roman" w:hAnsi="Times New Roman"/>
          <w:sz w:val="24"/>
          <w:szCs w:val="24"/>
        </w:rPr>
      </w:pPr>
      <w:r w:rsidRPr="00E30DE6">
        <w:rPr>
          <w:rFonts w:ascii="Times New Roman" w:hAnsi="Times New Roman"/>
          <w:b/>
          <w:sz w:val="24"/>
          <w:szCs w:val="24"/>
        </w:rPr>
        <w:lastRenderedPageBreak/>
        <w:t>Színek és formák gyakorlati alkalmazása</w:t>
      </w:r>
      <w:r w:rsidRPr="00E30DE6">
        <w:rPr>
          <w:rFonts w:ascii="Times New Roman" w:hAnsi="Times New Roman"/>
          <w:sz w:val="24"/>
          <w:szCs w:val="24"/>
        </w:rPr>
        <w:t xml:space="preserve"> </w:t>
      </w:r>
    </w:p>
    <w:p w:rsidR="00994FD8" w:rsidRPr="00E30DE6" w:rsidRDefault="00994FD8" w:rsidP="004966D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színek és formák helyes alkalmazásához ízlésformálás, gyakorlati tapasztalat szükséges</w:t>
      </w:r>
    </w:p>
    <w:p w:rsidR="00994FD8" w:rsidRPr="00E30DE6" w:rsidRDefault="00994FD8" w:rsidP="004966D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formai és színharmónia megvalósítása a virágdíszekben</w:t>
      </w:r>
    </w:p>
    <w:p w:rsidR="00994FD8" w:rsidRPr="00E30DE6" w:rsidRDefault="00994FD8" w:rsidP="004966D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Színhangulatok, színellentétek, stb. készítése színes felületek segítségével </w:t>
      </w:r>
    </w:p>
    <w:p w:rsidR="00994FD8" w:rsidRPr="00E30DE6" w:rsidRDefault="00994FD8" w:rsidP="00715385">
      <w:pPr>
        <w:spacing w:after="0" w:line="240" w:lineRule="auto"/>
        <w:ind w:left="1224"/>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Virágkötészeti stílusok alkalmazása</w:t>
      </w:r>
      <w:r w:rsidRPr="00E30DE6">
        <w:rPr>
          <w:rFonts w:ascii="Times New Roman" w:hAnsi="Times New Roman"/>
          <w:b/>
          <w:sz w:val="24"/>
          <w:szCs w:val="24"/>
          <w:lang w:eastAsia="hu-HU"/>
        </w:rPr>
        <w:t xml:space="preserve"> </w:t>
      </w:r>
    </w:p>
    <w:p w:rsidR="00994FD8" w:rsidRPr="00E30DE6" w:rsidRDefault="00994FD8" w:rsidP="004966D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különböző virágkötészeti stílusú virágdíszek készítése</w:t>
      </w:r>
    </w:p>
    <w:p w:rsidR="00994FD8" w:rsidRPr="00E30DE6" w:rsidRDefault="00994FD8" w:rsidP="004966D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Dekoratív (biedermeier, struktúra), vonalas-grafikus, vegetatív, paralel stílusok, új törekvések, irányzatok gyakorlati alkalmazása</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Tűzött virágdíszek készítése</w:t>
      </w:r>
      <w:r w:rsidRPr="00E30DE6">
        <w:rPr>
          <w:rFonts w:ascii="Times New Roman" w:hAnsi="Times New Roman"/>
          <w:sz w:val="24"/>
          <w:szCs w:val="24"/>
        </w:rPr>
        <w:t xml:space="preserve"> </w:t>
      </w:r>
    </w:p>
    <w:p w:rsidR="00994FD8" w:rsidRPr="00E30DE6" w:rsidRDefault="00994FD8" w:rsidP="004966D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asztaldísznek, térdekorációnak, alkalmi díszeknek használható, virágtartóban, rögzítő anyag segítségével készült vázadíszek, virágtálak és kosarak készítése</w:t>
      </w:r>
    </w:p>
    <w:p w:rsidR="00994FD8" w:rsidRPr="00E30DE6" w:rsidRDefault="00994FD8" w:rsidP="004966D9">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Egyszerűbb, dekoratív stílusú tűzött virágdíszek készítése</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Csokrok készítése</w:t>
      </w:r>
    </w:p>
    <w:p w:rsidR="00994FD8" w:rsidRPr="00E30DE6" w:rsidRDefault="00994FD8" w:rsidP="004966D9">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csokrok készítésének különböző technikái, a csokrok formái, felhasználási lehetőségei</w:t>
      </w:r>
    </w:p>
    <w:p w:rsidR="00994FD8" w:rsidRPr="00E30DE6" w:rsidRDefault="00994FD8" w:rsidP="004966D9">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Körkörös és egyoldalú dekoratív ajándékcsokrok, esküvői és kegyeleti csokrok készítése</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Koszorúk készítése</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növényanyag és a díszítő kellékek elhelyezése a koszorúalapra kötött, tűzött vagy ragasztásos technikával</w:t>
      </w:r>
    </w:p>
    <w:p w:rsidR="00994FD8" w:rsidRPr="00E30DE6" w:rsidRDefault="00994FD8" w:rsidP="004E5E13">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Egyszerűbb megemlékezési, mindenszenteki koszorúk, füzérek, girlandok, fesztonok készítése</w:t>
      </w:r>
    </w:p>
    <w:p w:rsidR="00994FD8" w:rsidRPr="00E30DE6" w:rsidRDefault="00994FD8" w:rsidP="00B87D30">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lang w:eastAsia="hu-HU"/>
        </w:rPr>
        <w:t>Virágeladás alapjai gyakorlat tantárgy</w:t>
      </w:r>
    </w:p>
    <w:p w:rsidR="00994FD8" w:rsidRPr="00E30DE6" w:rsidRDefault="00994FD8" w:rsidP="00715385">
      <w:pPr>
        <w:spacing w:after="0" w:line="240" w:lineRule="auto"/>
        <w:ind w:firstLine="709"/>
        <w:rPr>
          <w:rFonts w:ascii="Times New Roman" w:hAnsi="Times New Roman"/>
          <w:b/>
          <w:sz w:val="24"/>
          <w:szCs w:val="24"/>
          <w:lang w:eastAsia="hu-HU"/>
        </w:rPr>
      </w:pPr>
    </w:p>
    <w:p w:rsidR="00994FD8" w:rsidRPr="00E30DE6" w:rsidRDefault="00994FD8" w:rsidP="00715385">
      <w:pPr>
        <w:spacing w:after="0" w:line="240" w:lineRule="auto"/>
        <w:ind w:left="122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Az áruátvétel gyakorlati lebonyolítása</w:t>
      </w:r>
      <w:r w:rsidRPr="00E30DE6">
        <w:rPr>
          <w:rFonts w:ascii="Times New Roman" w:hAnsi="Times New Roman"/>
          <w:b/>
          <w:sz w:val="24"/>
          <w:szCs w:val="24"/>
          <w:lang w:eastAsia="hu-HU"/>
        </w:rPr>
        <w:t xml:space="preserve"> </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áruátvétel szabályainak gyakorlása</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árutípusok átvétele a gyakorlatban</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áruátvétel nyomtatványainak megismerése, használata, kitöltése</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átvett áru elhelyezése a raktárban, az üzletben</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A raktározás, leltározás lebonyolítása</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 kezelése a raktárban</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árukészlet előkészítése, leltározása gyakorlatban, leltárívek kitöltése</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árucsoportok raktározás módjainak megismerése</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Leltár készítése és értékelése</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Értékesítést előkészítő munkák</w:t>
      </w:r>
      <w:r w:rsidRPr="00E30DE6">
        <w:rPr>
          <w:rFonts w:ascii="Times New Roman" w:hAnsi="Times New Roman"/>
          <w:b/>
          <w:sz w:val="24"/>
          <w:szCs w:val="24"/>
          <w:lang w:eastAsia="hu-HU"/>
        </w:rPr>
        <w:t xml:space="preserve"> r</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 megfelelő előkészítése</w:t>
      </w:r>
    </w:p>
    <w:p w:rsidR="00994FD8" w:rsidRPr="00E30DE6" w:rsidRDefault="00994FD8" w:rsidP="00F73BDC">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munkafolyamatok begyakorlása, az árcédulák elkészítése, ellenőrzése</w:t>
      </w:r>
    </w:p>
    <w:p w:rsidR="00994FD8" w:rsidRPr="00E30DE6" w:rsidRDefault="00994FD8" w:rsidP="00F73BDC">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árak érthető, egyértelmű, szabályos megjelenítése</w:t>
      </w:r>
    </w:p>
    <w:p w:rsidR="00994FD8" w:rsidRPr="00E30DE6" w:rsidRDefault="00994FD8" w:rsidP="00715385">
      <w:pPr>
        <w:spacing w:after="0" w:line="240" w:lineRule="auto"/>
        <w:ind w:left="1224"/>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Értékesítési munkák</w:t>
      </w:r>
      <w:r w:rsidRPr="00E30DE6">
        <w:rPr>
          <w:rFonts w:ascii="Times New Roman" w:hAnsi="Times New Roman"/>
          <w:b/>
          <w:sz w:val="24"/>
          <w:szCs w:val="24"/>
          <w:lang w:eastAsia="hu-HU"/>
        </w:rPr>
        <w:t xml:space="preserve"> </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lastRenderedPageBreak/>
        <w:tab/>
        <w:t>Az eladás művészetének begyakorlása</w:t>
      </w:r>
    </w:p>
    <w:p w:rsidR="00994FD8" w:rsidRPr="00E30DE6" w:rsidRDefault="00994FD8" w:rsidP="004E5E13">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 megfelelő ajánlása és az eladási folyamat elvégzése</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Vevő fogadása, tájékoztatása</w:t>
      </w:r>
      <w:r w:rsidRPr="00E30DE6">
        <w:rPr>
          <w:rFonts w:ascii="Times New Roman" w:hAnsi="Times New Roman"/>
          <w:sz w:val="24"/>
          <w:szCs w:val="24"/>
        </w:rPr>
        <w:t xml:space="preserve"> </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vevő fogadásához, kívánságának megismeréséhez, a kiszolgáláshoz, az ellenérték elszámolásához, a számlázás, nyugtaadás bizonylataihoz, az elköszönéshez kapcsolódó jellemző kifejezések elsajátíttatása és gyakoroltatása</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715385">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A pénztárgép kezelése</w:t>
      </w:r>
      <w:r w:rsidRPr="00E30DE6">
        <w:rPr>
          <w:rFonts w:ascii="Times New Roman" w:hAnsi="Times New Roman"/>
          <w:sz w:val="24"/>
          <w:szCs w:val="24"/>
        </w:rPr>
        <w:t xml:space="preserve"> </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különböző pénztárgép típusok megismerése a gyakorlatban</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pénztárgépek funkcióinak megismerése, használatának begyakorlása, nyitása, zárása, adatszolgáltatás</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Fizettetés készpénzzel és készpénzkímélő módon </w:t>
      </w:r>
    </w:p>
    <w:p w:rsidR="00994FD8" w:rsidRPr="00E30DE6" w:rsidRDefault="00994FD8" w:rsidP="00715385">
      <w:pPr>
        <w:spacing w:after="0" w:line="240" w:lineRule="auto"/>
        <w:rPr>
          <w:rFonts w:ascii="Times New Roman" w:hAnsi="Times New Roman"/>
          <w:b/>
          <w:sz w:val="24"/>
          <w:szCs w:val="24"/>
          <w:lang w:eastAsia="hu-HU"/>
        </w:rPr>
      </w:pPr>
    </w:p>
    <w:p w:rsidR="00994FD8" w:rsidRPr="00E30DE6" w:rsidRDefault="00994FD8" w:rsidP="00B87D30">
      <w:pPr>
        <w:widowControl w:val="0"/>
        <w:suppressAutoHyphens/>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br w:type="page"/>
      </w:r>
      <w:r w:rsidRPr="00E30DE6">
        <w:rPr>
          <w:rFonts w:ascii="Times New Roman" w:hAnsi="Times New Roman"/>
          <w:b/>
          <w:sz w:val="24"/>
          <w:szCs w:val="24"/>
          <w:lang w:eastAsia="hu-HU"/>
        </w:rPr>
        <w:lastRenderedPageBreak/>
        <w:t>A szakmai követelménymodul azonosító száma, megnevezése*</w:t>
      </w:r>
    </w:p>
    <w:p w:rsidR="00994FD8" w:rsidRPr="00E30DE6" w:rsidRDefault="00994FD8" w:rsidP="00B87D30">
      <w:pPr>
        <w:widowControl w:val="0"/>
        <w:suppressAutoHyphens/>
        <w:spacing w:after="0" w:line="240" w:lineRule="auto"/>
        <w:jc w:val="right"/>
        <w:rPr>
          <w:rFonts w:ascii="Times New Roman" w:hAnsi="Times New Roman"/>
          <w:sz w:val="20"/>
          <w:szCs w:val="20"/>
          <w:lang w:eastAsia="hu-HU"/>
        </w:rPr>
      </w:pPr>
      <w:r w:rsidRPr="00E30DE6">
        <w:rPr>
          <w:rFonts w:ascii="Times New Roman" w:hAnsi="Times New Roman"/>
          <w:b/>
          <w:sz w:val="24"/>
          <w:szCs w:val="24"/>
          <w:lang w:eastAsia="hu-HU"/>
        </w:rPr>
        <w:t>*</w:t>
      </w:r>
      <w:r w:rsidRPr="00E30DE6">
        <w:rPr>
          <w:rFonts w:ascii="Times New Roman" w:hAnsi="Times New Roman"/>
          <w:sz w:val="20"/>
          <w:szCs w:val="20"/>
          <w:lang w:eastAsia="hu-HU"/>
        </w:rPr>
        <w:t>Három évfolyamos oktatás esetén a 10. évfolyamot követően</w:t>
      </w:r>
    </w:p>
    <w:p w:rsidR="00994FD8" w:rsidRPr="00E30DE6" w:rsidRDefault="00994FD8" w:rsidP="00B87D30">
      <w:pPr>
        <w:widowControl w:val="0"/>
        <w:suppressAutoHyphens/>
        <w:spacing w:after="0" w:line="240" w:lineRule="auto"/>
        <w:rPr>
          <w:rFonts w:ascii="Times New Roman" w:hAnsi="Times New Roman"/>
          <w:b/>
          <w:iCs/>
          <w:kern w:val="1"/>
          <w:sz w:val="24"/>
          <w:szCs w:val="24"/>
          <w:lang w:eastAsia="hi-IN" w:bidi="hi-IN"/>
        </w:rPr>
      </w:pPr>
    </w:p>
    <w:p w:rsidR="00994FD8" w:rsidRPr="008F405C" w:rsidRDefault="00994FD8" w:rsidP="002E65AE">
      <w:pPr>
        <w:spacing w:after="0" w:line="240" w:lineRule="auto"/>
        <w:ind w:firstLine="709"/>
        <w:rPr>
          <w:rFonts w:ascii="Times New Roman" w:hAnsi="Times New Roman"/>
          <w:b/>
          <w:sz w:val="28"/>
          <w:szCs w:val="24"/>
          <w:lang w:eastAsia="hu-HU"/>
        </w:rPr>
      </w:pPr>
      <w:r w:rsidRPr="008F405C">
        <w:rPr>
          <w:rFonts w:ascii="Times New Roman" w:hAnsi="Times New Roman"/>
          <w:b/>
          <w:sz w:val="24"/>
          <w:lang w:eastAsia="hu-HU"/>
        </w:rPr>
        <w:t>Növényismeret és –kezelés gyakorlat</w:t>
      </w:r>
      <w:r w:rsidRPr="008F405C">
        <w:rPr>
          <w:rFonts w:ascii="Times New Roman" w:hAnsi="Times New Roman"/>
          <w:b/>
          <w:sz w:val="28"/>
          <w:szCs w:val="24"/>
          <w:lang w:eastAsia="hu-HU"/>
        </w:rPr>
        <w:t xml:space="preserve"> </w:t>
      </w:r>
    </w:p>
    <w:p w:rsidR="00994FD8" w:rsidRPr="00E30DE6" w:rsidRDefault="00994FD8" w:rsidP="002E65AE">
      <w:pPr>
        <w:spacing w:after="0" w:line="240" w:lineRule="auto"/>
        <w:ind w:firstLine="709"/>
        <w:rPr>
          <w:rFonts w:ascii="Times New Roman" w:hAnsi="Times New Roman"/>
          <w:b/>
          <w:sz w:val="24"/>
          <w:szCs w:val="24"/>
          <w:lang w:eastAsia="hu-HU"/>
        </w:rPr>
      </w:pPr>
    </w:p>
    <w:p w:rsidR="00994FD8" w:rsidRPr="00E30DE6" w:rsidRDefault="00994FD8" w:rsidP="002E65AE">
      <w:pPr>
        <w:spacing w:after="0" w:line="240" w:lineRule="auto"/>
        <w:ind w:left="1224" w:firstLine="19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2E65AE">
      <w:pPr>
        <w:spacing w:after="0" w:line="240" w:lineRule="auto"/>
        <w:ind w:left="1224"/>
        <w:rPr>
          <w:rFonts w:ascii="Times New Roman" w:hAnsi="Times New Roman"/>
          <w:b/>
          <w:sz w:val="24"/>
          <w:szCs w:val="24"/>
          <w:lang w:eastAsia="hu-HU"/>
        </w:rPr>
      </w:pPr>
    </w:p>
    <w:p w:rsidR="00994FD8" w:rsidRPr="00E30DE6" w:rsidRDefault="00994FD8" w:rsidP="002E65AE">
      <w:pPr>
        <w:spacing w:after="0" w:line="240" w:lineRule="auto"/>
        <w:ind w:left="515" w:firstLine="194"/>
        <w:rPr>
          <w:rFonts w:ascii="Times New Roman" w:hAnsi="Times New Roman"/>
          <w:b/>
          <w:sz w:val="24"/>
          <w:szCs w:val="24"/>
          <w:lang w:eastAsia="hu-HU"/>
        </w:rPr>
      </w:pPr>
      <w:r w:rsidRPr="00E30DE6">
        <w:rPr>
          <w:rFonts w:ascii="Times New Roman" w:hAnsi="Times New Roman"/>
          <w:b/>
          <w:sz w:val="24"/>
          <w:szCs w:val="24"/>
        </w:rPr>
        <w:t>Dísznövény termesztési alapismeretek</w:t>
      </w:r>
      <w:r w:rsidRPr="00E30DE6">
        <w:rPr>
          <w:rFonts w:ascii="Times New Roman" w:hAnsi="Times New Roman"/>
          <w:b/>
          <w:sz w:val="24"/>
          <w:szCs w:val="24"/>
          <w:lang w:eastAsia="hu-HU"/>
        </w:rPr>
        <w:t xml:space="preserve"> </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Dísznövények szaporítási, nevelési, ápolási munkái</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virágkötőtől elvárt szaktanácsok adásához szükséges alapvető termesztési munkafolyamatok elvégzése</w:t>
      </w:r>
    </w:p>
    <w:p w:rsidR="00994FD8" w:rsidRPr="00E30DE6" w:rsidRDefault="00994FD8" w:rsidP="002E65AE">
      <w:pPr>
        <w:spacing w:after="0" w:line="240" w:lineRule="auto"/>
        <w:rPr>
          <w:rFonts w:ascii="Times New Roman" w:hAnsi="Times New Roman"/>
          <w:b/>
          <w:sz w:val="24"/>
          <w:szCs w:val="24"/>
          <w:lang w:eastAsia="hu-HU"/>
        </w:rPr>
      </w:pPr>
    </w:p>
    <w:p w:rsidR="00994FD8" w:rsidRPr="00E30DE6" w:rsidRDefault="00994FD8" w:rsidP="002E65AE">
      <w:pPr>
        <w:spacing w:after="0" w:line="240" w:lineRule="auto"/>
        <w:ind w:firstLine="709"/>
        <w:rPr>
          <w:rFonts w:ascii="Times New Roman" w:hAnsi="Times New Roman"/>
          <w:sz w:val="24"/>
          <w:szCs w:val="24"/>
        </w:rPr>
      </w:pPr>
      <w:r w:rsidRPr="00E30DE6">
        <w:rPr>
          <w:rFonts w:ascii="Times New Roman" w:hAnsi="Times New Roman"/>
          <w:b/>
          <w:sz w:val="24"/>
          <w:szCs w:val="24"/>
        </w:rPr>
        <w:t>Egy- és kétnyári dísznövények</w:t>
      </w:r>
      <w:r w:rsidRPr="00E30DE6">
        <w:rPr>
          <w:rFonts w:ascii="Times New Roman" w:hAnsi="Times New Roman"/>
          <w:sz w:val="24"/>
          <w:szCs w:val="24"/>
        </w:rPr>
        <w:t xml:space="preserve"> </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2E65AE">
      <w:pPr>
        <w:spacing w:after="0" w:line="240" w:lineRule="auto"/>
        <w:ind w:left="515" w:firstLine="194"/>
        <w:rPr>
          <w:rFonts w:ascii="Times New Roman" w:hAnsi="Times New Roman"/>
          <w:b/>
          <w:sz w:val="24"/>
          <w:szCs w:val="24"/>
          <w:lang w:eastAsia="hu-HU"/>
        </w:rPr>
      </w:pPr>
    </w:p>
    <w:p w:rsidR="00994FD8" w:rsidRPr="00E30DE6" w:rsidRDefault="00994FD8" w:rsidP="002E65AE">
      <w:pPr>
        <w:spacing w:after="0" w:line="240" w:lineRule="auto"/>
        <w:ind w:firstLine="709"/>
        <w:rPr>
          <w:rFonts w:ascii="Times New Roman" w:hAnsi="Times New Roman"/>
          <w:sz w:val="24"/>
          <w:szCs w:val="24"/>
        </w:rPr>
      </w:pPr>
      <w:r w:rsidRPr="00E30DE6">
        <w:rPr>
          <w:rFonts w:ascii="Times New Roman" w:hAnsi="Times New Roman"/>
          <w:b/>
          <w:sz w:val="24"/>
          <w:szCs w:val="24"/>
        </w:rPr>
        <w:t>Évelő dísznövények</w:t>
      </w:r>
      <w:r w:rsidRPr="00E30DE6">
        <w:rPr>
          <w:rFonts w:ascii="Times New Roman" w:hAnsi="Times New Roman"/>
          <w:sz w:val="24"/>
          <w:szCs w:val="24"/>
        </w:rPr>
        <w:t xml:space="preserve"> </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2E65AE">
      <w:pPr>
        <w:spacing w:after="0" w:line="240" w:lineRule="auto"/>
        <w:rPr>
          <w:rFonts w:ascii="Times New Roman" w:hAnsi="Times New Roman"/>
          <w:b/>
          <w:sz w:val="24"/>
          <w:szCs w:val="24"/>
          <w:lang w:eastAsia="hu-HU"/>
        </w:rPr>
      </w:pPr>
    </w:p>
    <w:p w:rsidR="00994FD8" w:rsidRPr="00E30DE6" w:rsidRDefault="00994FD8" w:rsidP="002E65AE">
      <w:pPr>
        <w:spacing w:after="0" w:line="240" w:lineRule="auto"/>
        <w:ind w:firstLine="709"/>
        <w:rPr>
          <w:rFonts w:ascii="Times New Roman" w:hAnsi="Times New Roman"/>
          <w:sz w:val="24"/>
          <w:szCs w:val="24"/>
        </w:rPr>
      </w:pPr>
      <w:r w:rsidRPr="00E30DE6">
        <w:rPr>
          <w:rFonts w:ascii="Times New Roman" w:hAnsi="Times New Roman"/>
          <w:b/>
          <w:sz w:val="24"/>
          <w:szCs w:val="24"/>
        </w:rPr>
        <w:t>Lombhullató díszfák és díszcserjék</w:t>
      </w:r>
      <w:r w:rsidRPr="00E30DE6">
        <w:rPr>
          <w:rFonts w:ascii="Times New Roman" w:hAnsi="Times New Roman"/>
          <w:sz w:val="24"/>
          <w:szCs w:val="24"/>
        </w:rPr>
        <w:t xml:space="preserve"> </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2E65AE">
      <w:pPr>
        <w:spacing w:after="0" w:line="240" w:lineRule="auto"/>
        <w:ind w:firstLine="709"/>
        <w:rPr>
          <w:rFonts w:ascii="Times New Roman" w:hAnsi="Times New Roman"/>
          <w:sz w:val="24"/>
          <w:szCs w:val="24"/>
          <w:shd w:val="clear" w:color="auto" w:fill="FFFFFF"/>
        </w:rPr>
      </w:pPr>
    </w:p>
    <w:p w:rsidR="00994FD8" w:rsidRPr="00E30DE6" w:rsidRDefault="00994FD8" w:rsidP="002E65AE">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Örökzöld díszfák és díszcserjék</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2E65AE">
      <w:pPr>
        <w:spacing w:after="0" w:line="240" w:lineRule="auto"/>
        <w:rPr>
          <w:rFonts w:ascii="Times New Roman" w:hAnsi="Times New Roman"/>
          <w:sz w:val="24"/>
          <w:szCs w:val="24"/>
          <w:shd w:val="clear" w:color="auto" w:fill="FFFFFF"/>
        </w:rPr>
      </w:pPr>
    </w:p>
    <w:p w:rsidR="00994FD8" w:rsidRPr="00E30DE6" w:rsidRDefault="00994FD8" w:rsidP="002E65AE">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Növényházi levéldísznövények</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2E65AE">
      <w:pPr>
        <w:spacing w:after="0" w:line="240" w:lineRule="auto"/>
        <w:rPr>
          <w:rFonts w:ascii="Times New Roman" w:hAnsi="Times New Roman"/>
          <w:sz w:val="24"/>
          <w:szCs w:val="24"/>
          <w:shd w:val="clear" w:color="auto" w:fill="FFFFFF"/>
        </w:rPr>
      </w:pPr>
    </w:p>
    <w:p w:rsidR="00994FD8" w:rsidRPr="00E30DE6" w:rsidRDefault="00994FD8" w:rsidP="002E65AE">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Növényházi virágos dísznövények</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2E65AE">
      <w:pPr>
        <w:spacing w:after="0" w:line="240" w:lineRule="auto"/>
        <w:rPr>
          <w:rFonts w:ascii="Times New Roman" w:hAnsi="Times New Roman"/>
          <w:sz w:val="24"/>
          <w:szCs w:val="24"/>
          <w:shd w:val="clear" w:color="auto" w:fill="FFFFFF"/>
        </w:rPr>
      </w:pPr>
    </w:p>
    <w:p w:rsidR="00994FD8" w:rsidRPr="00E30DE6" w:rsidRDefault="00994FD8" w:rsidP="002E65AE">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lang w:eastAsia="hu-HU"/>
        </w:rPr>
        <w:t xml:space="preserve">Virágkötészet gyakorlat </w:t>
      </w:r>
    </w:p>
    <w:p w:rsidR="00994FD8" w:rsidRPr="00E30DE6" w:rsidRDefault="00994FD8" w:rsidP="002E65AE">
      <w:pPr>
        <w:spacing w:after="0" w:line="240" w:lineRule="auto"/>
        <w:ind w:firstLine="709"/>
        <w:rPr>
          <w:rFonts w:ascii="Times New Roman" w:hAnsi="Times New Roman"/>
          <w:b/>
          <w:sz w:val="24"/>
          <w:szCs w:val="24"/>
          <w:lang w:eastAsia="hu-HU"/>
        </w:rPr>
      </w:pPr>
    </w:p>
    <w:p w:rsidR="00994FD8" w:rsidRPr="00E30DE6" w:rsidRDefault="00994FD8" w:rsidP="002E65AE">
      <w:pPr>
        <w:spacing w:after="0" w:line="240" w:lineRule="auto"/>
        <w:ind w:left="122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2E65AE">
      <w:pPr>
        <w:spacing w:after="0" w:line="240" w:lineRule="auto"/>
        <w:ind w:left="1224"/>
        <w:rPr>
          <w:rFonts w:ascii="Times New Roman" w:hAnsi="Times New Roman"/>
          <w:b/>
          <w:sz w:val="24"/>
          <w:szCs w:val="24"/>
          <w:lang w:eastAsia="hu-HU"/>
        </w:rPr>
      </w:pPr>
    </w:p>
    <w:p w:rsidR="00994FD8" w:rsidRPr="00E30DE6" w:rsidRDefault="00994FD8" w:rsidP="002E65AE">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Virágkezelések</w:t>
      </w:r>
      <w:r w:rsidRPr="00E30DE6">
        <w:rPr>
          <w:rFonts w:ascii="Times New Roman" w:hAnsi="Times New Roman"/>
          <w:b/>
          <w:sz w:val="24"/>
          <w:szCs w:val="24"/>
          <w:lang w:eastAsia="hu-HU"/>
        </w:rPr>
        <w:t xml:space="preserve"> elvégzése</w:t>
      </w:r>
    </w:p>
    <w:p w:rsidR="00994FD8" w:rsidRPr="00E30DE6" w:rsidRDefault="00994FD8" w:rsidP="002E65AE">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994FD8" w:rsidRPr="00E30DE6" w:rsidRDefault="00994FD8" w:rsidP="002E65AE">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Cserepes növények kezelése: elhelyezés, öntözés, tápanyag-utánpótlás, növényvédelem, levéltisztítás, átültetés</w:t>
      </w:r>
    </w:p>
    <w:p w:rsidR="00994FD8" w:rsidRPr="00E30DE6" w:rsidRDefault="00994FD8" w:rsidP="002E65AE">
      <w:pPr>
        <w:spacing w:after="0" w:line="240" w:lineRule="auto"/>
        <w:rPr>
          <w:rFonts w:ascii="Times New Roman" w:hAnsi="Times New Roman"/>
          <w:b/>
          <w:sz w:val="24"/>
          <w:szCs w:val="24"/>
          <w:lang w:eastAsia="hu-HU"/>
        </w:rPr>
      </w:pPr>
    </w:p>
    <w:p w:rsidR="00994FD8" w:rsidRPr="00E30DE6" w:rsidRDefault="00994FD8" w:rsidP="002E65AE">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Virágkötészeti stílusok alkalmazása</w:t>
      </w:r>
      <w:r w:rsidRPr="00E30DE6">
        <w:rPr>
          <w:rFonts w:ascii="Times New Roman" w:hAnsi="Times New Roman"/>
          <w:b/>
          <w:sz w:val="24"/>
          <w:szCs w:val="24"/>
          <w:lang w:eastAsia="hu-HU"/>
        </w:rPr>
        <w:t xml:space="preserve"> </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különböző virágkötészeti stílusú virágdíszek készítése</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Dekoratív (biedermeier, struktúra), vonalas-grafikus, vegetatív, paralel stílusok, új törekvések, irányzatok gyakorlati alkalmazása</w:t>
      </w:r>
    </w:p>
    <w:p w:rsidR="00994FD8" w:rsidRPr="00E30DE6" w:rsidRDefault="00994FD8" w:rsidP="002E65AE">
      <w:pPr>
        <w:spacing w:after="0" w:line="240" w:lineRule="auto"/>
        <w:rPr>
          <w:rFonts w:ascii="Times New Roman" w:hAnsi="Times New Roman"/>
          <w:b/>
          <w:sz w:val="24"/>
          <w:szCs w:val="24"/>
          <w:lang w:eastAsia="hu-HU"/>
        </w:rPr>
      </w:pPr>
    </w:p>
    <w:p w:rsidR="00994FD8" w:rsidRPr="00E30DE6" w:rsidRDefault="00994FD8" w:rsidP="002E65AE">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Tűzött virágdíszek készítése</w:t>
      </w:r>
      <w:r w:rsidRPr="00E30DE6">
        <w:rPr>
          <w:rFonts w:ascii="Times New Roman" w:hAnsi="Times New Roman"/>
          <w:sz w:val="24"/>
          <w:szCs w:val="24"/>
        </w:rPr>
        <w:t xml:space="preserve"> </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 xml:space="preserve">Alkalmakra szóló (esküvő, kegyelet, ünnepek stb.) dekoratív (struktúra, </w:t>
      </w:r>
      <w:r w:rsidRPr="00E30DE6">
        <w:rPr>
          <w:rFonts w:ascii="Times New Roman" w:hAnsi="Times New Roman"/>
          <w:kern w:val="1"/>
          <w:sz w:val="24"/>
          <w:szCs w:val="24"/>
          <w:lang w:eastAsia="hi-IN" w:bidi="hi-IN"/>
        </w:rPr>
        <w:lastRenderedPageBreak/>
        <w:t>biedermeier), bonyolultabb összeállítású tűzött virágdíszek készítése</w:t>
      </w:r>
    </w:p>
    <w:p w:rsidR="00994FD8" w:rsidRPr="00E30DE6" w:rsidRDefault="00994FD8" w:rsidP="002E65AE">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 xml:space="preserve">   Különböző stílusokban készített tűzött tálak, vázák, kosarak készítése</w:t>
      </w:r>
    </w:p>
    <w:p w:rsidR="00994FD8" w:rsidRPr="00E30DE6" w:rsidRDefault="00994FD8" w:rsidP="002E65AE">
      <w:pPr>
        <w:spacing w:after="0" w:line="240" w:lineRule="auto"/>
        <w:rPr>
          <w:rFonts w:ascii="Times New Roman" w:hAnsi="Times New Roman"/>
          <w:b/>
          <w:sz w:val="24"/>
          <w:szCs w:val="24"/>
          <w:lang w:eastAsia="hu-HU"/>
        </w:rPr>
      </w:pPr>
    </w:p>
    <w:p w:rsidR="00994FD8" w:rsidRPr="00E30DE6" w:rsidRDefault="00994FD8" w:rsidP="002E65AE">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Csokrok készítése</w:t>
      </w:r>
    </w:p>
    <w:p w:rsidR="00994FD8" w:rsidRPr="00E30DE6" w:rsidRDefault="00994FD8" w:rsidP="002E65AE">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Esküvői és kegyeleti csokrok, különböző stílus szerinti, és egyedi összeállítású csokrok készítése</w:t>
      </w:r>
    </w:p>
    <w:p w:rsidR="00994FD8" w:rsidRPr="00E30DE6" w:rsidRDefault="00994FD8" w:rsidP="002E65AE">
      <w:pPr>
        <w:spacing w:after="0" w:line="240" w:lineRule="auto"/>
        <w:rPr>
          <w:rFonts w:ascii="Times New Roman" w:hAnsi="Times New Roman"/>
          <w:b/>
          <w:sz w:val="24"/>
          <w:szCs w:val="24"/>
          <w:lang w:eastAsia="hu-HU"/>
        </w:rPr>
      </w:pPr>
    </w:p>
    <w:p w:rsidR="00994FD8" w:rsidRPr="00E30DE6" w:rsidRDefault="00994FD8" w:rsidP="002E65AE">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Koszorúk készítése</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növényanyag és a díszítő kellékek elhelyezése a koszorúalapra kötött, tűzött vagy ragasztásos technikával</w:t>
      </w:r>
    </w:p>
    <w:p w:rsidR="00994FD8" w:rsidRPr="00E30DE6" w:rsidRDefault="00994FD8" w:rsidP="002E65AE">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Drótvázas kötött, vegyes technikájú, illetve nagyobb tűzött temetési koszorúk, elegáns, különleges kivitelű kegyeleti és díszkoszorúk készítése</w:t>
      </w:r>
    </w:p>
    <w:p w:rsidR="00994FD8" w:rsidRPr="00E30DE6" w:rsidRDefault="00994FD8" w:rsidP="00B87D30">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1D42F1">
      <w:pPr>
        <w:spacing w:after="0" w:line="240" w:lineRule="auto"/>
        <w:ind w:left="720"/>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Díszítő csomagolások 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Ajándék-díszítések, díszcsomagolások készítésének változatos technikái, stílusai, módjai</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precíz kidolgozás, az ötletgazdagság fontossága</w:t>
      </w:r>
    </w:p>
    <w:p w:rsidR="00994FD8" w:rsidRPr="00E30DE6" w:rsidRDefault="00994FD8" w:rsidP="001D42F1">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1D42F1">
      <w:pPr>
        <w:spacing w:after="0" w:line="240" w:lineRule="auto"/>
        <w:ind w:left="720"/>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Haj- és ruhadíszek 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kitűzők, haj- és ruhadíszek, kalapdíszek, virágékszerek készítése különböző stílusban és technikával</w:t>
      </w:r>
    </w:p>
    <w:p w:rsidR="00994FD8" w:rsidRPr="00E30DE6" w:rsidRDefault="00994FD8" w:rsidP="001D42F1">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1D42F1">
      <w:pPr>
        <w:spacing w:after="0" w:line="240" w:lineRule="auto"/>
        <w:ind w:left="720"/>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Száraz és selyem virágdíszek készítése</w:t>
      </w:r>
      <w:r w:rsidRPr="00E30DE6">
        <w:rPr>
          <w:rFonts w:ascii="Times New Roman" w:hAnsi="Times New Roman"/>
          <w:b/>
          <w:kern w:val="1"/>
          <w:sz w:val="24"/>
          <w:szCs w:val="24"/>
          <w:lang w:eastAsia="hi-IN" w:bidi="hi-IN"/>
        </w:rPr>
        <w:tab/>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száraz és selyem virágdíszek (fali dísz, falikép, csokor, tál, kosár, koszorú, térdísz) 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Törékenységüknek és száraz körülmények között történő tárolásuk követelményének figyelembe vétele</w:t>
      </w:r>
    </w:p>
    <w:p w:rsidR="00994FD8" w:rsidRPr="00E30DE6" w:rsidRDefault="00994FD8" w:rsidP="001D42F1">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1D42F1">
      <w:pPr>
        <w:spacing w:after="0" w:line="240" w:lineRule="auto"/>
        <w:ind w:left="720"/>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Növény-összeültetések 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növény-összeültetések növényanyagának összeválogatásánál figyelembe veendő szempontok: a növények igényessége, mérete, növekedési üteme, színe és formája</w:t>
      </w:r>
    </w:p>
    <w:p w:rsidR="00994FD8" w:rsidRPr="00E30DE6" w:rsidRDefault="00994FD8" w:rsidP="001D42F1">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Az alkalmi, a tartós (talaj- és hidrokultúrás) növény-összeültetések különböző technikai megoldásai</w:t>
      </w:r>
    </w:p>
    <w:p w:rsidR="00994FD8" w:rsidRPr="00E30DE6" w:rsidRDefault="00994FD8" w:rsidP="00B87D30">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lang w:eastAsia="hu-HU"/>
        </w:rPr>
        <w:t xml:space="preserve">Virágeladás alapjai gyakorlat </w:t>
      </w:r>
    </w:p>
    <w:p w:rsidR="00994FD8" w:rsidRPr="00E30DE6" w:rsidRDefault="00994FD8" w:rsidP="001D42F1">
      <w:pPr>
        <w:spacing w:after="0" w:line="240" w:lineRule="auto"/>
        <w:ind w:left="122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1D42F1">
      <w:pPr>
        <w:spacing w:after="0" w:line="240" w:lineRule="auto"/>
        <w:ind w:left="1224"/>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Az áruátvétel gyakorlati lebonyolítása</w:t>
      </w:r>
      <w:r w:rsidRPr="00E30DE6">
        <w:rPr>
          <w:rFonts w:ascii="Times New Roman" w:hAnsi="Times New Roman"/>
          <w:b/>
          <w:sz w:val="24"/>
          <w:szCs w:val="24"/>
          <w:lang w:eastAsia="hu-HU"/>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áruátvétel szabályainak gyakorlása</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árutípusok átvétele a gyakorlatban</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áruátvétel nyomtatványainak megismerése, használata, kitöltése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átvett áru elhelyezése a raktárban, az üzletben</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A raktározás, leltározás lebonyolítása</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 kezelése a raktárban</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árukészlet előkészítése, leltározása gyakorlatban, leltárívek kitöltése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árucsoportok raktározás módjainak megismerése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Leltár készítése és értékelése</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lastRenderedPageBreak/>
        <w:t>Értékesítést előkészítő munkák</w:t>
      </w:r>
      <w:r w:rsidRPr="00E30DE6">
        <w:rPr>
          <w:rFonts w:ascii="Times New Roman" w:hAnsi="Times New Roman"/>
          <w:b/>
          <w:sz w:val="24"/>
          <w:szCs w:val="24"/>
          <w:lang w:eastAsia="hu-HU"/>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 megfelelő előkészítése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munkafolyamatok begyakorlása, az árcédulák elkészítése, ellenőrzése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árak érthető, egyértelmű, szabályos megjelenítése</w:t>
      </w:r>
    </w:p>
    <w:p w:rsidR="00994FD8" w:rsidRPr="00E30DE6" w:rsidRDefault="00994FD8" w:rsidP="001D42F1">
      <w:pPr>
        <w:spacing w:after="0" w:line="240" w:lineRule="auto"/>
        <w:ind w:left="1224"/>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Értékesítési munkák</w:t>
      </w:r>
      <w:r w:rsidRPr="00E30DE6">
        <w:rPr>
          <w:rFonts w:ascii="Times New Roman" w:hAnsi="Times New Roman"/>
          <w:b/>
          <w:sz w:val="24"/>
          <w:szCs w:val="24"/>
          <w:lang w:eastAsia="hu-HU"/>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eladás művészetének begyakorlása</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 megfelelő ajánlása és az eladási folyamat elvégzése</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Vevő fogadása, tájékoztatása</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vevő fogadásához, kívánságának megismeréséhez, a kiszolgáláshoz, az ellenérték elszámolásához, a számlázás, nyugtaadás bizonylatai, az elköszönéshez kapcsolódó jellemző kifejezések elsajátíttatása és gyakoroltatása</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A pénztárgép kezelése</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különböző pénztárgép típusok megismerése a gyakorlatban</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pénztárgépek funkcióinak megismerése, használatának begyakorlása, nyitása, zárása, adatszolgáltatás</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Fizettetés készpénzzel és készpénzkímélő módon</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B87D30">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lang w:eastAsia="hu-HU"/>
        </w:rPr>
        <w:t xml:space="preserve">Virágkereskedelem gyakorlat </w:t>
      </w:r>
    </w:p>
    <w:p w:rsidR="00994FD8" w:rsidRPr="00E30DE6" w:rsidRDefault="00994FD8" w:rsidP="00B87D30">
      <w:pPr>
        <w:spacing w:after="0" w:line="240" w:lineRule="auto"/>
        <w:ind w:firstLine="709"/>
        <w:rPr>
          <w:rFonts w:ascii="Times New Roman" w:hAnsi="Times New Roman"/>
          <w:b/>
          <w:sz w:val="24"/>
          <w:szCs w:val="24"/>
          <w:lang w:eastAsia="hu-HU"/>
        </w:rPr>
      </w:pPr>
    </w:p>
    <w:p w:rsidR="00994FD8" w:rsidRPr="00E30DE6" w:rsidRDefault="00994FD8" w:rsidP="00B87D30">
      <w:pPr>
        <w:spacing w:after="0" w:line="240" w:lineRule="auto"/>
        <w:ind w:left="122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B87D30">
      <w:pPr>
        <w:spacing w:after="0" w:line="240" w:lineRule="auto"/>
        <w:ind w:left="1224"/>
        <w:rPr>
          <w:rFonts w:ascii="Times New Roman" w:hAnsi="Times New Roman"/>
          <w:b/>
          <w:sz w:val="24"/>
          <w:szCs w:val="24"/>
          <w:lang w:eastAsia="hu-HU"/>
        </w:rPr>
      </w:pPr>
    </w:p>
    <w:p w:rsidR="00994FD8" w:rsidRPr="00E30DE6" w:rsidRDefault="00994FD8" w:rsidP="001D42F1">
      <w:pPr>
        <w:spacing w:after="0" w:line="240" w:lineRule="auto"/>
        <w:ind w:left="720"/>
        <w:rPr>
          <w:rFonts w:ascii="Times New Roman" w:hAnsi="Times New Roman"/>
          <w:b/>
          <w:sz w:val="24"/>
          <w:szCs w:val="24"/>
        </w:rPr>
      </w:pPr>
      <w:r w:rsidRPr="00E30DE6">
        <w:rPr>
          <w:rFonts w:ascii="Times New Roman" w:hAnsi="Times New Roman"/>
          <w:b/>
          <w:sz w:val="24"/>
          <w:szCs w:val="24"/>
        </w:rPr>
        <w:t>A forgalom elemzése, tervezése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Statisztikai elemzési módszerek</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Tervfeladat-, tervteljesítési-, dinamikus viszonyszámok, megoszlási viszonyszámok</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Táblázatok, grafikonok készítése és elemzése</w:t>
      </w:r>
    </w:p>
    <w:p w:rsidR="00994FD8" w:rsidRPr="00E30DE6" w:rsidRDefault="00994FD8" w:rsidP="001D42F1">
      <w:pPr>
        <w:widowControl w:val="0"/>
        <w:suppressAutoHyphens/>
        <w:spacing w:after="0" w:line="240" w:lineRule="auto"/>
        <w:rPr>
          <w:rFonts w:ascii="Times New Roman" w:hAnsi="Times New Roman"/>
          <w:kern w:val="1"/>
          <w:sz w:val="24"/>
          <w:szCs w:val="24"/>
          <w:lang w:eastAsia="hi-IN" w:bidi="hi-IN"/>
        </w:rPr>
      </w:pPr>
    </w:p>
    <w:p w:rsidR="00994FD8" w:rsidRPr="00E30DE6" w:rsidRDefault="00994FD8" w:rsidP="001D42F1">
      <w:pPr>
        <w:spacing w:after="0" w:line="240" w:lineRule="auto"/>
        <w:ind w:left="720"/>
        <w:rPr>
          <w:rFonts w:ascii="Times New Roman" w:hAnsi="Times New Roman"/>
          <w:b/>
          <w:sz w:val="24"/>
          <w:szCs w:val="24"/>
        </w:rPr>
      </w:pPr>
      <w:r w:rsidRPr="00E30DE6">
        <w:rPr>
          <w:rFonts w:ascii="Times New Roman" w:hAnsi="Times New Roman"/>
          <w:b/>
          <w:sz w:val="24"/>
          <w:szCs w:val="24"/>
        </w:rPr>
        <w:t>A készletek elemzése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Átlagkészlet, forgási sebesség, készletvonzat számítása, értékelése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Áruforgalmi mérlegsor, leltáreredmény megállapítása</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Statisztikai táblázatok, elemzések készítése a forgalom, a készletek, a beszerzés alakulásáról</w:t>
      </w:r>
    </w:p>
    <w:p w:rsidR="00994FD8" w:rsidRPr="00E30DE6" w:rsidRDefault="00994FD8" w:rsidP="001D42F1">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1D42F1">
      <w:pPr>
        <w:spacing w:after="0" w:line="240" w:lineRule="auto"/>
        <w:ind w:left="720"/>
        <w:rPr>
          <w:rFonts w:ascii="Times New Roman" w:hAnsi="Times New Roman"/>
          <w:b/>
          <w:sz w:val="24"/>
          <w:szCs w:val="24"/>
        </w:rPr>
      </w:pPr>
      <w:r w:rsidRPr="00E30DE6">
        <w:rPr>
          <w:rFonts w:ascii="Times New Roman" w:hAnsi="Times New Roman"/>
          <w:b/>
          <w:sz w:val="24"/>
          <w:szCs w:val="24"/>
        </w:rPr>
        <w:t>A költségek elemzése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költségek összetétele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egyes költségek alakulásának vizsgálata viszonyszámokkal</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élőmunka hatékonyságának, a létszám- és bérgazdálkodásnak az elemzéséhez, tervezéséhez használt mutatószámok</w:t>
      </w:r>
    </w:p>
    <w:p w:rsidR="00994FD8" w:rsidRPr="00E30DE6" w:rsidRDefault="00994FD8" w:rsidP="001D42F1">
      <w:pPr>
        <w:widowControl w:val="0"/>
        <w:suppressAutoHyphens/>
        <w:spacing w:after="0" w:line="240" w:lineRule="auto"/>
        <w:ind w:left="1225"/>
        <w:rPr>
          <w:rFonts w:ascii="Times New Roman" w:hAnsi="Times New Roman"/>
          <w:kern w:val="1"/>
          <w:sz w:val="24"/>
          <w:szCs w:val="24"/>
          <w:lang w:eastAsia="hi-IN" w:bidi="hi-IN"/>
        </w:rPr>
      </w:pPr>
    </w:p>
    <w:p w:rsidR="00994FD8" w:rsidRPr="00E30DE6" w:rsidRDefault="00994FD8" w:rsidP="001D42F1">
      <w:pPr>
        <w:spacing w:after="0" w:line="240" w:lineRule="auto"/>
        <w:ind w:left="720"/>
        <w:rPr>
          <w:rFonts w:ascii="Times New Roman" w:hAnsi="Times New Roman"/>
          <w:kern w:val="1"/>
          <w:sz w:val="24"/>
          <w:szCs w:val="24"/>
          <w:lang w:eastAsia="hi-IN" w:bidi="hi-IN"/>
        </w:rPr>
      </w:pPr>
      <w:r w:rsidRPr="00E30DE6">
        <w:rPr>
          <w:rFonts w:ascii="Times New Roman" w:hAnsi="Times New Roman"/>
          <w:b/>
          <w:kern w:val="1"/>
          <w:sz w:val="24"/>
          <w:szCs w:val="24"/>
          <w:lang w:eastAsia="hi-IN" w:bidi="hi-IN"/>
        </w:rPr>
        <w:t>Az eredmény elemzése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eredmény elemzéséhez, tervezéséhez használt statisztikai mutatószámok. Az eredmény nagyságára, alakulására ható tényezők elemzése, értékelése.</w:t>
      </w:r>
    </w:p>
    <w:p w:rsidR="00994FD8" w:rsidRPr="00E30DE6" w:rsidRDefault="00994FD8" w:rsidP="00B87D30">
      <w:pPr>
        <w:spacing w:after="0" w:line="240" w:lineRule="auto"/>
        <w:rPr>
          <w:rFonts w:ascii="Times New Roman" w:hAnsi="Times New Roman"/>
          <w:b/>
          <w:sz w:val="24"/>
          <w:szCs w:val="24"/>
          <w:lang w:eastAsia="hu-HU"/>
        </w:rPr>
      </w:pPr>
    </w:p>
    <w:p w:rsidR="00994FD8" w:rsidRPr="00E30DE6" w:rsidRDefault="00994FD8" w:rsidP="00B87D30">
      <w:pPr>
        <w:widowControl w:val="0"/>
        <w:suppressAutoHyphens/>
        <w:spacing w:after="0" w:line="240" w:lineRule="auto"/>
        <w:rPr>
          <w:rFonts w:ascii="Times New Roman" w:hAnsi="Times New Roman"/>
          <w:b/>
          <w:bCs/>
          <w:sz w:val="24"/>
          <w:szCs w:val="24"/>
        </w:rPr>
      </w:pPr>
      <w:r w:rsidRPr="00E30DE6">
        <w:rPr>
          <w:rFonts w:ascii="Times New Roman" w:hAnsi="Times New Roman"/>
          <w:b/>
          <w:sz w:val="24"/>
          <w:szCs w:val="24"/>
          <w:lang w:eastAsia="hu-HU"/>
        </w:rPr>
        <w:br w:type="page"/>
      </w:r>
    </w:p>
    <w:p w:rsidR="00994FD8" w:rsidRPr="00E30DE6" w:rsidRDefault="00994FD8" w:rsidP="00B87D30">
      <w:pPr>
        <w:autoSpaceDE w:val="0"/>
        <w:autoSpaceDN w:val="0"/>
        <w:adjustRightInd w:val="0"/>
        <w:spacing w:after="0" w:line="240" w:lineRule="auto"/>
        <w:jc w:val="center"/>
        <w:rPr>
          <w:rFonts w:ascii="Times New Roman" w:hAnsi="Times New Roman"/>
          <w:b/>
          <w:sz w:val="28"/>
          <w:szCs w:val="28"/>
          <w:lang w:bidi="hi-IN"/>
        </w:rPr>
      </w:pPr>
      <w:r w:rsidRPr="00E30DE6">
        <w:rPr>
          <w:rFonts w:ascii="Times New Roman" w:hAnsi="Times New Roman"/>
          <w:b/>
          <w:sz w:val="28"/>
          <w:szCs w:val="28"/>
          <w:lang w:bidi="hi-IN"/>
        </w:rPr>
        <w:lastRenderedPageBreak/>
        <w:t>II. Két évfolyamos oktatás közismereti képzés nélkül</w:t>
      </w:r>
    </w:p>
    <w:p w:rsidR="00994FD8" w:rsidRPr="00E30DE6" w:rsidRDefault="00994FD8" w:rsidP="00B87D30">
      <w:pPr>
        <w:autoSpaceDE w:val="0"/>
        <w:autoSpaceDN w:val="0"/>
        <w:adjustRightInd w:val="0"/>
        <w:spacing w:after="0" w:line="240" w:lineRule="auto"/>
        <w:ind w:left="709"/>
        <w:jc w:val="center"/>
        <w:rPr>
          <w:rFonts w:ascii="Times New Roman" w:hAnsi="Times New Roman"/>
          <w:sz w:val="24"/>
          <w:szCs w:val="24"/>
          <w:lang w:bidi="hi-IN"/>
        </w:rPr>
      </w:pPr>
      <w:r w:rsidRPr="00E30DE6">
        <w:rPr>
          <w:rFonts w:ascii="Times New Roman" w:hAnsi="Times New Roman"/>
          <w:sz w:val="24"/>
          <w:szCs w:val="24"/>
          <w:lang w:bidi="hi-IN"/>
        </w:rPr>
        <w:t>1. évfolyamot követően 160 óra</w:t>
      </w:r>
    </w:p>
    <w:p w:rsidR="00994FD8" w:rsidRPr="00E30DE6" w:rsidRDefault="00994FD8" w:rsidP="00B87D30">
      <w:pPr>
        <w:autoSpaceDE w:val="0"/>
        <w:autoSpaceDN w:val="0"/>
        <w:adjustRightInd w:val="0"/>
        <w:spacing w:after="0" w:line="240" w:lineRule="auto"/>
        <w:ind w:left="709"/>
        <w:jc w:val="center"/>
        <w:rPr>
          <w:rFonts w:ascii="Times New Roman" w:hAnsi="Times New Roman"/>
          <w:sz w:val="24"/>
          <w:szCs w:val="24"/>
          <w:lang w:bidi="hi-IN"/>
        </w:rPr>
      </w:pPr>
    </w:p>
    <w:p w:rsidR="00994FD8" w:rsidRPr="00E30DE6" w:rsidRDefault="00994FD8" w:rsidP="006E6764">
      <w:pPr>
        <w:widowControl w:val="0"/>
        <w:suppressAutoHyphens/>
        <w:spacing w:after="0" w:line="240" w:lineRule="auto"/>
        <w:jc w:val="both"/>
        <w:rPr>
          <w:rFonts w:ascii="Times New Roman" w:hAnsi="Times New Roman"/>
          <w:sz w:val="24"/>
          <w:szCs w:val="24"/>
          <w:shd w:val="clear" w:color="auto" w:fill="FFFFFF"/>
        </w:rPr>
      </w:pPr>
      <w:r w:rsidRPr="00E30DE6">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994FD8" w:rsidRPr="00E30DE6" w:rsidRDefault="00994FD8" w:rsidP="006039B3">
      <w:pPr>
        <w:widowControl w:val="0"/>
        <w:suppressAutoHyphens/>
        <w:spacing w:after="0" w:line="240" w:lineRule="auto"/>
        <w:jc w:val="both"/>
        <w:rPr>
          <w:rFonts w:ascii="Times New Roman" w:hAnsi="Times New Roman"/>
          <w:iCs/>
          <w:kern w:val="1"/>
          <w:sz w:val="24"/>
          <w:szCs w:val="24"/>
          <w:lang w:eastAsia="hi-IN" w:bidi="hi-IN"/>
        </w:rPr>
      </w:pPr>
    </w:p>
    <w:p w:rsidR="00994FD8" w:rsidRPr="00E30DE6" w:rsidRDefault="00994FD8" w:rsidP="001D42F1">
      <w:pPr>
        <w:widowControl w:val="0"/>
        <w:suppressAutoHyphens/>
        <w:spacing w:after="0" w:line="240" w:lineRule="auto"/>
        <w:jc w:val="both"/>
        <w:rPr>
          <w:rFonts w:ascii="Times New Roman" w:hAnsi="Times New Roman"/>
          <w:iCs/>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77"/>
      </w:tblGrid>
      <w:tr w:rsidR="00994FD8" w:rsidRPr="00E30DE6" w:rsidTr="00F30128">
        <w:tc>
          <w:tcPr>
            <w:tcW w:w="4676" w:type="dxa"/>
          </w:tcPr>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iCs/>
                <w:kern w:val="1"/>
                <w:sz w:val="24"/>
                <w:szCs w:val="24"/>
                <w:lang w:eastAsia="hi-IN" w:bidi="hi-IN"/>
              </w:rPr>
              <w:t>Szakmai követelménymodulok</w:t>
            </w:r>
          </w:p>
        </w:tc>
        <w:tc>
          <w:tcPr>
            <w:tcW w:w="4677" w:type="dxa"/>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r w:rsidRPr="00E30DE6">
              <w:rPr>
                <w:rFonts w:ascii="Times New Roman" w:hAnsi="Times New Roman"/>
                <w:b/>
                <w:iCs/>
                <w:kern w:val="1"/>
                <w:sz w:val="24"/>
                <w:szCs w:val="24"/>
                <w:lang w:eastAsia="hi-IN" w:bidi="hi-IN"/>
              </w:rPr>
              <w:t>Tantárgyak</w:t>
            </w:r>
            <w:r w:rsidRPr="00E30DE6">
              <w:rPr>
                <w:rFonts w:ascii="Times New Roman" w:hAnsi="Times New Roman"/>
                <w:iCs/>
                <w:kern w:val="1"/>
                <w:sz w:val="24"/>
                <w:szCs w:val="24"/>
                <w:lang w:eastAsia="hi-IN" w:bidi="hi-IN"/>
              </w:rPr>
              <w:t>/Témakörök</w:t>
            </w:r>
          </w:p>
        </w:tc>
      </w:tr>
      <w:tr w:rsidR="00994FD8" w:rsidRPr="00E30DE6" w:rsidTr="00F30128">
        <w:trPr>
          <w:trHeight w:val="315"/>
        </w:trPr>
        <w:tc>
          <w:tcPr>
            <w:tcW w:w="4676" w:type="dxa"/>
            <w:vMerge w:val="restart"/>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sz w:val="24"/>
                <w:szCs w:val="24"/>
                <w:lang w:eastAsia="hu-HU"/>
              </w:rPr>
              <w:t>11074-12 Növényismeret és -kezelés</w:t>
            </w:r>
            <w:r w:rsidRPr="00E30DE6">
              <w:rPr>
                <w:rFonts w:ascii="Times New Roman" w:hAnsi="Times New Roman"/>
                <w:b/>
                <w:iCs/>
                <w:kern w:val="1"/>
                <w:sz w:val="24"/>
                <w:szCs w:val="24"/>
                <w:lang w:eastAsia="hi-IN" w:bidi="hi-IN"/>
              </w:rPr>
              <w:t xml:space="preserve"> </w:t>
            </w: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lang w:eastAsia="hu-HU"/>
              </w:rPr>
              <w:t>Növényismeret és –kezelés gyakorlat</w:t>
            </w:r>
          </w:p>
        </w:tc>
      </w:tr>
      <w:tr w:rsidR="00994FD8" w:rsidRPr="00E30DE6" w:rsidTr="00F30128">
        <w:trPr>
          <w:trHeight w:val="315"/>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Dísznövény termesztési alapismeretek</w:t>
            </w:r>
          </w:p>
        </w:tc>
      </w:tr>
      <w:tr w:rsidR="00994FD8" w:rsidRPr="00E30DE6" w:rsidTr="00F30128">
        <w:trPr>
          <w:trHeight w:val="31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 xml:space="preserve">Egy- és kétnyári dísznövények </w:t>
            </w:r>
          </w:p>
        </w:tc>
      </w:tr>
      <w:tr w:rsidR="00994FD8" w:rsidRPr="00E30DE6" w:rsidTr="00F30128">
        <w:trPr>
          <w:trHeight w:val="34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Évelő dísznövények</w:t>
            </w:r>
          </w:p>
        </w:tc>
      </w:tr>
      <w:tr w:rsidR="00994FD8" w:rsidRPr="00E30DE6" w:rsidTr="00F30128">
        <w:trPr>
          <w:trHeight w:val="31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Lombhullató díszfák és díszcserjék</w:t>
            </w:r>
          </w:p>
        </w:tc>
      </w:tr>
      <w:tr w:rsidR="00994FD8" w:rsidRPr="00E30DE6" w:rsidTr="00F30128">
        <w:trPr>
          <w:trHeight w:val="28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Örökzöld díszfák és díszcserjék</w:t>
            </w:r>
          </w:p>
        </w:tc>
      </w:tr>
      <w:tr w:rsidR="00994FD8" w:rsidRPr="00E30DE6" w:rsidTr="00F30128">
        <w:trPr>
          <w:trHeight w:val="31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sz w:val="24"/>
                <w:szCs w:val="24"/>
              </w:rPr>
              <w:t>Növényházi levéldísznövények</w:t>
            </w:r>
          </w:p>
        </w:tc>
      </w:tr>
      <w:tr w:rsidR="00994FD8" w:rsidRPr="00E30DE6" w:rsidTr="00F30128">
        <w:trPr>
          <w:trHeight w:val="27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sz w:val="24"/>
                <w:szCs w:val="24"/>
              </w:rPr>
              <w:t>Növényházi virágos dísznövények</w:t>
            </w:r>
          </w:p>
        </w:tc>
      </w:tr>
      <w:tr w:rsidR="00994FD8" w:rsidRPr="00E30DE6" w:rsidTr="00F30128">
        <w:trPr>
          <w:trHeight w:val="300"/>
        </w:trPr>
        <w:tc>
          <w:tcPr>
            <w:tcW w:w="4676" w:type="dxa"/>
            <w:vMerge w:val="restart"/>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sz w:val="24"/>
                <w:szCs w:val="24"/>
                <w:lang w:eastAsia="hu-HU"/>
              </w:rPr>
              <w:t>11075-12 Virágkötészet</w:t>
            </w:r>
            <w:r w:rsidRPr="00E30DE6">
              <w:rPr>
                <w:rFonts w:ascii="Times New Roman" w:hAnsi="Times New Roman"/>
                <w:b/>
                <w:iCs/>
                <w:kern w:val="1"/>
                <w:sz w:val="24"/>
                <w:szCs w:val="24"/>
                <w:lang w:eastAsia="hi-IN" w:bidi="hi-IN"/>
              </w:rPr>
              <w:t xml:space="preserve"> </w:t>
            </w:r>
          </w:p>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p>
        </w:tc>
        <w:tc>
          <w:tcPr>
            <w:tcW w:w="4677" w:type="dxa"/>
          </w:tcPr>
          <w:p w:rsidR="00994FD8" w:rsidRPr="00E30DE6" w:rsidRDefault="00994FD8" w:rsidP="00F30128">
            <w:pPr>
              <w:widowControl w:val="0"/>
              <w:suppressAutoHyphens/>
              <w:spacing w:after="0" w:line="240" w:lineRule="auto"/>
              <w:rPr>
                <w:rFonts w:ascii="Times New Roman" w:hAnsi="Times New Roman"/>
                <w:b/>
                <w:iCs/>
                <w:kern w:val="1"/>
                <w:sz w:val="24"/>
                <w:szCs w:val="24"/>
                <w:lang w:eastAsia="hi-IN" w:bidi="hi-IN"/>
              </w:rPr>
            </w:pPr>
            <w:r w:rsidRPr="00E30DE6">
              <w:rPr>
                <w:rFonts w:ascii="Times New Roman" w:hAnsi="Times New Roman"/>
                <w:b/>
                <w:iCs/>
                <w:kern w:val="1"/>
                <w:sz w:val="24"/>
                <w:szCs w:val="24"/>
                <w:lang w:eastAsia="hi-IN" w:bidi="hi-IN"/>
              </w:rPr>
              <w:t>Virágkötészet gyakorlat</w:t>
            </w:r>
          </w:p>
        </w:tc>
      </w:tr>
      <w:tr w:rsidR="00994FD8" w:rsidRPr="00E30DE6" w:rsidTr="00F30128">
        <w:trPr>
          <w:trHeight w:val="300"/>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Virágkezelések elvégzése</w:t>
            </w:r>
          </w:p>
        </w:tc>
      </w:tr>
      <w:tr w:rsidR="00994FD8" w:rsidRPr="00E30DE6" w:rsidTr="00F30128">
        <w:trPr>
          <w:trHeight w:val="300"/>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Anyagok, eszközök ismerete, használata</w:t>
            </w:r>
          </w:p>
        </w:tc>
      </w:tr>
      <w:tr w:rsidR="00994FD8" w:rsidRPr="00E30DE6" w:rsidTr="00F30128">
        <w:trPr>
          <w:trHeight w:val="300"/>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Színek és formák gyakorlati alkalmazása</w:t>
            </w:r>
          </w:p>
        </w:tc>
      </w:tr>
      <w:tr w:rsidR="00994FD8" w:rsidRPr="00E30DE6" w:rsidTr="00F30128">
        <w:trPr>
          <w:trHeight w:val="300"/>
        </w:trPr>
        <w:tc>
          <w:tcPr>
            <w:tcW w:w="4676" w:type="dxa"/>
            <w:vMerge/>
          </w:tcPr>
          <w:p w:rsidR="00994FD8" w:rsidRPr="00E30DE6" w:rsidRDefault="00994FD8" w:rsidP="00F30128">
            <w:pPr>
              <w:widowControl w:val="0"/>
              <w:suppressAutoHyphens/>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Virágkötészeti stílusok alkalmazása</w:t>
            </w:r>
          </w:p>
        </w:tc>
      </w:tr>
      <w:tr w:rsidR="00994FD8" w:rsidRPr="00E30DE6" w:rsidTr="00F30128">
        <w:trPr>
          <w:trHeight w:val="30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 xml:space="preserve">Tűzött virágdíszek </w:t>
            </w:r>
            <w:r w:rsidRPr="00E30DE6">
              <w:rPr>
                <w:rFonts w:ascii="Times New Roman" w:hAnsi="Times New Roman"/>
                <w:kern w:val="1"/>
                <w:lang w:eastAsia="hi-IN" w:bidi="hi-IN"/>
              </w:rPr>
              <w:t>készítése</w:t>
            </w:r>
          </w:p>
        </w:tc>
      </w:tr>
      <w:tr w:rsidR="00994FD8" w:rsidRPr="00E30DE6" w:rsidTr="00F30128">
        <w:trPr>
          <w:trHeight w:val="34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 xml:space="preserve">Csokrok </w:t>
            </w:r>
            <w:r w:rsidRPr="00E30DE6">
              <w:rPr>
                <w:rFonts w:ascii="Times New Roman" w:hAnsi="Times New Roman"/>
                <w:kern w:val="1"/>
                <w:lang w:eastAsia="hi-IN" w:bidi="hi-IN"/>
              </w:rPr>
              <w:t>készítése</w:t>
            </w:r>
          </w:p>
        </w:tc>
      </w:tr>
      <w:tr w:rsidR="00994FD8" w:rsidRPr="00E30DE6" w:rsidTr="00F30128">
        <w:trPr>
          <w:trHeight w:val="30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bCs/>
                <w:lang w:eastAsia="hu-HU"/>
              </w:rPr>
              <w:t xml:space="preserve">Koszorúk </w:t>
            </w:r>
            <w:r w:rsidRPr="00E30DE6">
              <w:rPr>
                <w:rFonts w:ascii="Times New Roman" w:hAnsi="Times New Roman"/>
                <w:kern w:val="1"/>
                <w:lang w:eastAsia="hi-IN" w:bidi="hi-IN"/>
              </w:rPr>
              <w:t>készítése</w:t>
            </w:r>
          </w:p>
        </w:tc>
      </w:tr>
      <w:tr w:rsidR="00994FD8" w:rsidRPr="00E30DE6" w:rsidTr="00F30128">
        <w:trPr>
          <w:trHeight w:val="31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kern w:val="1"/>
                <w:sz w:val="24"/>
                <w:szCs w:val="24"/>
                <w:lang w:eastAsia="hi-IN" w:bidi="hi-IN"/>
              </w:rPr>
              <w:t>Díszítő csomagolások készítése</w:t>
            </w:r>
          </w:p>
        </w:tc>
      </w:tr>
      <w:tr w:rsidR="00994FD8" w:rsidRPr="00E30DE6" w:rsidTr="00F30128">
        <w:trPr>
          <w:trHeight w:val="31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kern w:val="1"/>
                <w:sz w:val="24"/>
                <w:szCs w:val="24"/>
                <w:lang w:eastAsia="hi-IN" w:bidi="hi-IN"/>
              </w:rPr>
              <w:t>Haj- és ruhadíszek készítése</w:t>
            </w:r>
          </w:p>
        </w:tc>
      </w:tr>
      <w:tr w:rsidR="00994FD8" w:rsidRPr="00E30DE6" w:rsidTr="00F30128">
        <w:trPr>
          <w:trHeight w:val="33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kern w:val="1"/>
                <w:sz w:val="24"/>
                <w:szCs w:val="24"/>
                <w:lang w:eastAsia="hi-IN" w:bidi="hi-IN"/>
              </w:rPr>
              <w:t>Száraz és selyem virágdíszek készítése</w:t>
            </w:r>
          </w:p>
        </w:tc>
      </w:tr>
      <w:tr w:rsidR="00994FD8" w:rsidRPr="00E30DE6" w:rsidTr="00F30128">
        <w:trPr>
          <w:trHeight w:val="24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Cs/>
                <w:lang w:eastAsia="hu-HU"/>
              </w:rPr>
            </w:pPr>
            <w:r w:rsidRPr="00E30DE6">
              <w:rPr>
                <w:rFonts w:ascii="Times New Roman" w:hAnsi="Times New Roman"/>
                <w:kern w:val="1"/>
                <w:sz w:val="24"/>
                <w:szCs w:val="24"/>
                <w:lang w:eastAsia="hi-IN" w:bidi="hi-IN"/>
              </w:rPr>
              <w:t>Növény-összeültetések készítése</w:t>
            </w:r>
          </w:p>
        </w:tc>
      </w:tr>
      <w:tr w:rsidR="00994FD8" w:rsidRPr="00E30DE6" w:rsidTr="00F30128">
        <w:trPr>
          <w:trHeight w:val="405"/>
        </w:trPr>
        <w:tc>
          <w:tcPr>
            <w:tcW w:w="4676" w:type="dxa"/>
            <w:vMerge w:val="restart"/>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spacing w:after="0" w:line="240" w:lineRule="auto"/>
              <w:rPr>
                <w:rFonts w:ascii="Times New Roman" w:hAnsi="Times New Roman"/>
                <w:b/>
                <w:sz w:val="24"/>
                <w:szCs w:val="24"/>
                <w:lang w:eastAsia="hu-HU"/>
              </w:rPr>
            </w:pPr>
            <w:r w:rsidRPr="00E30DE6">
              <w:rPr>
                <w:rFonts w:ascii="Times New Roman" w:hAnsi="Times New Roman"/>
                <w:b/>
                <w:sz w:val="24"/>
                <w:szCs w:val="24"/>
                <w:lang w:eastAsia="hu-HU"/>
              </w:rPr>
              <w:t>11077-12 Virágeladás alapjai</w:t>
            </w: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vAlign w:val="center"/>
          </w:tcPr>
          <w:p w:rsidR="00994FD8" w:rsidRPr="00E30DE6" w:rsidRDefault="00994FD8" w:rsidP="00F30128">
            <w:pPr>
              <w:spacing w:after="0" w:line="240" w:lineRule="auto"/>
              <w:rPr>
                <w:rFonts w:ascii="Times New Roman" w:hAnsi="Times New Roman"/>
                <w:b/>
                <w:bCs/>
                <w:lang w:eastAsia="hu-HU"/>
              </w:rPr>
            </w:pPr>
            <w:r w:rsidRPr="00E30DE6">
              <w:rPr>
                <w:rFonts w:ascii="Times New Roman" w:hAnsi="Times New Roman"/>
                <w:b/>
                <w:bCs/>
                <w:lang w:eastAsia="hu-HU"/>
              </w:rPr>
              <w:t>Virágeladás alapjai gyakorlat</w:t>
            </w:r>
          </w:p>
        </w:tc>
      </w:tr>
      <w:tr w:rsidR="00994FD8" w:rsidRPr="00E30DE6" w:rsidTr="00F30128">
        <w:trPr>
          <w:trHeight w:val="40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Az áruátvétel gyakorlati lebonyolítása</w:t>
            </w:r>
          </w:p>
        </w:tc>
      </w:tr>
      <w:tr w:rsidR="00994FD8" w:rsidRPr="00E30DE6" w:rsidTr="00F30128">
        <w:trPr>
          <w:trHeight w:val="37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A raktározás, leltározás lebonyolítása</w:t>
            </w:r>
          </w:p>
        </w:tc>
      </w:tr>
      <w:tr w:rsidR="00994FD8" w:rsidRPr="00E30DE6" w:rsidTr="00F30128">
        <w:trPr>
          <w:trHeight w:val="34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rPr>
              <w:t>Értékesítést előkészítő munkák</w:t>
            </w:r>
          </w:p>
        </w:tc>
      </w:tr>
      <w:tr w:rsidR="00994FD8" w:rsidRPr="00E30DE6" w:rsidTr="00F30128">
        <w:trPr>
          <w:trHeight w:val="36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Értékesítési munkák</w:t>
            </w:r>
          </w:p>
        </w:tc>
      </w:tr>
      <w:tr w:rsidR="00994FD8" w:rsidRPr="00E30DE6" w:rsidTr="00F30128">
        <w:trPr>
          <w:trHeight w:val="330"/>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kern w:val="1"/>
                <w:lang w:eastAsia="hi-IN" w:bidi="hi-IN"/>
              </w:rPr>
            </w:pPr>
            <w:r w:rsidRPr="00E30DE6">
              <w:rPr>
                <w:rFonts w:ascii="Times New Roman" w:hAnsi="Times New Roman"/>
                <w:kern w:val="1"/>
                <w:lang w:eastAsia="hi-IN" w:bidi="hi-IN"/>
              </w:rPr>
              <w:t>Vevő fogadása, tájékoztatása</w:t>
            </w:r>
          </w:p>
        </w:tc>
      </w:tr>
      <w:tr w:rsidR="00994FD8" w:rsidRPr="00E30DE6" w:rsidTr="00F30128">
        <w:trPr>
          <w:trHeight w:val="315"/>
        </w:trPr>
        <w:tc>
          <w:tcPr>
            <w:tcW w:w="4676" w:type="dxa"/>
            <w:vMerge/>
          </w:tcPr>
          <w:p w:rsidR="00994FD8" w:rsidRPr="00E30DE6" w:rsidRDefault="00994FD8" w:rsidP="00F30128">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994FD8" w:rsidRPr="00E30DE6" w:rsidRDefault="00994FD8" w:rsidP="00F30128">
            <w:pPr>
              <w:spacing w:after="0" w:line="240" w:lineRule="auto"/>
              <w:rPr>
                <w:rFonts w:ascii="Times New Roman" w:hAnsi="Times New Roman"/>
              </w:rPr>
            </w:pPr>
            <w:r w:rsidRPr="00E30DE6">
              <w:rPr>
                <w:rFonts w:ascii="Times New Roman" w:hAnsi="Times New Roman"/>
                <w:kern w:val="1"/>
                <w:lang w:eastAsia="hi-IN" w:bidi="hi-IN"/>
              </w:rPr>
              <w:t>A pénztárgép kezelése</w:t>
            </w:r>
          </w:p>
        </w:tc>
      </w:tr>
    </w:tbl>
    <w:p w:rsidR="00994FD8" w:rsidRPr="00E30DE6" w:rsidRDefault="00994FD8" w:rsidP="006039B3">
      <w:pPr>
        <w:widowControl w:val="0"/>
        <w:suppressAutoHyphens/>
        <w:spacing w:after="0" w:line="240" w:lineRule="auto"/>
        <w:jc w:val="both"/>
        <w:rPr>
          <w:rFonts w:ascii="Times New Roman" w:hAnsi="Times New Roman"/>
          <w:iCs/>
          <w:kern w:val="1"/>
          <w:sz w:val="24"/>
          <w:szCs w:val="24"/>
          <w:lang w:eastAsia="hi-IN" w:bidi="hi-IN"/>
        </w:rPr>
      </w:pPr>
    </w:p>
    <w:p w:rsidR="00994FD8" w:rsidRPr="008F405C" w:rsidRDefault="00994FD8" w:rsidP="001D42F1">
      <w:pPr>
        <w:spacing w:after="0" w:line="240" w:lineRule="auto"/>
        <w:ind w:firstLine="709"/>
        <w:rPr>
          <w:rFonts w:ascii="Times New Roman" w:hAnsi="Times New Roman"/>
          <w:b/>
          <w:sz w:val="28"/>
          <w:szCs w:val="24"/>
          <w:lang w:eastAsia="hu-HU"/>
        </w:rPr>
      </w:pPr>
      <w:r w:rsidRPr="008F405C">
        <w:rPr>
          <w:rFonts w:ascii="Times New Roman" w:hAnsi="Times New Roman"/>
          <w:b/>
          <w:sz w:val="24"/>
          <w:lang w:eastAsia="hu-HU"/>
        </w:rPr>
        <w:br w:type="page"/>
      </w:r>
      <w:r w:rsidRPr="008F405C">
        <w:rPr>
          <w:rFonts w:ascii="Times New Roman" w:hAnsi="Times New Roman"/>
          <w:b/>
          <w:sz w:val="24"/>
          <w:lang w:eastAsia="hu-HU"/>
        </w:rPr>
        <w:lastRenderedPageBreak/>
        <w:t>Növényismeret és –kezelés gyakorlat</w:t>
      </w:r>
      <w:r w:rsidRPr="008F405C">
        <w:rPr>
          <w:rFonts w:ascii="Times New Roman" w:hAnsi="Times New Roman"/>
          <w:b/>
          <w:sz w:val="28"/>
          <w:szCs w:val="24"/>
          <w:lang w:eastAsia="hu-HU"/>
        </w:rPr>
        <w:t xml:space="preserve"> </w:t>
      </w:r>
    </w:p>
    <w:p w:rsidR="00994FD8" w:rsidRPr="00E30DE6" w:rsidRDefault="00994FD8" w:rsidP="001D42F1">
      <w:pPr>
        <w:spacing w:after="0" w:line="240" w:lineRule="auto"/>
        <w:ind w:firstLine="709"/>
        <w:rPr>
          <w:rFonts w:ascii="Times New Roman" w:hAnsi="Times New Roman"/>
          <w:b/>
          <w:sz w:val="24"/>
          <w:szCs w:val="24"/>
          <w:lang w:eastAsia="hu-HU"/>
        </w:rPr>
      </w:pPr>
    </w:p>
    <w:p w:rsidR="00994FD8" w:rsidRPr="00E30DE6" w:rsidRDefault="00994FD8" w:rsidP="001D42F1">
      <w:pPr>
        <w:spacing w:after="0" w:line="240" w:lineRule="auto"/>
        <w:ind w:left="1224" w:firstLine="19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1D42F1">
      <w:pPr>
        <w:spacing w:after="0" w:line="240" w:lineRule="auto"/>
        <w:ind w:left="1224"/>
        <w:rPr>
          <w:rFonts w:ascii="Times New Roman" w:hAnsi="Times New Roman"/>
          <w:b/>
          <w:sz w:val="24"/>
          <w:szCs w:val="24"/>
          <w:lang w:eastAsia="hu-HU"/>
        </w:rPr>
      </w:pPr>
    </w:p>
    <w:p w:rsidR="00994FD8" w:rsidRPr="00E30DE6" w:rsidRDefault="00994FD8" w:rsidP="001D42F1">
      <w:pPr>
        <w:spacing w:after="0" w:line="240" w:lineRule="auto"/>
        <w:ind w:left="515" w:firstLine="194"/>
        <w:rPr>
          <w:rFonts w:ascii="Times New Roman" w:hAnsi="Times New Roman"/>
          <w:b/>
          <w:sz w:val="24"/>
          <w:szCs w:val="24"/>
          <w:lang w:eastAsia="hu-HU"/>
        </w:rPr>
      </w:pPr>
      <w:r w:rsidRPr="00E30DE6">
        <w:rPr>
          <w:rFonts w:ascii="Times New Roman" w:hAnsi="Times New Roman"/>
          <w:b/>
          <w:sz w:val="24"/>
          <w:szCs w:val="24"/>
        </w:rPr>
        <w:t>Dísznövény termesztési alapismeretek</w:t>
      </w:r>
      <w:r w:rsidRPr="00E30DE6">
        <w:rPr>
          <w:rFonts w:ascii="Times New Roman" w:hAnsi="Times New Roman"/>
          <w:b/>
          <w:sz w:val="24"/>
          <w:szCs w:val="24"/>
          <w:lang w:eastAsia="hu-HU"/>
        </w:rPr>
        <w:t xml:space="preserve"> </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Dísznövények szaporítási, nevelési, ápolási munkái</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virágkötőtől elvárt szaktanácsok adásához szükséges alapvető termesztési munkafolyamatok elvégzése</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sz w:val="24"/>
          <w:szCs w:val="24"/>
        </w:rPr>
        <w:t>Egy- és kétnyári dísznövények</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1D42F1">
      <w:pPr>
        <w:spacing w:after="0" w:line="240" w:lineRule="auto"/>
        <w:ind w:left="515" w:firstLine="194"/>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sz w:val="24"/>
          <w:szCs w:val="24"/>
        </w:rPr>
        <w:t>Évelő dísznövények</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sz w:val="24"/>
          <w:szCs w:val="24"/>
        </w:rPr>
        <w:t>Lombhullató díszfák és díszcserjék</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1D42F1">
      <w:pPr>
        <w:spacing w:after="0" w:line="240" w:lineRule="auto"/>
        <w:ind w:firstLine="709"/>
        <w:rPr>
          <w:rFonts w:ascii="Times New Roman" w:hAnsi="Times New Roman"/>
          <w:sz w:val="24"/>
          <w:szCs w:val="24"/>
          <w:shd w:val="clear" w:color="auto" w:fill="FFFFFF"/>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Örökzöld díszfák és díszcserjék</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1D42F1">
      <w:pPr>
        <w:spacing w:after="0" w:line="240" w:lineRule="auto"/>
        <w:rPr>
          <w:rFonts w:ascii="Times New Roman" w:hAnsi="Times New Roman"/>
          <w:sz w:val="24"/>
          <w:szCs w:val="24"/>
          <w:shd w:val="clear" w:color="auto" w:fill="FFFFFF"/>
        </w:rPr>
      </w:pPr>
    </w:p>
    <w:p w:rsidR="00994FD8" w:rsidRPr="00E30DE6" w:rsidRDefault="00994FD8" w:rsidP="00B635D5">
      <w:pPr>
        <w:spacing w:after="0" w:line="240" w:lineRule="auto"/>
        <w:ind w:firstLine="709"/>
        <w:rPr>
          <w:rFonts w:ascii="Times New Roman" w:hAnsi="Times New Roman"/>
          <w:sz w:val="24"/>
          <w:szCs w:val="24"/>
        </w:rPr>
      </w:pPr>
      <w:r w:rsidRPr="00E30DE6">
        <w:rPr>
          <w:rFonts w:ascii="Times New Roman" w:hAnsi="Times New Roman"/>
          <w:b/>
          <w:sz w:val="24"/>
          <w:szCs w:val="24"/>
        </w:rPr>
        <w:t>Növényházi levéldísznövények</w:t>
      </w:r>
    </w:p>
    <w:p w:rsidR="00994FD8" w:rsidRPr="00E30DE6" w:rsidRDefault="00994FD8" w:rsidP="00B635D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 xml:space="preserve">A növényismeret gyakorlása </w:t>
      </w:r>
    </w:p>
    <w:p w:rsidR="00994FD8" w:rsidRPr="00E30DE6" w:rsidRDefault="00994FD8" w:rsidP="00B635D5">
      <w:pPr>
        <w:spacing w:after="0" w:line="240" w:lineRule="auto"/>
        <w:ind w:firstLine="709"/>
        <w:rPr>
          <w:rFonts w:ascii="Times New Roman" w:hAnsi="Times New Roman"/>
          <w:sz w:val="24"/>
          <w:szCs w:val="24"/>
          <w:shd w:val="clear" w:color="auto" w:fill="FFFFFF"/>
        </w:rPr>
      </w:pPr>
    </w:p>
    <w:p w:rsidR="00994FD8" w:rsidRPr="00E30DE6" w:rsidRDefault="00994FD8" w:rsidP="00B635D5">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Növényházi virágos dísznövények</w:t>
      </w:r>
    </w:p>
    <w:p w:rsidR="00994FD8" w:rsidRPr="00E30DE6" w:rsidRDefault="00994FD8" w:rsidP="00B635D5">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növényismeret gyakorlása</w:t>
      </w:r>
    </w:p>
    <w:p w:rsidR="00994FD8" w:rsidRPr="00E30DE6" w:rsidRDefault="00994FD8" w:rsidP="00B635D5">
      <w:pPr>
        <w:spacing w:after="0" w:line="240" w:lineRule="auto"/>
        <w:rPr>
          <w:rFonts w:ascii="Times New Roman" w:hAnsi="Times New Roman"/>
          <w:sz w:val="24"/>
          <w:szCs w:val="24"/>
          <w:shd w:val="clear" w:color="auto" w:fill="FFFFFF"/>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lang w:eastAsia="hu-HU"/>
        </w:rPr>
        <w:t xml:space="preserve">Virágkötészet gyakorlat </w:t>
      </w:r>
    </w:p>
    <w:p w:rsidR="00994FD8" w:rsidRPr="00E30DE6" w:rsidRDefault="00994FD8" w:rsidP="001D42F1">
      <w:pPr>
        <w:spacing w:after="0" w:line="240" w:lineRule="auto"/>
        <w:ind w:firstLine="709"/>
        <w:rPr>
          <w:rFonts w:ascii="Times New Roman" w:hAnsi="Times New Roman"/>
          <w:b/>
          <w:sz w:val="24"/>
          <w:szCs w:val="24"/>
          <w:lang w:eastAsia="hu-HU"/>
        </w:rPr>
      </w:pPr>
    </w:p>
    <w:p w:rsidR="00994FD8" w:rsidRPr="00E30DE6" w:rsidRDefault="00994FD8" w:rsidP="001D42F1">
      <w:pPr>
        <w:spacing w:after="0" w:line="240" w:lineRule="auto"/>
        <w:ind w:left="122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1D42F1">
      <w:pPr>
        <w:spacing w:after="0" w:line="240" w:lineRule="auto"/>
        <w:ind w:left="1224"/>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Virágkezelések</w:t>
      </w:r>
      <w:r w:rsidRPr="00E30DE6">
        <w:rPr>
          <w:rFonts w:ascii="Times New Roman" w:hAnsi="Times New Roman"/>
          <w:b/>
          <w:sz w:val="24"/>
          <w:szCs w:val="24"/>
          <w:lang w:eastAsia="hu-HU"/>
        </w:rPr>
        <w:t xml:space="preserve"> elvégzése</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994FD8" w:rsidRPr="00E30DE6" w:rsidRDefault="00994FD8" w:rsidP="001D42F1">
      <w:pPr>
        <w:widowControl w:val="0"/>
        <w:suppressAutoHyphens/>
        <w:spacing w:after="0" w:line="240" w:lineRule="auto"/>
        <w:ind w:left="1224"/>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Cserepes növények kezelése: elhelyezés, öntözés, tápanyag-utánpótlás, növényvédelem, levéltisztítás, átültetés</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sz w:val="24"/>
          <w:szCs w:val="24"/>
        </w:rPr>
        <w:t>Anyagok, eszközök ismerete, használata</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Virágtartók (vázák, virágtálak, kosarak) és díszítőanyagok (szalagok, zsinórok, gyertyák, ünnepi díszítőanyagok)</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Csomagolóanyagok (selyempapír, celofán, kristályfólia, díszcsomagoló papír), rögzítő anyagok (tűzőhab és kellékei, mohagolyó, kenzántű, koszorúalapok), kötöző anyagok (kötöző szalagok, takarószalagok, drótok)</w:t>
      </w:r>
    </w:p>
    <w:p w:rsidR="00994FD8" w:rsidRPr="00E30DE6" w:rsidRDefault="00994FD8" w:rsidP="001D42F1">
      <w:pPr>
        <w:widowControl w:val="0"/>
        <w:suppressAutoHyphens/>
        <w:spacing w:after="0" w:line="240" w:lineRule="auto"/>
        <w:ind w:left="1224"/>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Vegyi anyagok (festékek, lakkok, virágtartósítók), eszközök (kések, ollók, kéziszerszámok, ragasztópisztoly) gépek ismerete, használatuk gyakorlása</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anyagok és eszközök tanulmányozása virág és kellék nagykereskedésekben</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sz w:val="24"/>
          <w:szCs w:val="24"/>
        </w:rPr>
        <w:lastRenderedPageBreak/>
        <w:t>Színek és formák gyakorlati alkalmazása</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színek és formák helyes alkalmazásához ízlésformálás, gyakorlati tapasztalat szükséges</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formai és színharmónia megvalósítása a virágdíszekben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Színhangulatok, színellentétek, stb. készítése színes felületek segítségével</w:t>
      </w:r>
    </w:p>
    <w:p w:rsidR="00994FD8" w:rsidRPr="00E30DE6" w:rsidRDefault="00994FD8" w:rsidP="001D42F1">
      <w:pPr>
        <w:spacing w:after="0" w:line="240" w:lineRule="auto"/>
        <w:ind w:left="1224"/>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Virágkötészeti stílusok alkalmazása</w:t>
      </w:r>
      <w:r w:rsidRPr="00E30DE6">
        <w:rPr>
          <w:rFonts w:ascii="Times New Roman" w:hAnsi="Times New Roman"/>
          <w:b/>
          <w:sz w:val="24"/>
          <w:szCs w:val="24"/>
          <w:lang w:eastAsia="hu-HU"/>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különböző virágkötészeti stílusú virágdíszek 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Dekoratív (biedermeier, struktúra), vonalas-grafikus, vegetatív, paralel stílusok, új törekvések, irányzatok gyakorlati alkalmazása</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Tűzött virágdíszek készítése</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asztaldísznek, térdekorációnak, alkalmi díszeknek használható, virágtartóban, rögzítő anyag segítségével készült vázadíszek, virágtálak és kosarak készítése</w:t>
      </w:r>
    </w:p>
    <w:p w:rsidR="00994FD8" w:rsidRPr="00E30DE6" w:rsidRDefault="00994FD8" w:rsidP="001D42F1">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Egyszerűbb, dekoratív stílusú tűzött virágdíszek készítése</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Csokrok 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csokrok készítésének különböző technikái, a csokrok formái, felhasználási lehetőségei</w:t>
      </w:r>
    </w:p>
    <w:p w:rsidR="00994FD8" w:rsidRPr="00E30DE6" w:rsidRDefault="00994FD8" w:rsidP="001D42F1">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Körkörös és egyoldalú dekoratív ajándékcsokrok, esküvői és kegyeleti csokrok készítése</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t>Koszorúk 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növényanyag és a díszítő kellékek elhelyezése a koszorúalapra kötött, tűzött vagy ragasztásos technikával</w:t>
      </w:r>
    </w:p>
    <w:p w:rsidR="00994FD8" w:rsidRPr="00E30DE6" w:rsidRDefault="00994FD8" w:rsidP="001D42F1">
      <w:pPr>
        <w:widowControl w:val="0"/>
        <w:suppressAutoHyphens/>
        <w:spacing w:after="0" w:line="240" w:lineRule="auto"/>
        <w:ind w:left="1225"/>
        <w:jc w:val="both"/>
        <w:rPr>
          <w:rFonts w:ascii="Times New Roman" w:hAnsi="Times New Roman"/>
          <w:b/>
          <w:kern w:val="1"/>
          <w:sz w:val="24"/>
          <w:szCs w:val="24"/>
          <w:lang w:eastAsia="hi-IN" w:bidi="hi-IN"/>
        </w:rPr>
      </w:pPr>
      <w:r w:rsidRPr="00E30DE6">
        <w:rPr>
          <w:rFonts w:ascii="Times New Roman" w:hAnsi="Times New Roman"/>
          <w:kern w:val="1"/>
          <w:sz w:val="24"/>
          <w:szCs w:val="24"/>
          <w:lang w:eastAsia="hi-IN" w:bidi="hi-IN"/>
        </w:rPr>
        <w:tab/>
        <w:t>Egyszerűbb megemlékezési, mindenszenteki koszorúk, füzérek, girlandok, fesztonok készítése</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lang w:eastAsia="hu-HU"/>
        </w:rPr>
        <w:t xml:space="preserve">Virágeladás alapjai gyakorlat </w:t>
      </w:r>
    </w:p>
    <w:p w:rsidR="00994FD8" w:rsidRPr="00E30DE6" w:rsidRDefault="00994FD8" w:rsidP="001D42F1">
      <w:pPr>
        <w:spacing w:after="0" w:line="240" w:lineRule="auto"/>
        <w:ind w:firstLine="709"/>
        <w:rPr>
          <w:rFonts w:ascii="Times New Roman" w:hAnsi="Times New Roman"/>
          <w:b/>
          <w:sz w:val="24"/>
          <w:szCs w:val="24"/>
          <w:lang w:eastAsia="hu-HU"/>
        </w:rPr>
      </w:pPr>
    </w:p>
    <w:p w:rsidR="00994FD8" w:rsidRPr="00E30DE6" w:rsidRDefault="00994FD8" w:rsidP="001D42F1">
      <w:pPr>
        <w:spacing w:after="0" w:line="240" w:lineRule="auto"/>
        <w:ind w:left="1224"/>
        <w:rPr>
          <w:rFonts w:ascii="Times New Roman" w:hAnsi="Times New Roman"/>
          <w:b/>
          <w:sz w:val="24"/>
          <w:szCs w:val="24"/>
          <w:lang w:eastAsia="hu-HU"/>
        </w:rPr>
      </w:pPr>
      <w:r w:rsidRPr="00E30DE6">
        <w:rPr>
          <w:rFonts w:ascii="Times New Roman" w:hAnsi="Times New Roman"/>
          <w:b/>
          <w:sz w:val="24"/>
          <w:szCs w:val="24"/>
          <w:lang w:eastAsia="hu-HU"/>
        </w:rPr>
        <w:t>Témakörök</w:t>
      </w:r>
    </w:p>
    <w:p w:rsidR="00994FD8" w:rsidRPr="00E30DE6" w:rsidRDefault="00994FD8" w:rsidP="001D42F1">
      <w:pPr>
        <w:spacing w:after="0" w:line="240" w:lineRule="auto"/>
        <w:ind w:left="1224"/>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Az áruátvétel gyakorlati lebonyolítása</w:t>
      </w:r>
      <w:r w:rsidRPr="00E30DE6">
        <w:rPr>
          <w:rFonts w:ascii="Times New Roman" w:hAnsi="Times New Roman"/>
          <w:b/>
          <w:sz w:val="24"/>
          <w:szCs w:val="24"/>
          <w:lang w:eastAsia="hu-HU"/>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áruátvétel szabályainak gyakorlása</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árutípusok átvétele a gyakorlatban</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áruátvétel nyomtatványainak megismerése, használata, kitöltése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átvett áru elhelyezése a raktárban, az üzletben</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A raktározás, leltározás lebonyolítása</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 kezelése a raktárban</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árukészlet előkészítése, leltározása gyakorlatban, leltárívek kitöltése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különböző árucsoportok raktározás módjainak megismerése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Leltár készítése és értékelése</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sz w:val="24"/>
          <w:szCs w:val="24"/>
        </w:rPr>
        <w:t>Értékesítést előkészítő munkák</w:t>
      </w:r>
      <w:r w:rsidRPr="00E30DE6">
        <w:rPr>
          <w:rFonts w:ascii="Times New Roman" w:hAnsi="Times New Roman"/>
          <w:b/>
          <w:sz w:val="24"/>
          <w:szCs w:val="24"/>
          <w:lang w:eastAsia="hu-HU"/>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áru megfelelő előkészítése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munkafolyamatok begyakorlása, az árcédulák elkészítése, ellenőrzése</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árak érthető, egyértelmű, szabályos megjelenítése</w:t>
      </w:r>
    </w:p>
    <w:p w:rsidR="00994FD8" w:rsidRPr="00E30DE6" w:rsidRDefault="00994FD8" w:rsidP="001D42F1">
      <w:pPr>
        <w:spacing w:after="0" w:line="240" w:lineRule="auto"/>
        <w:ind w:left="1224"/>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b/>
          <w:sz w:val="24"/>
          <w:szCs w:val="24"/>
          <w:lang w:eastAsia="hu-HU"/>
        </w:rPr>
      </w:pPr>
      <w:r w:rsidRPr="00E30DE6">
        <w:rPr>
          <w:rFonts w:ascii="Times New Roman" w:hAnsi="Times New Roman"/>
          <w:b/>
          <w:kern w:val="1"/>
          <w:sz w:val="24"/>
          <w:szCs w:val="24"/>
          <w:lang w:eastAsia="hi-IN" w:bidi="hi-IN"/>
        </w:rPr>
        <w:lastRenderedPageBreak/>
        <w:t>Értékesítési munkák</w:t>
      </w:r>
      <w:r w:rsidRPr="00E30DE6">
        <w:rPr>
          <w:rFonts w:ascii="Times New Roman" w:hAnsi="Times New Roman"/>
          <w:b/>
          <w:sz w:val="24"/>
          <w:szCs w:val="24"/>
          <w:lang w:eastAsia="hu-HU"/>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Az eladás művészetének begyakorlása</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Az áru megfelelő ajánlása és az eladási folyamat elvégzése</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Vevő fogadása, tájékoztatása</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vevő fogadásához, kívánságának megismeréséhez, a kiszolgáláshoz, az ellenérték elszámolásához, a számlázás, nyugtaadás bizonylatai, az elköszönéshez kapcsolódó jellemző kifejezések elsajátíttatása és gyakoroltatása</w:t>
      </w:r>
    </w:p>
    <w:p w:rsidR="00994FD8" w:rsidRPr="00E30DE6" w:rsidRDefault="00994FD8" w:rsidP="001D42F1">
      <w:pPr>
        <w:spacing w:after="0" w:line="240" w:lineRule="auto"/>
        <w:rPr>
          <w:rFonts w:ascii="Times New Roman" w:hAnsi="Times New Roman"/>
          <w:b/>
          <w:sz w:val="24"/>
          <w:szCs w:val="24"/>
          <w:lang w:eastAsia="hu-HU"/>
        </w:rPr>
      </w:pPr>
    </w:p>
    <w:p w:rsidR="00994FD8" w:rsidRPr="00E30DE6" w:rsidRDefault="00994FD8" w:rsidP="001D42F1">
      <w:pPr>
        <w:spacing w:after="0" w:line="240" w:lineRule="auto"/>
        <w:ind w:firstLine="709"/>
        <w:rPr>
          <w:rFonts w:ascii="Times New Roman" w:hAnsi="Times New Roman"/>
          <w:sz w:val="24"/>
          <w:szCs w:val="24"/>
        </w:rPr>
      </w:pPr>
      <w:r w:rsidRPr="00E30DE6">
        <w:rPr>
          <w:rFonts w:ascii="Times New Roman" w:hAnsi="Times New Roman"/>
          <w:b/>
          <w:kern w:val="1"/>
          <w:sz w:val="24"/>
          <w:szCs w:val="24"/>
          <w:lang w:eastAsia="hi-IN" w:bidi="hi-IN"/>
        </w:rPr>
        <w:t>A pénztárgép kezelése</w:t>
      </w:r>
      <w:r w:rsidRPr="00E30DE6">
        <w:rPr>
          <w:rFonts w:ascii="Times New Roman" w:hAnsi="Times New Roman"/>
          <w:sz w:val="24"/>
          <w:szCs w:val="24"/>
        </w:rPr>
        <w:t xml:space="preserve"> </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ab/>
        <w:t>A különböző pénztárgép típusok megismerése a gyakorlatban</w:t>
      </w:r>
    </w:p>
    <w:p w:rsidR="00994FD8" w:rsidRPr="00E30DE6" w:rsidRDefault="00994FD8" w:rsidP="001D42F1">
      <w:pPr>
        <w:widowControl w:val="0"/>
        <w:suppressAutoHyphens/>
        <w:spacing w:after="0" w:line="240" w:lineRule="auto"/>
        <w:ind w:left="1225"/>
        <w:jc w:val="both"/>
        <w:rPr>
          <w:rFonts w:ascii="Times New Roman" w:hAnsi="Times New Roman"/>
          <w:kern w:val="1"/>
          <w:sz w:val="24"/>
          <w:szCs w:val="24"/>
          <w:lang w:eastAsia="hi-IN" w:bidi="hi-IN"/>
        </w:rPr>
      </w:pPr>
      <w:r w:rsidRPr="00E30DE6">
        <w:rPr>
          <w:rFonts w:ascii="Times New Roman" w:hAnsi="Times New Roman"/>
          <w:kern w:val="1"/>
          <w:sz w:val="24"/>
          <w:szCs w:val="24"/>
          <w:lang w:eastAsia="hi-IN" w:bidi="hi-IN"/>
        </w:rPr>
        <w:t xml:space="preserve">   A pénztárgépek funkcióinak megismerése, használatának begyakorlása, nyitása, zárása, adatszolgáltatás</w:t>
      </w:r>
    </w:p>
    <w:p w:rsidR="00994FD8" w:rsidRPr="00E30DE6" w:rsidRDefault="00994FD8" w:rsidP="007B5B56">
      <w:pPr>
        <w:widowControl w:val="0"/>
        <w:suppressAutoHyphens/>
        <w:spacing w:after="0" w:line="240" w:lineRule="auto"/>
        <w:ind w:left="1225"/>
        <w:jc w:val="both"/>
        <w:rPr>
          <w:rFonts w:ascii="Times New Roman" w:hAnsi="Times New Roman"/>
          <w:b/>
          <w:sz w:val="24"/>
          <w:szCs w:val="24"/>
          <w:lang w:eastAsia="hu-HU"/>
        </w:rPr>
      </w:pPr>
      <w:r w:rsidRPr="00E30DE6">
        <w:rPr>
          <w:rFonts w:ascii="Times New Roman" w:hAnsi="Times New Roman"/>
          <w:kern w:val="1"/>
          <w:sz w:val="24"/>
          <w:szCs w:val="24"/>
          <w:lang w:eastAsia="hi-IN" w:bidi="hi-IN"/>
        </w:rPr>
        <w:t xml:space="preserve">   Fizettetés készpénzzel és készpénzkímélő módon </w:t>
      </w:r>
    </w:p>
    <w:p w:rsidR="00994FD8" w:rsidRPr="00E30DE6" w:rsidRDefault="00994FD8" w:rsidP="001D42F1">
      <w:pPr>
        <w:widowControl w:val="0"/>
        <w:suppressAutoHyphens/>
        <w:spacing w:after="0" w:line="240" w:lineRule="auto"/>
        <w:rPr>
          <w:rFonts w:ascii="Times New Roman" w:hAnsi="Times New Roman"/>
          <w:b/>
          <w:sz w:val="24"/>
          <w:szCs w:val="24"/>
          <w:lang w:eastAsia="hu-HU"/>
        </w:rPr>
      </w:pPr>
    </w:p>
    <w:p w:rsidR="00994FD8" w:rsidRPr="00E30DE6" w:rsidRDefault="00994FD8" w:rsidP="00B87D30">
      <w:pPr>
        <w:spacing w:after="0" w:line="240" w:lineRule="auto"/>
        <w:rPr>
          <w:rFonts w:ascii="Times New Roman" w:hAnsi="Times New Roman"/>
        </w:rPr>
      </w:pPr>
    </w:p>
    <w:sectPr w:rsidR="00994FD8" w:rsidRPr="00E30DE6" w:rsidSect="000260C1">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E5B" w:rsidRDefault="00462E5B">
      <w:pPr>
        <w:spacing w:after="0" w:line="240" w:lineRule="auto"/>
      </w:pPr>
      <w:r>
        <w:separator/>
      </w:r>
    </w:p>
  </w:endnote>
  <w:endnote w:type="continuationSeparator" w:id="0">
    <w:p w:rsidR="00462E5B" w:rsidRDefault="00462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E5B" w:rsidRPr="0028078A" w:rsidRDefault="00462E5B" w:rsidP="006B316A">
    <w:pPr>
      <w:pStyle w:val="llb"/>
      <w:ind w:left="720"/>
    </w:pPr>
    <w:r>
      <w:tab/>
    </w:r>
    <w:r>
      <w:fldChar w:fldCharType="begin"/>
    </w:r>
    <w:r>
      <w:instrText>PAGE   \* MERGEFORMAT</w:instrText>
    </w:r>
    <w:r>
      <w:fldChar w:fldCharType="separate"/>
    </w:r>
    <w:r w:rsidR="00696A5F">
      <w:rPr>
        <w:noProof/>
      </w:rPr>
      <w:t>10</w:t>
    </w:r>
    <w:r>
      <w:rPr>
        <w:noProof/>
      </w:rPr>
      <w:fldChar w:fldCharType="end"/>
    </w:r>
  </w:p>
  <w:p w:rsidR="00462E5B" w:rsidRDefault="00462E5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E5B" w:rsidRPr="0028078A" w:rsidRDefault="00462E5B" w:rsidP="006B316A">
    <w:pPr>
      <w:pStyle w:val="llb"/>
      <w:ind w:left="720"/>
    </w:pPr>
    <w:r>
      <w:tab/>
    </w:r>
  </w:p>
  <w:p w:rsidR="00462E5B" w:rsidRDefault="00462E5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E5B" w:rsidRDefault="00462E5B">
      <w:pPr>
        <w:spacing w:after="0" w:line="240" w:lineRule="auto"/>
      </w:pPr>
      <w:r>
        <w:separator/>
      </w:r>
    </w:p>
  </w:footnote>
  <w:footnote w:type="continuationSeparator" w:id="0">
    <w:p w:rsidR="00462E5B" w:rsidRDefault="00462E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
    <w:nsid w:val="0DAE1003"/>
    <w:multiLevelType w:val="multilevel"/>
    <w:tmpl w:val="2928300A"/>
    <w:lvl w:ilvl="0">
      <w:start w:val="1"/>
      <w:numFmt w:val="decimal"/>
      <w:lvlText w:val="%1."/>
      <w:lvlJc w:val="left"/>
      <w:pPr>
        <w:ind w:left="360" w:hanging="360"/>
      </w:pPr>
      <w:rPr>
        <w:rFonts w:cs="Times New Roman"/>
      </w:rPr>
    </w:lvl>
    <w:lvl w:ilvl="1">
      <w:start w:val="1"/>
      <w:numFmt w:val="decimal"/>
      <w:pStyle w:val="Alcm"/>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4">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5">
    <w:nsid w:val="20022EE7"/>
    <w:multiLevelType w:val="hybridMultilevel"/>
    <w:tmpl w:val="B62EAE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3DE3E42"/>
    <w:multiLevelType w:val="hybridMultilevel"/>
    <w:tmpl w:val="0F5C9618"/>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9C92CDF"/>
    <w:multiLevelType w:val="hybridMultilevel"/>
    <w:tmpl w:val="270C518E"/>
    <w:lvl w:ilvl="0" w:tplc="3E0C9CBA">
      <w:start w:val="1"/>
      <w:numFmt w:val="decimal"/>
      <w:lvlText w:val="%1."/>
      <w:lvlJc w:val="left"/>
      <w:pPr>
        <w:ind w:left="720" w:hanging="360"/>
      </w:pPr>
      <w:rPr>
        <w:rFonts w:cs="Times New Roman" w:hint="default"/>
        <w:b/>
        <w:sz w:val="24"/>
        <w:szCs w:val="24"/>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36F5135E"/>
    <w:multiLevelType w:val="multilevel"/>
    <w:tmpl w:val="4982907C"/>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0">
    <w:nsid w:val="4E3F1302"/>
    <w:multiLevelType w:val="hybridMultilevel"/>
    <w:tmpl w:val="DFB268FE"/>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581E3ED1"/>
    <w:multiLevelType w:val="multilevel"/>
    <w:tmpl w:val="7824628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3">
    <w:nsid w:val="64CF31FA"/>
    <w:multiLevelType w:val="multilevel"/>
    <w:tmpl w:val="D6FC14E6"/>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b/>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4">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5">
    <w:nsid w:val="747165BC"/>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4C86EBA"/>
    <w:multiLevelType w:val="multilevel"/>
    <w:tmpl w:val="3C3ACF6A"/>
    <w:lvl w:ilvl="0">
      <w:start w:val="2"/>
      <w:numFmt w:val="none"/>
      <w:lvlText w:val="4."/>
      <w:lvlJc w:val="left"/>
      <w:pPr>
        <w:tabs>
          <w:tab w:val="num" w:pos="360"/>
        </w:tabs>
        <w:ind w:left="360" w:hanging="360"/>
      </w:pPr>
      <w:rPr>
        <w:rFonts w:cs="MingLiU" w:hint="default"/>
        <w:b/>
        <w:i w:val="0"/>
        <w:color w:val="000000"/>
      </w:rPr>
    </w:lvl>
    <w:lvl w:ilvl="1">
      <w:start w:val="1"/>
      <w:numFmt w:val="decimal"/>
      <w:suff w:val="space"/>
      <w:lvlText w:val="4.%2."/>
      <w:lvlJc w:val="left"/>
      <w:pPr>
        <w:ind w:left="792" w:hanging="432"/>
      </w:pPr>
      <w:rPr>
        <w:rFonts w:cs="MingLiU" w:hint="default"/>
        <w:b/>
        <w:i w:val="0"/>
        <w:color w:val="auto"/>
      </w:rPr>
    </w:lvl>
    <w:lvl w:ilvl="2">
      <w:start w:val="2"/>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7">
    <w:nsid w:val="79156FD3"/>
    <w:multiLevelType w:val="multilevel"/>
    <w:tmpl w:val="914EFA96"/>
    <w:numStyleLink w:val="Stlus2"/>
  </w:abstractNum>
  <w:abstractNum w:abstractNumId="18">
    <w:nsid w:val="7A2B08AB"/>
    <w:multiLevelType w:val="multilevel"/>
    <w:tmpl w:val="7C1A717E"/>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b/>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num w:numId="1">
    <w:abstractNumId w:val="12"/>
  </w:num>
  <w:num w:numId="2">
    <w:abstractNumId w:val="0"/>
  </w:num>
  <w:num w:numId="3">
    <w:abstractNumId w:val="15"/>
  </w:num>
  <w:num w:numId="4">
    <w:abstractNumId w:val="7"/>
  </w:num>
  <w:num w:numId="5">
    <w:abstractNumId w:val="6"/>
  </w:num>
  <w:num w:numId="6">
    <w:abstractNumId w:val="11"/>
  </w:num>
  <w:num w:numId="7">
    <w:abstractNumId w:val="5"/>
  </w:num>
  <w:num w:numId="8">
    <w:abstractNumId w:val="18"/>
  </w:num>
  <w:num w:numId="9">
    <w:abstractNumId w:val="10"/>
  </w:num>
  <w:num w:numId="10">
    <w:abstractNumId w:val="9"/>
  </w:num>
  <w:num w:numId="11">
    <w:abstractNumId w:val="8"/>
  </w:num>
  <w:num w:numId="12">
    <w:abstractNumId w:val="13"/>
  </w:num>
  <w:num w:numId="13">
    <w:abstractNumId w:val="2"/>
  </w:num>
  <w:num w:numId="14">
    <w:abstractNumId w:val="1"/>
  </w:num>
  <w:num w:numId="15">
    <w:abstractNumId w:val="14"/>
  </w:num>
  <w:num w:numId="16">
    <w:abstractNumId w:val="16"/>
  </w:num>
  <w:num w:numId="17">
    <w:abstractNumId w:val="4"/>
  </w:num>
  <w:num w:numId="18">
    <w:abstractNumId w:val="17"/>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C3"/>
    <w:rsid w:val="0000499C"/>
    <w:rsid w:val="00007383"/>
    <w:rsid w:val="000078CC"/>
    <w:rsid w:val="000125D1"/>
    <w:rsid w:val="00012930"/>
    <w:rsid w:val="00014447"/>
    <w:rsid w:val="00017C63"/>
    <w:rsid w:val="00020046"/>
    <w:rsid w:val="0002408A"/>
    <w:rsid w:val="0002496D"/>
    <w:rsid w:val="000260C1"/>
    <w:rsid w:val="0003288A"/>
    <w:rsid w:val="00033FB3"/>
    <w:rsid w:val="00036091"/>
    <w:rsid w:val="0004622D"/>
    <w:rsid w:val="00050EDB"/>
    <w:rsid w:val="00051ECE"/>
    <w:rsid w:val="000533FF"/>
    <w:rsid w:val="000542B9"/>
    <w:rsid w:val="00055BBA"/>
    <w:rsid w:val="00060B00"/>
    <w:rsid w:val="000615D1"/>
    <w:rsid w:val="0006357D"/>
    <w:rsid w:val="0006464E"/>
    <w:rsid w:val="00065463"/>
    <w:rsid w:val="00067171"/>
    <w:rsid w:val="000752AF"/>
    <w:rsid w:val="000768BE"/>
    <w:rsid w:val="00090561"/>
    <w:rsid w:val="00096A1B"/>
    <w:rsid w:val="00096C56"/>
    <w:rsid w:val="000A0DA6"/>
    <w:rsid w:val="000A1817"/>
    <w:rsid w:val="000A2DF1"/>
    <w:rsid w:val="000A75AA"/>
    <w:rsid w:val="000B1B3D"/>
    <w:rsid w:val="000B1E88"/>
    <w:rsid w:val="000B674C"/>
    <w:rsid w:val="000C0281"/>
    <w:rsid w:val="000C3A47"/>
    <w:rsid w:val="000C69F8"/>
    <w:rsid w:val="000D51B0"/>
    <w:rsid w:val="000D70BA"/>
    <w:rsid w:val="000D75AE"/>
    <w:rsid w:val="000D7829"/>
    <w:rsid w:val="000D78BD"/>
    <w:rsid w:val="000E120B"/>
    <w:rsid w:val="000E2509"/>
    <w:rsid w:val="000E2923"/>
    <w:rsid w:val="000E3785"/>
    <w:rsid w:val="000F7EA5"/>
    <w:rsid w:val="001037E4"/>
    <w:rsid w:val="00105FC6"/>
    <w:rsid w:val="0010660C"/>
    <w:rsid w:val="001109A4"/>
    <w:rsid w:val="00123F2F"/>
    <w:rsid w:val="0012554D"/>
    <w:rsid w:val="00132FAD"/>
    <w:rsid w:val="00137A02"/>
    <w:rsid w:val="00137BB8"/>
    <w:rsid w:val="00142B9D"/>
    <w:rsid w:val="00144A40"/>
    <w:rsid w:val="00145062"/>
    <w:rsid w:val="001542EC"/>
    <w:rsid w:val="00160A78"/>
    <w:rsid w:val="001619DE"/>
    <w:rsid w:val="00170E24"/>
    <w:rsid w:val="00171E80"/>
    <w:rsid w:val="0017355C"/>
    <w:rsid w:val="00175BEA"/>
    <w:rsid w:val="0017676E"/>
    <w:rsid w:val="00176AB7"/>
    <w:rsid w:val="00182B03"/>
    <w:rsid w:val="001834C4"/>
    <w:rsid w:val="00192476"/>
    <w:rsid w:val="001952C7"/>
    <w:rsid w:val="001976B5"/>
    <w:rsid w:val="00197969"/>
    <w:rsid w:val="00197EB4"/>
    <w:rsid w:val="001A2B92"/>
    <w:rsid w:val="001B0136"/>
    <w:rsid w:val="001B2CAD"/>
    <w:rsid w:val="001B3D1D"/>
    <w:rsid w:val="001C2EB7"/>
    <w:rsid w:val="001C46E0"/>
    <w:rsid w:val="001D1061"/>
    <w:rsid w:val="001D1685"/>
    <w:rsid w:val="001D42F1"/>
    <w:rsid w:val="001D48FA"/>
    <w:rsid w:val="001D574D"/>
    <w:rsid w:val="001E3CFD"/>
    <w:rsid w:val="001E6011"/>
    <w:rsid w:val="001F0AFD"/>
    <w:rsid w:val="001F0E07"/>
    <w:rsid w:val="001F0FA7"/>
    <w:rsid w:val="001F5188"/>
    <w:rsid w:val="001F74EF"/>
    <w:rsid w:val="00200D28"/>
    <w:rsid w:val="00207B46"/>
    <w:rsid w:val="0021193D"/>
    <w:rsid w:val="002120BE"/>
    <w:rsid w:val="0021368E"/>
    <w:rsid w:val="00213755"/>
    <w:rsid w:val="0021517E"/>
    <w:rsid w:val="00216000"/>
    <w:rsid w:val="0022055E"/>
    <w:rsid w:val="00222F3D"/>
    <w:rsid w:val="00223CD7"/>
    <w:rsid w:val="00225933"/>
    <w:rsid w:val="00230798"/>
    <w:rsid w:val="002320C6"/>
    <w:rsid w:val="00232300"/>
    <w:rsid w:val="002331F3"/>
    <w:rsid w:val="0025173A"/>
    <w:rsid w:val="00255AD3"/>
    <w:rsid w:val="00256BCD"/>
    <w:rsid w:val="00261E62"/>
    <w:rsid w:val="0027032E"/>
    <w:rsid w:val="00272DC1"/>
    <w:rsid w:val="00274676"/>
    <w:rsid w:val="0027562D"/>
    <w:rsid w:val="00277B99"/>
    <w:rsid w:val="0028078A"/>
    <w:rsid w:val="00280858"/>
    <w:rsid w:val="002841CE"/>
    <w:rsid w:val="00296446"/>
    <w:rsid w:val="002971CF"/>
    <w:rsid w:val="00297217"/>
    <w:rsid w:val="002A7754"/>
    <w:rsid w:val="002A7C0F"/>
    <w:rsid w:val="002B2499"/>
    <w:rsid w:val="002B569E"/>
    <w:rsid w:val="002C1F1F"/>
    <w:rsid w:val="002C4FEA"/>
    <w:rsid w:val="002D1E34"/>
    <w:rsid w:val="002D3E9D"/>
    <w:rsid w:val="002D4681"/>
    <w:rsid w:val="002D7F31"/>
    <w:rsid w:val="002E4E36"/>
    <w:rsid w:val="002E65AE"/>
    <w:rsid w:val="002E71B8"/>
    <w:rsid w:val="00302941"/>
    <w:rsid w:val="00306A4D"/>
    <w:rsid w:val="003145D2"/>
    <w:rsid w:val="003150D6"/>
    <w:rsid w:val="003159A4"/>
    <w:rsid w:val="00317302"/>
    <w:rsid w:val="003228C7"/>
    <w:rsid w:val="003232B9"/>
    <w:rsid w:val="00325781"/>
    <w:rsid w:val="003271F4"/>
    <w:rsid w:val="003305F2"/>
    <w:rsid w:val="0034095D"/>
    <w:rsid w:val="0034097C"/>
    <w:rsid w:val="00341BC9"/>
    <w:rsid w:val="00345650"/>
    <w:rsid w:val="0034676A"/>
    <w:rsid w:val="00347261"/>
    <w:rsid w:val="0035115F"/>
    <w:rsid w:val="00356A24"/>
    <w:rsid w:val="00363F8E"/>
    <w:rsid w:val="003645EA"/>
    <w:rsid w:val="00364982"/>
    <w:rsid w:val="00365C1C"/>
    <w:rsid w:val="0037299F"/>
    <w:rsid w:val="00376663"/>
    <w:rsid w:val="00376DA6"/>
    <w:rsid w:val="003771E7"/>
    <w:rsid w:val="003776BE"/>
    <w:rsid w:val="00383C95"/>
    <w:rsid w:val="00385149"/>
    <w:rsid w:val="003915F1"/>
    <w:rsid w:val="00391E5C"/>
    <w:rsid w:val="003A1AAF"/>
    <w:rsid w:val="003A5D8F"/>
    <w:rsid w:val="003A6EE7"/>
    <w:rsid w:val="003C1756"/>
    <w:rsid w:val="003C59F1"/>
    <w:rsid w:val="003C5CEC"/>
    <w:rsid w:val="003D0D89"/>
    <w:rsid w:val="003D167A"/>
    <w:rsid w:val="003D18FB"/>
    <w:rsid w:val="003D1EFE"/>
    <w:rsid w:val="003D3919"/>
    <w:rsid w:val="003D5168"/>
    <w:rsid w:val="003D7AAE"/>
    <w:rsid w:val="003E0C64"/>
    <w:rsid w:val="003E445A"/>
    <w:rsid w:val="003E5123"/>
    <w:rsid w:val="003F3067"/>
    <w:rsid w:val="004036EA"/>
    <w:rsid w:val="004044F1"/>
    <w:rsid w:val="00411C61"/>
    <w:rsid w:val="004124EC"/>
    <w:rsid w:val="00412D05"/>
    <w:rsid w:val="00413FEE"/>
    <w:rsid w:val="0041412F"/>
    <w:rsid w:val="0041490D"/>
    <w:rsid w:val="004153BF"/>
    <w:rsid w:val="004240B4"/>
    <w:rsid w:val="00424E04"/>
    <w:rsid w:val="00433D83"/>
    <w:rsid w:val="00442B4D"/>
    <w:rsid w:val="00443179"/>
    <w:rsid w:val="0045044E"/>
    <w:rsid w:val="004515D9"/>
    <w:rsid w:val="00452B42"/>
    <w:rsid w:val="00454D2A"/>
    <w:rsid w:val="00455454"/>
    <w:rsid w:val="00462E5B"/>
    <w:rsid w:val="00465ADD"/>
    <w:rsid w:val="00466AA1"/>
    <w:rsid w:val="00466E47"/>
    <w:rsid w:val="00471C3A"/>
    <w:rsid w:val="00472527"/>
    <w:rsid w:val="00475B6E"/>
    <w:rsid w:val="004802AE"/>
    <w:rsid w:val="004805A8"/>
    <w:rsid w:val="00480CB2"/>
    <w:rsid w:val="00481205"/>
    <w:rsid w:val="00481C53"/>
    <w:rsid w:val="00481DF4"/>
    <w:rsid w:val="004832B3"/>
    <w:rsid w:val="0048384E"/>
    <w:rsid w:val="004842CC"/>
    <w:rsid w:val="00484BFE"/>
    <w:rsid w:val="0049202D"/>
    <w:rsid w:val="00494883"/>
    <w:rsid w:val="00494B5A"/>
    <w:rsid w:val="004966D9"/>
    <w:rsid w:val="004A0695"/>
    <w:rsid w:val="004A3332"/>
    <w:rsid w:val="004A484B"/>
    <w:rsid w:val="004B1001"/>
    <w:rsid w:val="004B48EE"/>
    <w:rsid w:val="004B72BF"/>
    <w:rsid w:val="004C488C"/>
    <w:rsid w:val="004C63A4"/>
    <w:rsid w:val="004C6688"/>
    <w:rsid w:val="004C699F"/>
    <w:rsid w:val="004D1203"/>
    <w:rsid w:val="004D4845"/>
    <w:rsid w:val="004D5068"/>
    <w:rsid w:val="004D5DC0"/>
    <w:rsid w:val="004D6AC3"/>
    <w:rsid w:val="004E1DB8"/>
    <w:rsid w:val="004E5E13"/>
    <w:rsid w:val="004F2FD1"/>
    <w:rsid w:val="004F3A30"/>
    <w:rsid w:val="004F3EC2"/>
    <w:rsid w:val="005014DD"/>
    <w:rsid w:val="00503CAD"/>
    <w:rsid w:val="00505989"/>
    <w:rsid w:val="00505B0A"/>
    <w:rsid w:val="00506DA6"/>
    <w:rsid w:val="005103FA"/>
    <w:rsid w:val="00512028"/>
    <w:rsid w:val="005127DE"/>
    <w:rsid w:val="00512C80"/>
    <w:rsid w:val="00513418"/>
    <w:rsid w:val="00516DE4"/>
    <w:rsid w:val="00520A9F"/>
    <w:rsid w:val="005229A9"/>
    <w:rsid w:val="0052573D"/>
    <w:rsid w:val="00526E91"/>
    <w:rsid w:val="00532CB0"/>
    <w:rsid w:val="00536137"/>
    <w:rsid w:val="00542D4F"/>
    <w:rsid w:val="005448ED"/>
    <w:rsid w:val="005449D6"/>
    <w:rsid w:val="0054581C"/>
    <w:rsid w:val="00546CB0"/>
    <w:rsid w:val="005501DE"/>
    <w:rsid w:val="005520E7"/>
    <w:rsid w:val="005605F8"/>
    <w:rsid w:val="005608FE"/>
    <w:rsid w:val="00561F1D"/>
    <w:rsid w:val="00563CAE"/>
    <w:rsid w:val="00565AF6"/>
    <w:rsid w:val="00565E5B"/>
    <w:rsid w:val="00565F01"/>
    <w:rsid w:val="00567BD0"/>
    <w:rsid w:val="005704F9"/>
    <w:rsid w:val="00571BD6"/>
    <w:rsid w:val="005804B4"/>
    <w:rsid w:val="00582092"/>
    <w:rsid w:val="00583213"/>
    <w:rsid w:val="00583F85"/>
    <w:rsid w:val="005912B1"/>
    <w:rsid w:val="00592784"/>
    <w:rsid w:val="00596617"/>
    <w:rsid w:val="00597DB0"/>
    <w:rsid w:val="005A2A72"/>
    <w:rsid w:val="005B34F4"/>
    <w:rsid w:val="005B3555"/>
    <w:rsid w:val="005B3BCF"/>
    <w:rsid w:val="005B5462"/>
    <w:rsid w:val="005B6222"/>
    <w:rsid w:val="005C68B6"/>
    <w:rsid w:val="005C7556"/>
    <w:rsid w:val="005D3B68"/>
    <w:rsid w:val="005D478B"/>
    <w:rsid w:val="005D6F13"/>
    <w:rsid w:val="005D7D26"/>
    <w:rsid w:val="005E1803"/>
    <w:rsid w:val="005E3538"/>
    <w:rsid w:val="005E4BBB"/>
    <w:rsid w:val="005F2CA6"/>
    <w:rsid w:val="005F38A5"/>
    <w:rsid w:val="005F4F43"/>
    <w:rsid w:val="005F76C5"/>
    <w:rsid w:val="006039B3"/>
    <w:rsid w:val="006108AD"/>
    <w:rsid w:val="00612D06"/>
    <w:rsid w:val="0061353E"/>
    <w:rsid w:val="00614E53"/>
    <w:rsid w:val="00615D69"/>
    <w:rsid w:val="00616064"/>
    <w:rsid w:val="00620FC1"/>
    <w:rsid w:val="00622327"/>
    <w:rsid w:val="00625D18"/>
    <w:rsid w:val="00626BB0"/>
    <w:rsid w:val="0063099C"/>
    <w:rsid w:val="00635114"/>
    <w:rsid w:val="006371A8"/>
    <w:rsid w:val="006418D4"/>
    <w:rsid w:val="00645216"/>
    <w:rsid w:val="006460EC"/>
    <w:rsid w:val="00651DBE"/>
    <w:rsid w:val="006537C3"/>
    <w:rsid w:val="00653C62"/>
    <w:rsid w:val="006540D4"/>
    <w:rsid w:val="00655889"/>
    <w:rsid w:val="00655929"/>
    <w:rsid w:val="006607D4"/>
    <w:rsid w:val="006615EC"/>
    <w:rsid w:val="00662E5E"/>
    <w:rsid w:val="0066701A"/>
    <w:rsid w:val="00667BFF"/>
    <w:rsid w:val="006702B6"/>
    <w:rsid w:val="0067043A"/>
    <w:rsid w:val="006727D5"/>
    <w:rsid w:val="00672ABB"/>
    <w:rsid w:val="00674955"/>
    <w:rsid w:val="00675C6C"/>
    <w:rsid w:val="00675CB1"/>
    <w:rsid w:val="0068173C"/>
    <w:rsid w:val="006817F4"/>
    <w:rsid w:val="00681984"/>
    <w:rsid w:val="00690466"/>
    <w:rsid w:val="00690519"/>
    <w:rsid w:val="00691DCC"/>
    <w:rsid w:val="0069229D"/>
    <w:rsid w:val="00695AA7"/>
    <w:rsid w:val="006964DE"/>
    <w:rsid w:val="00696A5F"/>
    <w:rsid w:val="00696B44"/>
    <w:rsid w:val="006A03CF"/>
    <w:rsid w:val="006A18EE"/>
    <w:rsid w:val="006A31C8"/>
    <w:rsid w:val="006A457A"/>
    <w:rsid w:val="006A4D80"/>
    <w:rsid w:val="006B1288"/>
    <w:rsid w:val="006B2C04"/>
    <w:rsid w:val="006B316A"/>
    <w:rsid w:val="006B61B8"/>
    <w:rsid w:val="006B7DDC"/>
    <w:rsid w:val="006C0E7C"/>
    <w:rsid w:val="006C54A6"/>
    <w:rsid w:val="006C7980"/>
    <w:rsid w:val="006C7BC1"/>
    <w:rsid w:val="006C7F7D"/>
    <w:rsid w:val="006D1B77"/>
    <w:rsid w:val="006D3FEC"/>
    <w:rsid w:val="006D4A9A"/>
    <w:rsid w:val="006D5B8C"/>
    <w:rsid w:val="006D62C3"/>
    <w:rsid w:val="006E02A4"/>
    <w:rsid w:val="006E3272"/>
    <w:rsid w:val="006E3CA6"/>
    <w:rsid w:val="006E4520"/>
    <w:rsid w:val="006E5555"/>
    <w:rsid w:val="006E6449"/>
    <w:rsid w:val="006E6764"/>
    <w:rsid w:val="006E7B5E"/>
    <w:rsid w:val="006F06C4"/>
    <w:rsid w:val="006F2449"/>
    <w:rsid w:val="006F28C7"/>
    <w:rsid w:val="006F2BCE"/>
    <w:rsid w:val="006F7366"/>
    <w:rsid w:val="007003F6"/>
    <w:rsid w:val="007005B1"/>
    <w:rsid w:val="00702B94"/>
    <w:rsid w:val="00705310"/>
    <w:rsid w:val="0070541A"/>
    <w:rsid w:val="00705E9B"/>
    <w:rsid w:val="00706A99"/>
    <w:rsid w:val="00707095"/>
    <w:rsid w:val="00707642"/>
    <w:rsid w:val="00711D2F"/>
    <w:rsid w:val="00715385"/>
    <w:rsid w:val="00715B68"/>
    <w:rsid w:val="00721247"/>
    <w:rsid w:val="00723038"/>
    <w:rsid w:val="00726BD8"/>
    <w:rsid w:val="00727D78"/>
    <w:rsid w:val="00741A22"/>
    <w:rsid w:val="007424D9"/>
    <w:rsid w:val="00745CBF"/>
    <w:rsid w:val="00747290"/>
    <w:rsid w:val="00750154"/>
    <w:rsid w:val="00750A72"/>
    <w:rsid w:val="0075277E"/>
    <w:rsid w:val="0075340D"/>
    <w:rsid w:val="00753597"/>
    <w:rsid w:val="007540AA"/>
    <w:rsid w:val="007561C1"/>
    <w:rsid w:val="007563D3"/>
    <w:rsid w:val="00756C12"/>
    <w:rsid w:val="007572EE"/>
    <w:rsid w:val="00764B87"/>
    <w:rsid w:val="007654AE"/>
    <w:rsid w:val="007661C9"/>
    <w:rsid w:val="007662CE"/>
    <w:rsid w:val="00767D11"/>
    <w:rsid w:val="00770E10"/>
    <w:rsid w:val="00772A64"/>
    <w:rsid w:val="007749EB"/>
    <w:rsid w:val="00774A0E"/>
    <w:rsid w:val="00774C44"/>
    <w:rsid w:val="00775C99"/>
    <w:rsid w:val="00775D2B"/>
    <w:rsid w:val="00780BCD"/>
    <w:rsid w:val="00781B68"/>
    <w:rsid w:val="00783C1D"/>
    <w:rsid w:val="00785878"/>
    <w:rsid w:val="00785CDF"/>
    <w:rsid w:val="00790727"/>
    <w:rsid w:val="00790CA7"/>
    <w:rsid w:val="00790FF5"/>
    <w:rsid w:val="00795A5D"/>
    <w:rsid w:val="00795C81"/>
    <w:rsid w:val="007A1872"/>
    <w:rsid w:val="007A1CB6"/>
    <w:rsid w:val="007A2EBE"/>
    <w:rsid w:val="007A3315"/>
    <w:rsid w:val="007A3A4F"/>
    <w:rsid w:val="007A4E14"/>
    <w:rsid w:val="007B2B26"/>
    <w:rsid w:val="007B50D1"/>
    <w:rsid w:val="007B5B56"/>
    <w:rsid w:val="007C1955"/>
    <w:rsid w:val="007C1E93"/>
    <w:rsid w:val="007C3861"/>
    <w:rsid w:val="007C5248"/>
    <w:rsid w:val="007C5D3D"/>
    <w:rsid w:val="007D06D1"/>
    <w:rsid w:val="007D1D11"/>
    <w:rsid w:val="007D7725"/>
    <w:rsid w:val="007E5B53"/>
    <w:rsid w:val="007E6C5D"/>
    <w:rsid w:val="007F02F5"/>
    <w:rsid w:val="007F12BC"/>
    <w:rsid w:val="00800C6D"/>
    <w:rsid w:val="00801505"/>
    <w:rsid w:val="00806351"/>
    <w:rsid w:val="00806B77"/>
    <w:rsid w:val="00810765"/>
    <w:rsid w:val="00814C6D"/>
    <w:rsid w:val="00826B78"/>
    <w:rsid w:val="0082767D"/>
    <w:rsid w:val="0083344D"/>
    <w:rsid w:val="00834EB2"/>
    <w:rsid w:val="0084060E"/>
    <w:rsid w:val="00842ADA"/>
    <w:rsid w:val="00843FA0"/>
    <w:rsid w:val="00847E4E"/>
    <w:rsid w:val="00851B38"/>
    <w:rsid w:val="008534D3"/>
    <w:rsid w:val="0085508A"/>
    <w:rsid w:val="00856307"/>
    <w:rsid w:val="00876441"/>
    <w:rsid w:val="008773D5"/>
    <w:rsid w:val="0088077F"/>
    <w:rsid w:val="00881251"/>
    <w:rsid w:val="00883AE4"/>
    <w:rsid w:val="0088519D"/>
    <w:rsid w:val="00885790"/>
    <w:rsid w:val="008877E3"/>
    <w:rsid w:val="00892866"/>
    <w:rsid w:val="00894483"/>
    <w:rsid w:val="00894C6C"/>
    <w:rsid w:val="00895970"/>
    <w:rsid w:val="008A5AA6"/>
    <w:rsid w:val="008A607E"/>
    <w:rsid w:val="008B24AB"/>
    <w:rsid w:val="008B3896"/>
    <w:rsid w:val="008B56E8"/>
    <w:rsid w:val="008B6C3C"/>
    <w:rsid w:val="008B7617"/>
    <w:rsid w:val="008B7D14"/>
    <w:rsid w:val="008C3F9A"/>
    <w:rsid w:val="008D206C"/>
    <w:rsid w:val="008D4668"/>
    <w:rsid w:val="008E08F1"/>
    <w:rsid w:val="008E1AF4"/>
    <w:rsid w:val="008E7969"/>
    <w:rsid w:val="008F1EEB"/>
    <w:rsid w:val="008F405C"/>
    <w:rsid w:val="008F5262"/>
    <w:rsid w:val="008F7232"/>
    <w:rsid w:val="00900361"/>
    <w:rsid w:val="009040DF"/>
    <w:rsid w:val="00904156"/>
    <w:rsid w:val="00912A1C"/>
    <w:rsid w:val="009234AD"/>
    <w:rsid w:val="00923805"/>
    <w:rsid w:val="00925CFD"/>
    <w:rsid w:val="00930C0D"/>
    <w:rsid w:val="00932489"/>
    <w:rsid w:val="009327B8"/>
    <w:rsid w:val="009332B5"/>
    <w:rsid w:val="009338C3"/>
    <w:rsid w:val="0093412B"/>
    <w:rsid w:val="009360A0"/>
    <w:rsid w:val="009401F0"/>
    <w:rsid w:val="00944D7C"/>
    <w:rsid w:val="00945CCD"/>
    <w:rsid w:val="009466B0"/>
    <w:rsid w:val="00956361"/>
    <w:rsid w:val="009574E0"/>
    <w:rsid w:val="009624D3"/>
    <w:rsid w:val="009678D8"/>
    <w:rsid w:val="00967BE7"/>
    <w:rsid w:val="009730CA"/>
    <w:rsid w:val="009738A1"/>
    <w:rsid w:val="009809B4"/>
    <w:rsid w:val="00982082"/>
    <w:rsid w:val="00982609"/>
    <w:rsid w:val="009833DF"/>
    <w:rsid w:val="0099089D"/>
    <w:rsid w:val="00993A21"/>
    <w:rsid w:val="00994FD8"/>
    <w:rsid w:val="0099686B"/>
    <w:rsid w:val="009973C2"/>
    <w:rsid w:val="00997D32"/>
    <w:rsid w:val="009A1C69"/>
    <w:rsid w:val="009B5868"/>
    <w:rsid w:val="009C0B7E"/>
    <w:rsid w:val="009C245C"/>
    <w:rsid w:val="009C652C"/>
    <w:rsid w:val="009E38C9"/>
    <w:rsid w:val="009E5D22"/>
    <w:rsid w:val="009E601B"/>
    <w:rsid w:val="009E7509"/>
    <w:rsid w:val="009F1E24"/>
    <w:rsid w:val="009F79DD"/>
    <w:rsid w:val="00A00643"/>
    <w:rsid w:val="00A01381"/>
    <w:rsid w:val="00A05942"/>
    <w:rsid w:val="00A13407"/>
    <w:rsid w:val="00A13F43"/>
    <w:rsid w:val="00A17701"/>
    <w:rsid w:val="00A17E73"/>
    <w:rsid w:val="00A214B0"/>
    <w:rsid w:val="00A23FCE"/>
    <w:rsid w:val="00A2552E"/>
    <w:rsid w:val="00A25EF2"/>
    <w:rsid w:val="00A277FB"/>
    <w:rsid w:val="00A31EE8"/>
    <w:rsid w:val="00A33000"/>
    <w:rsid w:val="00A40B71"/>
    <w:rsid w:val="00A4190E"/>
    <w:rsid w:val="00A44E6F"/>
    <w:rsid w:val="00A46540"/>
    <w:rsid w:val="00A46C1E"/>
    <w:rsid w:val="00A51FE1"/>
    <w:rsid w:val="00A5380D"/>
    <w:rsid w:val="00A54B44"/>
    <w:rsid w:val="00A633EB"/>
    <w:rsid w:val="00A63D41"/>
    <w:rsid w:val="00A726EC"/>
    <w:rsid w:val="00A8134F"/>
    <w:rsid w:val="00A90491"/>
    <w:rsid w:val="00A938D8"/>
    <w:rsid w:val="00A942B1"/>
    <w:rsid w:val="00AA565C"/>
    <w:rsid w:val="00AA581C"/>
    <w:rsid w:val="00AA5B0C"/>
    <w:rsid w:val="00AA7983"/>
    <w:rsid w:val="00AB1C8E"/>
    <w:rsid w:val="00AB276A"/>
    <w:rsid w:val="00AB2B4D"/>
    <w:rsid w:val="00AB6185"/>
    <w:rsid w:val="00AB6B47"/>
    <w:rsid w:val="00AB7A23"/>
    <w:rsid w:val="00AC45E8"/>
    <w:rsid w:val="00AD061E"/>
    <w:rsid w:val="00AD7623"/>
    <w:rsid w:val="00AE41B9"/>
    <w:rsid w:val="00AF6437"/>
    <w:rsid w:val="00AF7C40"/>
    <w:rsid w:val="00B10E96"/>
    <w:rsid w:val="00B111A0"/>
    <w:rsid w:val="00B13C63"/>
    <w:rsid w:val="00B14510"/>
    <w:rsid w:val="00B15384"/>
    <w:rsid w:val="00B22A1F"/>
    <w:rsid w:val="00B26884"/>
    <w:rsid w:val="00B26DC6"/>
    <w:rsid w:val="00B3488B"/>
    <w:rsid w:val="00B36C29"/>
    <w:rsid w:val="00B41534"/>
    <w:rsid w:val="00B45EE9"/>
    <w:rsid w:val="00B53E13"/>
    <w:rsid w:val="00B54907"/>
    <w:rsid w:val="00B56C3A"/>
    <w:rsid w:val="00B60AAF"/>
    <w:rsid w:val="00B61F0A"/>
    <w:rsid w:val="00B635D5"/>
    <w:rsid w:val="00B63991"/>
    <w:rsid w:val="00B63DC0"/>
    <w:rsid w:val="00B6576A"/>
    <w:rsid w:val="00B67CAF"/>
    <w:rsid w:val="00B734DE"/>
    <w:rsid w:val="00B734F6"/>
    <w:rsid w:val="00B738B9"/>
    <w:rsid w:val="00B76F9F"/>
    <w:rsid w:val="00B8004D"/>
    <w:rsid w:val="00B87D30"/>
    <w:rsid w:val="00B93A37"/>
    <w:rsid w:val="00B95AFD"/>
    <w:rsid w:val="00B96897"/>
    <w:rsid w:val="00BA4309"/>
    <w:rsid w:val="00BA6D31"/>
    <w:rsid w:val="00BB3FD8"/>
    <w:rsid w:val="00BB510F"/>
    <w:rsid w:val="00BB519C"/>
    <w:rsid w:val="00BB7599"/>
    <w:rsid w:val="00BC001D"/>
    <w:rsid w:val="00BC0C21"/>
    <w:rsid w:val="00BC5763"/>
    <w:rsid w:val="00BC5771"/>
    <w:rsid w:val="00BC6A81"/>
    <w:rsid w:val="00BC6C76"/>
    <w:rsid w:val="00BC6CB5"/>
    <w:rsid w:val="00BC7B54"/>
    <w:rsid w:val="00BD121C"/>
    <w:rsid w:val="00BD13DC"/>
    <w:rsid w:val="00BD58B1"/>
    <w:rsid w:val="00BD7802"/>
    <w:rsid w:val="00BD7A7B"/>
    <w:rsid w:val="00BE1334"/>
    <w:rsid w:val="00BE20B1"/>
    <w:rsid w:val="00BE4213"/>
    <w:rsid w:val="00BF27BA"/>
    <w:rsid w:val="00C005EC"/>
    <w:rsid w:val="00C00A2B"/>
    <w:rsid w:val="00C02C01"/>
    <w:rsid w:val="00C02C63"/>
    <w:rsid w:val="00C062CD"/>
    <w:rsid w:val="00C12A9B"/>
    <w:rsid w:val="00C13685"/>
    <w:rsid w:val="00C15AC5"/>
    <w:rsid w:val="00C163A8"/>
    <w:rsid w:val="00C20E20"/>
    <w:rsid w:val="00C23772"/>
    <w:rsid w:val="00C2393E"/>
    <w:rsid w:val="00C25101"/>
    <w:rsid w:val="00C262DD"/>
    <w:rsid w:val="00C27EB6"/>
    <w:rsid w:val="00C31529"/>
    <w:rsid w:val="00C31814"/>
    <w:rsid w:val="00C32CE7"/>
    <w:rsid w:val="00C32EC1"/>
    <w:rsid w:val="00C349B4"/>
    <w:rsid w:val="00C408D6"/>
    <w:rsid w:val="00C44616"/>
    <w:rsid w:val="00C47E70"/>
    <w:rsid w:val="00C508F2"/>
    <w:rsid w:val="00C51072"/>
    <w:rsid w:val="00C62A95"/>
    <w:rsid w:val="00C62D5D"/>
    <w:rsid w:val="00C64D49"/>
    <w:rsid w:val="00C6795C"/>
    <w:rsid w:val="00C70298"/>
    <w:rsid w:val="00C70E78"/>
    <w:rsid w:val="00C712E3"/>
    <w:rsid w:val="00C7355C"/>
    <w:rsid w:val="00C756E5"/>
    <w:rsid w:val="00C832BB"/>
    <w:rsid w:val="00C8425F"/>
    <w:rsid w:val="00C85460"/>
    <w:rsid w:val="00C86E27"/>
    <w:rsid w:val="00C921DB"/>
    <w:rsid w:val="00CA11CD"/>
    <w:rsid w:val="00CB4DFA"/>
    <w:rsid w:val="00CB58AA"/>
    <w:rsid w:val="00CB7945"/>
    <w:rsid w:val="00CB7E45"/>
    <w:rsid w:val="00CC160B"/>
    <w:rsid w:val="00CC2D23"/>
    <w:rsid w:val="00CC37F7"/>
    <w:rsid w:val="00CC53E7"/>
    <w:rsid w:val="00CC5BFE"/>
    <w:rsid w:val="00CC5DBF"/>
    <w:rsid w:val="00CD00EC"/>
    <w:rsid w:val="00CD1401"/>
    <w:rsid w:val="00CE203C"/>
    <w:rsid w:val="00CE3738"/>
    <w:rsid w:val="00CE55BB"/>
    <w:rsid w:val="00CE57C1"/>
    <w:rsid w:val="00CE5B5E"/>
    <w:rsid w:val="00CE61D0"/>
    <w:rsid w:val="00CE642A"/>
    <w:rsid w:val="00CF66CE"/>
    <w:rsid w:val="00CF6ED8"/>
    <w:rsid w:val="00D02493"/>
    <w:rsid w:val="00D0398E"/>
    <w:rsid w:val="00D057EF"/>
    <w:rsid w:val="00D0746D"/>
    <w:rsid w:val="00D102B6"/>
    <w:rsid w:val="00D11A36"/>
    <w:rsid w:val="00D125A2"/>
    <w:rsid w:val="00D127F3"/>
    <w:rsid w:val="00D1306F"/>
    <w:rsid w:val="00D13781"/>
    <w:rsid w:val="00D20631"/>
    <w:rsid w:val="00D20998"/>
    <w:rsid w:val="00D330C6"/>
    <w:rsid w:val="00D35AF1"/>
    <w:rsid w:val="00D36BDF"/>
    <w:rsid w:val="00D36C67"/>
    <w:rsid w:val="00D36D80"/>
    <w:rsid w:val="00D544D0"/>
    <w:rsid w:val="00D63EF6"/>
    <w:rsid w:val="00D655DC"/>
    <w:rsid w:val="00D667A0"/>
    <w:rsid w:val="00D70299"/>
    <w:rsid w:val="00D70EEC"/>
    <w:rsid w:val="00D7317A"/>
    <w:rsid w:val="00D737EC"/>
    <w:rsid w:val="00D73BCC"/>
    <w:rsid w:val="00D74C6C"/>
    <w:rsid w:val="00D93E95"/>
    <w:rsid w:val="00D979E8"/>
    <w:rsid w:val="00DA2839"/>
    <w:rsid w:val="00DA5AD8"/>
    <w:rsid w:val="00DA765E"/>
    <w:rsid w:val="00DB0D3D"/>
    <w:rsid w:val="00DB29DD"/>
    <w:rsid w:val="00DB2CA4"/>
    <w:rsid w:val="00DB5BDF"/>
    <w:rsid w:val="00DC078E"/>
    <w:rsid w:val="00DC0D36"/>
    <w:rsid w:val="00DC4CDA"/>
    <w:rsid w:val="00DC6EE7"/>
    <w:rsid w:val="00DC7AD0"/>
    <w:rsid w:val="00DD3A41"/>
    <w:rsid w:val="00DD5D17"/>
    <w:rsid w:val="00DD6280"/>
    <w:rsid w:val="00DD6C6F"/>
    <w:rsid w:val="00DD6E1A"/>
    <w:rsid w:val="00DD72BF"/>
    <w:rsid w:val="00DD7BFA"/>
    <w:rsid w:val="00DE164C"/>
    <w:rsid w:val="00DE1C7F"/>
    <w:rsid w:val="00DE37C0"/>
    <w:rsid w:val="00DE4860"/>
    <w:rsid w:val="00DE59A1"/>
    <w:rsid w:val="00DE7CA1"/>
    <w:rsid w:val="00DE7E00"/>
    <w:rsid w:val="00DF6938"/>
    <w:rsid w:val="00DF6E87"/>
    <w:rsid w:val="00E0078A"/>
    <w:rsid w:val="00E03810"/>
    <w:rsid w:val="00E10361"/>
    <w:rsid w:val="00E10B45"/>
    <w:rsid w:val="00E115EC"/>
    <w:rsid w:val="00E11B9B"/>
    <w:rsid w:val="00E173CE"/>
    <w:rsid w:val="00E222B7"/>
    <w:rsid w:val="00E22545"/>
    <w:rsid w:val="00E30DE6"/>
    <w:rsid w:val="00E348C8"/>
    <w:rsid w:val="00E360CB"/>
    <w:rsid w:val="00E3767F"/>
    <w:rsid w:val="00E416FF"/>
    <w:rsid w:val="00E443A0"/>
    <w:rsid w:val="00E4517A"/>
    <w:rsid w:val="00E47411"/>
    <w:rsid w:val="00E516D3"/>
    <w:rsid w:val="00E52264"/>
    <w:rsid w:val="00E531DB"/>
    <w:rsid w:val="00E54394"/>
    <w:rsid w:val="00E549F0"/>
    <w:rsid w:val="00E56B42"/>
    <w:rsid w:val="00E602AA"/>
    <w:rsid w:val="00E6345E"/>
    <w:rsid w:val="00E678C4"/>
    <w:rsid w:val="00E7100A"/>
    <w:rsid w:val="00E714E4"/>
    <w:rsid w:val="00E72BE8"/>
    <w:rsid w:val="00E8030B"/>
    <w:rsid w:val="00E8030D"/>
    <w:rsid w:val="00E805C6"/>
    <w:rsid w:val="00E8182F"/>
    <w:rsid w:val="00E834AF"/>
    <w:rsid w:val="00E84F77"/>
    <w:rsid w:val="00E946E8"/>
    <w:rsid w:val="00E95A65"/>
    <w:rsid w:val="00EA1403"/>
    <w:rsid w:val="00EA46C4"/>
    <w:rsid w:val="00EA577A"/>
    <w:rsid w:val="00EA5A25"/>
    <w:rsid w:val="00EB1281"/>
    <w:rsid w:val="00EB22DB"/>
    <w:rsid w:val="00EB30F2"/>
    <w:rsid w:val="00EB5DEE"/>
    <w:rsid w:val="00EB6B90"/>
    <w:rsid w:val="00EB6F51"/>
    <w:rsid w:val="00EB7105"/>
    <w:rsid w:val="00EB7BB4"/>
    <w:rsid w:val="00EB7D10"/>
    <w:rsid w:val="00EC317F"/>
    <w:rsid w:val="00EC3DD4"/>
    <w:rsid w:val="00EC43B9"/>
    <w:rsid w:val="00EC6ACA"/>
    <w:rsid w:val="00ED0EA1"/>
    <w:rsid w:val="00ED310B"/>
    <w:rsid w:val="00ED3707"/>
    <w:rsid w:val="00ED5CAF"/>
    <w:rsid w:val="00EE0349"/>
    <w:rsid w:val="00EE7DFB"/>
    <w:rsid w:val="00EF0C64"/>
    <w:rsid w:val="00EF33DA"/>
    <w:rsid w:val="00EF3C30"/>
    <w:rsid w:val="00EF59F6"/>
    <w:rsid w:val="00EF5CFC"/>
    <w:rsid w:val="00EF5E63"/>
    <w:rsid w:val="00F04D0C"/>
    <w:rsid w:val="00F062EE"/>
    <w:rsid w:val="00F10DC9"/>
    <w:rsid w:val="00F176F5"/>
    <w:rsid w:val="00F21515"/>
    <w:rsid w:val="00F240F4"/>
    <w:rsid w:val="00F24B4F"/>
    <w:rsid w:val="00F26052"/>
    <w:rsid w:val="00F26D63"/>
    <w:rsid w:val="00F30128"/>
    <w:rsid w:val="00F3151B"/>
    <w:rsid w:val="00F33E7F"/>
    <w:rsid w:val="00F36492"/>
    <w:rsid w:val="00F36BDB"/>
    <w:rsid w:val="00F37822"/>
    <w:rsid w:val="00F443FF"/>
    <w:rsid w:val="00F44D3F"/>
    <w:rsid w:val="00F44D78"/>
    <w:rsid w:val="00F457EE"/>
    <w:rsid w:val="00F477CB"/>
    <w:rsid w:val="00F47A2D"/>
    <w:rsid w:val="00F533C8"/>
    <w:rsid w:val="00F5369F"/>
    <w:rsid w:val="00F57518"/>
    <w:rsid w:val="00F6044E"/>
    <w:rsid w:val="00F651E8"/>
    <w:rsid w:val="00F73872"/>
    <w:rsid w:val="00F739E4"/>
    <w:rsid w:val="00F73BDC"/>
    <w:rsid w:val="00F74F07"/>
    <w:rsid w:val="00F75E88"/>
    <w:rsid w:val="00F773A1"/>
    <w:rsid w:val="00F779AD"/>
    <w:rsid w:val="00F77CC5"/>
    <w:rsid w:val="00F83840"/>
    <w:rsid w:val="00F85408"/>
    <w:rsid w:val="00F910B3"/>
    <w:rsid w:val="00F91E82"/>
    <w:rsid w:val="00F92F5D"/>
    <w:rsid w:val="00F95A17"/>
    <w:rsid w:val="00F966D2"/>
    <w:rsid w:val="00FA17C2"/>
    <w:rsid w:val="00FA2981"/>
    <w:rsid w:val="00FA590C"/>
    <w:rsid w:val="00FB15DB"/>
    <w:rsid w:val="00FB16FA"/>
    <w:rsid w:val="00FB1C51"/>
    <w:rsid w:val="00FB1C79"/>
    <w:rsid w:val="00FB23DF"/>
    <w:rsid w:val="00FB34B3"/>
    <w:rsid w:val="00FB6647"/>
    <w:rsid w:val="00FC1BD6"/>
    <w:rsid w:val="00FC6F91"/>
    <w:rsid w:val="00FC7C24"/>
    <w:rsid w:val="00FD0465"/>
    <w:rsid w:val="00FD13C5"/>
    <w:rsid w:val="00FD2FD0"/>
    <w:rsid w:val="00FE0A19"/>
    <w:rsid w:val="00FE0A3C"/>
    <w:rsid w:val="00FE2313"/>
    <w:rsid w:val="00FE31FA"/>
    <w:rsid w:val="00FE4117"/>
    <w:rsid w:val="00FE5532"/>
    <w:rsid w:val="00FE60EF"/>
    <w:rsid w:val="00FF0EC0"/>
    <w:rsid w:val="00FF2603"/>
    <w:rsid w:val="00FF69E7"/>
    <w:rsid w:val="00FF7A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2120BE"/>
    <w:pPr>
      <w:spacing w:after="200" w:line="276" w:lineRule="auto"/>
    </w:pPr>
    <w:rPr>
      <w:lang w:eastAsia="en-US"/>
    </w:rPr>
  </w:style>
  <w:style w:type="paragraph" w:styleId="Cmsor1">
    <w:name w:val="heading 1"/>
    <w:basedOn w:val="Norml"/>
    <w:link w:val="Cmsor1Char"/>
    <w:uiPriority w:val="99"/>
    <w:qFormat/>
    <w:rsid w:val="009338C3"/>
    <w:pPr>
      <w:spacing w:before="100" w:beforeAutospacing="1" w:after="100" w:afterAutospacing="1" w:line="240" w:lineRule="auto"/>
      <w:outlineLvl w:val="0"/>
    </w:pPr>
    <w:rPr>
      <w:rFonts w:ascii="Times New Roman" w:hAnsi="Times New Roman"/>
      <w:b/>
      <w:kern w:val="36"/>
      <w:sz w:val="48"/>
      <w:szCs w:val="20"/>
      <w:lang w:eastAsia="hu-HU"/>
    </w:rPr>
  </w:style>
  <w:style w:type="paragraph" w:styleId="Cmsor3">
    <w:name w:val="heading 3"/>
    <w:basedOn w:val="Norml"/>
    <w:next w:val="Norml"/>
    <w:link w:val="Cmsor3Char"/>
    <w:uiPriority w:val="99"/>
    <w:qFormat/>
    <w:locked/>
    <w:rsid w:val="003D5168"/>
    <w:pPr>
      <w:keepNext/>
      <w:spacing w:after="0" w:line="240" w:lineRule="auto"/>
      <w:jc w:val="center"/>
      <w:outlineLvl w:val="2"/>
    </w:pPr>
    <w:rPr>
      <w:rFonts w:ascii="Times New Roman" w:eastAsia="Times New Roman" w:hAnsi="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Pr>
      <w:rFonts w:ascii="Cambria" w:hAnsi="Cambria" w:cs="Times New Roman"/>
      <w:b/>
      <w:bCs/>
      <w:kern w:val="32"/>
      <w:sz w:val="32"/>
      <w:szCs w:val="32"/>
      <w:lang w:eastAsia="en-US"/>
    </w:rPr>
  </w:style>
  <w:style w:type="character" w:customStyle="1" w:styleId="Heading3Char">
    <w:name w:val="Heading 3 Char"/>
    <w:basedOn w:val="Bekezdsalapbettpusa"/>
    <w:uiPriority w:val="99"/>
    <w:semiHidden/>
    <w:locked/>
    <w:rPr>
      <w:rFonts w:ascii="Cambria" w:hAnsi="Cambria" w:cs="Times New Roman"/>
      <w:b/>
      <w:bCs/>
      <w:sz w:val="26"/>
      <w:szCs w:val="26"/>
      <w:lang w:eastAsia="en-US"/>
    </w:rPr>
  </w:style>
  <w:style w:type="character" w:customStyle="1" w:styleId="Cmsor1Char">
    <w:name w:val="Címsor 1 Char"/>
    <w:link w:val="Cmsor1"/>
    <w:uiPriority w:val="99"/>
    <w:locked/>
    <w:rsid w:val="009338C3"/>
    <w:rPr>
      <w:rFonts w:ascii="Times New Roman" w:hAnsi="Times New Roman"/>
      <w:b/>
      <w:kern w:val="36"/>
      <w:sz w:val="48"/>
      <w:lang w:eastAsia="hu-HU"/>
    </w:rPr>
  </w:style>
  <w:style w:type="paragraph" w:styleId="Lbjegyzetszveg">
    <w:name w:val="footnote text"/>
    <w:basedOn w:val="Norml"/>
    <w:link w:val="LbjegyzetszvegChar"/>
    <w:uiPriority w:val="99"/>
    <w:semiHidden/>
    <w:rsid w:val="009338C3"/>
    <w:pPr>
      <w:spacing w:after="0" w:line="240" w:lineRule="auto"/>
    </w:pPr>
    <w:rPr>
      <w:rFonts w:eastAsia="Times New Roman"/>
      <w:sz w:val="20"/>
      <w:szCs w:val="20"/>
      <w:lang w:eastAsia="hu-HU"/>
    </w:rPr>
  </w:style>
  <w:style w:type="character" w:customStyle="1" w:styleId="FootnoteTextChar">
    <w:name w:val="Footnote Text Char"/>
    <w:basedOn w:val="Bekezdsalapbettpusa"/>
    <w:uiPriority w:val="99"/>
    <w:semiHidden/>
    <w:locked/>
    <w:rPr>
      <w:rFonts w:cs="Times New Roman"/>
      <w:sz w:val="20"/>
      <w:szCs w:val="20"/>
      <w:lang w:eastAsia="en-US"/>
    </w:rPr>
  </w:style>
  <w:style w:type="character" w:customStyle="1" w:styleId="LbjegyzetszvegChar">
    <w:name w:val="Lábjegyzetszöveg Char"/>
    <w:link w:val="Lbjegyzetszveg"/>
    <w:uiPriority w:val="99"/>
    <w:semiHidden/>
    <w:locked/>
    <w:rsid w:val="009338C3"/>
    <w:rPr>
      <w:rFonts w:ascii="Calibri" w:hAnsi="Calibri"/>
      <w:sz w:val="20"/>
    </w:rPr>
  </w:style>
  <w:style w:type="character" w:styleId="Lbjegyzet-hivatkozs">
    <w:name w:val="footnote reference"/>
    <w:basedOn w:val="Bekezdsalapbettpusa"/>
    <w:uiPriority w:val="99"/>
    <w:semiHidden/>
    <w:rsid w:val="009338C3"/>
    <w:rPr>
      <w:rFonts w:cs="Times New Roman"/>
      <w:vertAlign w:val="superscript"/>
    </w:rPr>
  </w:style>
  <w:style w:type="paragraph" w:styleId="Listaszerbekezds">
    <w:name w:val="List Paragraph"/>
    <w:basedOn w:val="Norml"/>
    <w:uiPriority w:val="99"/>
    <w:qFormat/>
    <w:rsid w:val="009338C3"/>
    <w:pPr>
      <w:ind w:left="720"/>
    </w:pPr>
  </w:style>
  <w:style w:type="table" w:styleId="Rcsostblzat">
    <w:name w:val="Table Grid"/>
    <w:basedOn w:val="Normltblzat"/>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9338C3"/>
    <w:rPr>
      <w:lang w:eastAsia="en-US"/>
    </w:rPr>
  </w:style>
  <w:style w:type="character" w:styleId="Jegyzethivatkozs">
    <w:name w:val="annotation reference"/>
    <w:basedOn w:val="Bekezdsalapbettpusa"/>
    <w:uiPriority w:val="99"/>
    <w:rsid w:val="009338C3"/>
    <w:rPr>
      <w:rFonts w:cs="Times New Roman"/>
      <w:sz w:val="16"/>
    </w:rPr>
  </w:style>
  <w:style w:type="paragraph" w:styleId="Jegyzetszveg">
    <w:name w:val="annotation text"/>
    <w:basedOn w:val="Norml"/>
    <w:link w:val="JegyzetszvegChar"/>
    <w:uiPriority w:val="99"/>
    <w:rsid w:val="009338C3"/>
    <w:pPr>
      <w:spacing w:line="240" w:lineRule="auto"/>
    </w:pPr>
    <w:rPr>
      <w:rFonts w:eastAsia="Times New Roman"/>
      <w:sz w:val="20"/>
      <w:szCs w:val="20"/>
      <w:lang w:eastAsia="hu-HU"/>
    </w:rPr>
  </w:style>
  <w:style w:type="character" w:customStyle="1" w:styleId="CommentTextChar">
    <w:name w:val="Comment Text Char"/>
    <w:basedOn w:val="Bekezdsalapbettpusa"/>
    <w:uiPriority w:val="99"/>
    <w:semiHidden/>
    <w:locked/>
    <w:rPr>
      <w:rFonts w:cs="Times New Roman"/>
      <w:sz w:val="20"/>
      <w:szCs w:val="20"/>
      <w:lang w:eastAsia="en-US"/>
    </w:rPr>
  </w:style>
  <w:style w:type="character" w:customStyle="1" w:styleId="JegyzetszvegChar">
    <w:name w:val="Jegyzetszöveg Char"/>
    <w:link w:val="Jegyzetszveg"/>
    <w:uiPriority w:val="99"/>
    <w:locked/>
    <w:rsid w:val="009338C3"/>
    <w:rPr>
      <w:rFonts w:ascii="Calibri" w:hAnsi="Calibri"/>
      <w:sz w:val="20"/>
    </w:rPr>
  </w:style>
  <w:style w:type="paragraph" w:styleId="Megjegyzstrgya">
    <w:name w:val="annotation subject"/>
    <w:basedOn w:val="Jegyzetszveg"/>
    <w:next w:val="Jegyzetszveg"/>
    <w:link w:val="MegjegyzstrgyaChar"/>
    <w:uiPriority w:val="99"/>
    <w:semiHidden/>
    <w:rsid w:val="009338C3"/>
    <w:rPr>
      <w:b/>
    </w:rPr>
  </w:style>
  <w:style w:type="character" w:customStyle="1" w:styleId="CommentSubjectChar">
    <w:name w:val="Comment Subject Char"/>
    <w:basedOn w:val="JegyzetszvegChar"/>
    <w:uiPriority w:val="99"/>
    <w:semiHidden/>
    <w:locked/>
    <w:rPr>
      <w:rFonts w:ascii="Calibri" w:hAnsi="Calibri" w:cs="Times New Roman"/>
      <w:b/>
      <w:bCs/>
      <w:sz w:val="20"/>
      <w:szCs w:val="20"/>
      <w:lang w:eastAsia="en-US"/>
    </w:rPr>
  </w:style>
  <w:style w:type="character" w:customStyle="1" w:styleId="MegjegyzstrgyaChar">
    <w:name w:val="Megjegyzés tárgya Char"/>
    <w:link w:val="Megjegyzstrgya"/>
    <w:uiPriority w:val="99"/>
    <w:semiHidden/>
    <w:locked/>
    <w:rsid w:val="009338C3"/>
    <w:rPr>
      <w:rFonts w:ascii="Calibri" w:hAnsi="Calibri"/>
      <w:b/>
      <w:sz w:val="20"/>
    </w:rPr>
  </w:style>
  <w:style w:type="paragraph" w:styleId="Buborkszveg">
    <w:name w:val="Balloon Text"/>
    <w:basedOn w:val="Norml"/>
    <w:link w:val="BuborkszvegChar"/>
    <w:uiPriority w:val="99"/>
    <w:rsid w:val="009338C3"/>
    <w:pPr>
      <w:spacing w:after="0" w:line="240" w:lineRule="auto"/>
    </w:pPr>
    <w:rPr>
      <w:rFonts w:ascii="Tahoma" w:eastAsia="Times New Roman" w:hAnsi="Tahoma"/>
      <w:sz w:val="16"/>
      <w:szCs w:val="20"/>
      <w:lang w:eastAsia="hu-HU"/>
    </w:rPr>
  </w:style>
  <w:style w:type="character" w:customStyle="1" w:styleId="BalloonTextChar">
    <w:name w:val="Balloon Text Char"/>
    <w:basedOn w:val="Bekezdsalapbettpusa"/>
    <w:uiPriority w:val="99"/>
    <w:semiHidden/>
    <w:locked/>
    <w:rPr>
      <w:rFonts w:ascii="Times New Roman" w:hAnsi="Times New Roman" w:cs="Times New Roman"/>
      <w:sz w:val="2"/>
      <w:lang w:eastAsia="en-US"/>
    </w:rPr>
  </w:style>
  <w:style w:type="character" w:customStyle="1" w:styleId="BuborkszvegChar">
    <w:name w:val="Buborékszöveg Char"/>
    <w:link w:val="Buborkszveg"/>
    <w:uiPriority w:val="99"/>
    <w:locked/>
    <w:rsid w:val="009338C3"/>
    <w:rPr>
      <w:rFonts w:ascii="Tahoma" w:hAnsi="Tahoma"/>
      <w:sz w:val="16"/>
    </w:rPr>
  </w:style>
  <w:style w:type="paragraph" w:customStyle="1" w:styleId="Default">
    <w:name w:val="Default"/>
    <w:uiPriority w:val="99"/>
    <w:rsid w:val="009338C3"/>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hAnsi="Times New Roman" w:cs="Tahoma"/>
      <w:kern w:val="3"/>
      <w:sz w:val="24"/>
      <w:szCs w:val="24"/>
    </w:rPr>
  </w:style>
  <w:style w:type="paragraph" w:styleId="Szvegtrzsbehzssal">
    <w:name w:val="Body Text Indent"/>
    <w:basedOn w:val="Norml"/>
    <w:link w:val="SzvegtrzsbehzssalChar"/>
    <w:uiPriority w:val="99"/>
    <w:rsid w:val="009338C3"/>
    <w:pPr>
      <w:spacing w:after="120" w:line="240" w:lineRule="auto"/>
      <w:ind w:left="283"/>
    </w:pPr>
    <w:rPr>
      <w:rFonts w:ascii="Times New Roman" w:hAnsi="Times New Roman"/>
      <w:sz w:val="24"/>
      <w:szCs w:val="20"/>
      <w:lang w:eastAsia="hu-HU"/>
    </w:rPr>
  </w:style>
  <w:style w:type="character" w:customStyle="1" w:styleId="BodyTextIndentChar">
    <w:name w:val="Body Text Indent Char"/>
    <w:basedOn w:val="Bekezdsalapbettpusa"/>
    <w:uiPriority w:val="99"/>
    <w:semiHidden/>
    <w:locked/>
    <w:rPr>
      <w:rFonts w:cs="Times New Roman"/>
      <w:lang w:eastAsia="en-US"/>
    </w:rPr>
  </w:style>
  <w:style w:type="character" w:customStyle="1" w:styleId="SzvegtrzsbehzssalChar">
    <w:name w:val="Szövegtörzs behúzással Char"/>
    <w:link w:val="Szvegtrzsbehzssal"/>
    <w:uiPriority w:val="99"/>
    <w:locked/>
    <w:rsid w:val="009338C3"/>
    <w:rPr>
      <w:rFonts w:ascii="Times New Roman" w:hAnsi="Times New Roman"/>
      <w:sz w:val="24"/>
      <w:lang w:eastAsia="hu-HU"/>
    </w:rPr>
  </w:style>
  <w:style w:type="paragraph" w:styleId="Szvegtrzsbehzssal2">
    <w:name w:val="Body Text Indent 2"/>
    <w:basedOn w:val="Norml"/>
    <w:link w:val="Szvegtrzsbehzssal2Char"/>
    <w:uiPriority w:val="99"/>
    <w:rsid w:val="009338C3"/>
    <w:pPr>
      <w:spacing w:after="120" w:line="480" w:lineRule="auto"/>
      <w:ind w:left="283"/>
    </w:pPr>
    <w:rPr>
      <w:rFonts w:ascii="Times New Roman" w:hAnsi="Times New Roman"/>
      <w:sz w:val="24"/>
      <w:szCs w:val="20"/>
      <w:lang w:eastAsia="hu-HU"/>
    </w:rPr>
  </w:style>
  <w:style w:type="character" w:customStyle="1" w:styleId="BodyTextIndent2Char">
    <w:name w:val="Body Text Indent 2 Char"/>
    <w:basedOn w:val="Bekezdsalapbettpusa"/>
    <w:uiPriority w:val="99"/>
    <w:semiHidden/>
    <w:locked/>
    <w:rPr>
      <w:rFonts w:cs="Times New Roman"/>
      <w:lang w:eastAsia="en-US"/>
    </w:rPr>
  </w:style>
  <w:style w:type="character" w:customStyle="1" w:styleId="Szvegtrzsbehzssal2Char">
    <w:name w:val="Szövegtörzs behúzással 2 Char"/>
    <w:link w:val="Szvegtrzsbehzssal2"/>
    <w:uiPriority w:val="99"/>
    <w:locked/>
    <w:rsid w:val="009338C3"/>
    <w:rPr>
      <w:rFonts w:ascii="Times New Roman" w:hAnsi="Times New Roman"/>
      <w:sz w:val="24"/>
      <w:lang w:eastAsia="hu-HU"/>
    </w:rPr>
  </w:style>
  <w:style w:type="paragraph" w:styleId="lfej">
    <w:name w:val="header"/>
    <w:basedOn w:val="Norml"/>
    <w:link w:val="lfejChar"/>
    <w:uiPriority w:val="99"/>
    <w:rsid w:val="009338C3"/>
    <w:pPr>
      <w:widowControl w:val="0"/>
      <w:tabs>
        <w:tab w:val="center" w:pos="4536"/>
        <w:tab w:val="right" w:pos="9072"/>
      </w:tabs>
      <w:suppressAutoHyphens/>
      <w:spacing w:after="0" w:line="240" w:lineRule="auto"/>
    </w:pPr>
    <w:rPr>
      <w:rFonts w:ascii="Times New Roman" w:eastAsia="Times New Roman" w:hAnsi="Times New Roman"/>
      <w:kern w:val="1"/>
      <w:sz w:val="21"/>
      <w:szCs w:val="20"/>
      <w:lang w:eastAsia="hi-IN" w:bidi="hi-IN"/>
    </w:rPr>
  </w:style>
  <w:style w:type="character" w:customStyle="1" w:styleId="HeaderChar">
    <w:name w:val="Header Char"/>
    <w:basedOn w:val="Bekezdsalapbettpusa"/>
    <w:uiPriority w:val="99"/>
    <w:semiHidden/>
    <w:locked/>
    <w:rPr>
      <w:rFonts w:cs="Times New Roman"/>
      <w:lang w:eastAsia="en-US"/>
    </w:rPr>
  </w:style>
  <w:style w:type="character" w:customStyle="1" w:styleId="lfejChar">
    <w:name w:val="Élőfej Char"/>
    <w:link w:val="lfej"/>
    <w:uiPriority w:val="99"/>
    <w:locked/>
    <w:rsid w:val="009338C3"/>
    <w:rPr>
      <w:rFonts w:ascii="Times New Roman" w:hAnsi="Times New Roman"/>
      <w:kern w:val="1"/>
      <w:sz w:val="21"/>
      <w:lang w:eastAsia="hi-IN" w:bidi="hi-IN"/>
    </w:rPr>
  </w:style>
  <w:style w:type="paragraph" w:styleId="llb">
    <w:name w:val="footer"/>
    <w:basedOn w:val="Norml"/>
    <w:link w:val="llbChar"/>
    <w:uiPriority w:val="99"/>
    <w:rsid w:val="009338C3"/>
    <w:pPr>
      <w:widowControl w:val="0"/>
      <w:tabs>
        <w:tab w:val="center" w:pos="4536"/>
        <w:tab w:val="right" w:pos="9072"/>
      </w:tabs>
      <w:suppressAutoHyphens/>
      <w:spacing w:after="0" w:line="240" w:lineRule="auto"/>
    </w:pPr>
    <w:rPr>
      <w:rFonts w:ascii="Times New Roman" w:eastAsia="Times New Roman" w:hAnsi="Times New Roman"/>
      <w:kern w:val="1"/>
      <w:sz w:val="21"/>
      <w:szCs w:val="20"/>
      <w:lang w:eastAsia="hi-IN" w:bidi="hi-IN"/>
    </w:rPr>
  </w:style>
  <w:style w:type="character" w:customStyle="1" w:styleId="FooterChar">
    <w:name w:val="Footer Char"/>
    <w:basedOn w:val="Bekezdsalapbettpusa"/>
    <w:uiPriority w:val="99"/>
    <w:semiHidden/>
    <w:locked/>
    <w:rPr>
      <w:rFonts w:cs="Times New Roman"/>
      <w:lang w:eastAsia="en-US"/>
    </w:rPr>
  </w:style>
  <w:style w:type="character" w:customStyle="1" w:styleId="llbChar">
    <w:name w:val="Élőláb Char"/>
    <w:link w:val="llb"/>
    <w:uiPriority w:val="99"/>
    <w:locked/>
    <w:rsid w:val="009338C3"/>
    <w:rPr>
      <w:rFonts w:ascii="Times New Roman" w:hAnsi="Times New Roman"/>
      <w:kern w:val="1"/>
      <w:sz w:val="21"/>
      <w:lang w:eastAsia="hi-IN" w:bidi="hi-IN"/>
    </w:rPr>
  </w:style>
  <w:style w:type="paragraph" w:customStyle="1" w:styleId="Stlus3">
    <w:name w:val="Stílus3"/>
    <w:basedOn w:val="Norml"/>
    <w:uiPriority w:val="99"/>
    <w:rsid w:val="009338C3"/>
    <w:pPr>
      <w:spacing w:before="60" w:after="60" w:line="240" w:lineRule="auto"/>
    </w:pPr>
    <w:rPr>
      <w:rFonts w:ascii="Times New Roman" w:eastAsia="Times New Roman" w:hAnsi="Times New Roman"/>
      <w:sz w:val="20"/>
      <w:szCs w:val="20"/>
      <w:lang w:eastAsia="hu-HU"/>
    </w:rPr>
  </w:style>
  <w:style w:type="paragraph" w:customStyle="1" w:styleId="font5">
    <w:name w:val="font5"/>
    <w:basedOn w:val="Norml"/>
    <w:uiPriority w:val="99"/>
    <w:rsid w:val="009338C3"/>
    <w:pPr>
      <w:spacing w:before="100" w:beforeAutospacing="1" w:after="100" w:afterAutospacing="1" w:line="240" w:lineRule="auto"/>
    </w:pPr>
    <w:rPr>
      <w:rFonts w:ascii="Times New Roman" w:eastAsia="Times New Roman" w:hAnsi="Times New Roman"/>
      <w:color w:val="FF0000"/>
      <w:lang w:eastAsia="hu-HU"/>
    </w:rPr>
  </w:style>
  <w:style w:type="paragraph" w:customStyle="1" w:styleId="xl65">
    <w:name w:val="xl6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6">
    <w:name w:val="xl66"/>
    <w:basedOn w:val="Norml"/>
    <w:uiPriority w:val="99"/>
    <w:rsid w:val="009338C3"/>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xl67">
    <w:name w:val="xl67"/>
    <w:basedOn w:val="Norm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8">
    <w:name w:val="xl68"/>
    <w:basedOn w:val="Norm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9">
    <w:name w:val="xl69"/>
    <w:basedOn w:val="Norm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0">
    <w:name w:val="xl70"/>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u-HU"/>
    </w:rPr>
  </w:style>
  <w:style w:type="paragraph" w:customStyle="1" w:styleId="xl71">
    <w:name w:val="xl71"/>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2">
    <w:name w:val="xl7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3">
    <w:name w:val="xl73"/>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4">
    <w:name w:val="xl74"/>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5">
    <w:name w:val="xl75"/>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i/>
      <w:iCs/>
      <w:color w:val="FF0000"/>
      <w:sz w:val="24"/>
      <w:szCs w:val="24"/>
      <w:lang w:eastAsia="hu-HU"/>
    </w:rPr>
  </w:style>
  <w:style w:type="paragraph" w:customStyle="1" w:styleId="xl76">
    <w:name w:val="xl7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7">
    <w:name w:val="xl77"/>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8">
    <w:name w:val="xl78"/>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79">
    <w:name w:val="xl79"/>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0">
    <w:name w:val="xl80"/>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1">
    <w:name w:val="xl81"/>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2">
    <w:name w:val="xl8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3">
    <w:name w:val="xl8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4">
    <w:name w:val="xl84"/>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5">
    <w:name w:val="xl85"/>
    <w:basedOn w:val="Norml"/>
    <w:uiPriority w:val="99"/>
    <w:rsid w:val="009338C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6">
    <w:name w:val="xl86"/>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87">
    <w:name w:val="xl87"/>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8">
    <w:name w:val="xl88"/>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9">
    <w:name w:val="xl89"/>
    <w:basedOn w:val="Norm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90">
    <w:name w:val="xl90"/>
    <w:basedOn w:val="Norm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1">
    <w:name w:val="xl91"/>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92">
    <w:name w:val="xl92"/>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3">
    <w:name w:val="xl93"/>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4">
    <w:name w:val="xl94"/>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5">
    <w:name w:val="xl95"/>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hu-HU"/>
    </w:rPr>
  </w:style>
  <w:style w:type="paragraph" w:customStyle="1" w:styleId="xl96">
    <w:name w:val="xl96"/>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7">
    <w:name w:val="xl97"/>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8">
    <w:name w:val="xl98"/>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99">
    <w:name w:val="xl99"/>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0">
    <w:name w:val="xl100"/>
    <w:basedOn w:val="Norm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1">
    <w:name w:val="xl101"/>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2">
    <w:name w:val="xl102"/>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03">
    <w:name w:val="xl103"/>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104">
    <w:name w:val="xl104"/>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5">
    <w:name w:val="xl105"/>
    <w:basedOn w:val="Norm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6">
    <w:name w:val="xl106"/>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7">
    <w:name w:val="xl107"/>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8">
    <w:name w:val="xl108"/>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9">
    <w:name w:val="xl109"/>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0">
    <w:name w:val="xl110"/>
    <w:basedOn w:val="Norm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1">
    <w:name w:val="xl111"/>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2">
    <w:name w:val="xl112"/>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3">
    <w:name w:val="xl11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4">
    <w:name w:val="xl114"/>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5">
    <w:name w:val="xl11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6">
    <w:name w:val="xl116"/>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7">
    <w:name w:val="xl117"/>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8">
    <w:name w:val="xl118"/>
    <w:basedOn w:val="Norm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19">
    <w:name w:val="xl119"/>
    <w:basedOn w:val="Norm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20">
    <w:name w:val="xl12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1">
    <w:name w:val="xl121"/>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2">
    <w:name w:val="xl122"/>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3">
    <w:name w:val="xl12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4">
    <w:name w:val="xl124"/>
    <w:basedOn w:val="Norm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5">
    <w:name w:val="xl125"/>
    <w:basedOn w:val="Norm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6">
    <w:name w:val="xl126"/>
    <w:basedOn w:val="Norm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7">
    <w:name w:val="xl127"/>
    <w:basedOn w:val="Norml"/>
    <w:uiPriority w:val="99"/>
    <w:rsid w:val="009338C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8">
    <w:name w:val="xl128"/>
    <w:basedOn w:val="Norm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9">
    <w:name w:val="xl129"/>
    <w:basedOn w:val="Norml"/>
    <w:uiPriority w:val="99"/>
    <w:rsid w:val="009338C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0">
    <w:name w:val="xl130"/>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1">
    <w:name w:val="xl131"/>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2">
    <w:name w:val="xl132"/>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3">
    <w:name w:val="xl13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4">
    <w:name w:val="xl134"/>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5">
    <w:name w:val="xl135"/>
    <w:basedOn w:val="Norm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6">
    <w:name w:val="xl13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7">
    <w:name w:val="xl137"/>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8">
    <w:name w:val="xl138"/>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39">
    <w:name w:val="xl139"/>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0">
    <w:name w:val="xl140"/>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1">
    <w:name w:val="xl141"/>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2">
    <w:name w:val="xl142"/>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3">
    <w:name w:val="xl143"/>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4">
    <w:name w:val="xl144"/>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5">
    <w:name w:val="xl145"/>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6">
    <w:name w:val="xl146"/>
    <w:basedOn w:val="Norm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7">
    <w:name w:val="xl147"/>
    <w:basedOn w:val="Norm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8">
    <w:name w:val="xl148"/>
    <w:basedOn w:val="Norm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9">
    <w:name w:val="xl149"/>
    <w:basedOn w:val="Norm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50">
    <w:name w:val="xl15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1">
    <w:name w:val="xl151"/>
    <w:basedOn w:val="Norml"/>
    <w:uiPriority w:val="99"/>
    <w:rsid w:val="009338C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2">
    <w:name w:val="xl152"/>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character" w:styleId="Hiperhivatkozs">
    <w:name w:val="Hyperlink"/>
    <w:basedOn w:val="Bekezdsalapbettpusa"/>
    <w:uiPriority w:val="99"/>
    <w:rsid w:val="009338C3"/>
    <w:rPr>
      <w:rFonts w:cs="Times New Roman"/>
      <w:color w:val="0000FF"/>
      <w:u w:val="single"/>
    </w:rPr>
  </w:style>
  <w:style w:type="character" w:styleId="Mrltotthiperhivatkozs">
    <w:name w:val="FollowedHyperlink"/>
    <w:basedOn w:val="Bekezdsalapbettpusa"/>
    <w:uiPriority w:val="99"/>
    <w:rsid w:val="009338C3"/>
    <w:rPr>
      <w:rFonts w:cs="Times New Roman"/>
      <w:color w:val="800080"/>
      <w:u w:val="single"/>
    </w:rPr>
  </w:style>
  <w:style w:type="paragraph" w:customStyle="1" w:styleId="Listaszerbekezds2">
    <w:name w:val="Listaszerű bekezdés2"/>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table" w:customStyle="1" w:styleId="Rcsostblzat3">
    <w:name w:val="Rácsos táblázat3"/>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rsid w:val="009338C3"/>
    <w:pPr>
      <w:ind w:left="440"/>
    </w:pPr>
  </w:style>
  <w:style w:type="paragraph" w:styleId="TJ2">
    <w:name w:val="toc 2"/>
    <w:basedOn w:val="Norml"/>
    <w:next w:val="Norml"/>
    <w:autoRedefine/>
    <w:uiPriority w:val="99"/>
    <w:rsid w:val="009338C3"/>
    <w:pPr>
      <w:spacing w:after="100"/>
      <w:ind w:left="220"/>
    </w:pPr>
    <w:rPr>
      <w:rFonts w:eastAsia="Times New Roman"/>
      <w:lang w:eastAsia="hu-HU"/>
    </w:rPr>
  </w:style>
  <w:style w:type="paragraph" w:styleId="TJ1">
    <w:name w:val="toc 1"/>
    <w:basedOn w:val="Norml"/>
    <w:next w:val="Norml"/>
    <w:autoRedefine/>
    <w:uiPriority w:val="99"/>
    <w:rsid w:val="009338C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uiPriority w:val="99"/>
    <w:semiHidden/>
    <w:rsid w:val="009338C3"/>
    <w:rPr>
      <w:rFonts w:ascii="Tahoma" w:hAnsi="Tahoma"/>
      <w:sz w:val="16"/>
    </w:rPr>
  </w:style>
  <w:style w:type="paragraph" w:customStyle="1" w:styleId="Listaszerbekezds3">
    <w:name w:val="Listaszerű bekezdés3"/>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paragraph" w:styleId="Vltozat">
    <w:name w:val="Revision"/>
    <w:hidden/>
    <w:uiPriority w:val="99"/>
    <w:semiHidden/>
    <w:rsid w:val="009338C3"/>
    <w:rPr>
      <w:rFonts w:ascii="Times New Roman" w:hAnsi="Times New Roman" w:cs="Mangal"/>
      <w:kern w:val="1"/>
      <w:sz w:val="24"/>
      <w:szCs w:val="21"/>
      <w:lang w:eastAsia="hi-IN" w:bidi="hi-IN"/>
    </w:rPr>
  </w:style>
  <w:style w:type="table" w:customStyle="1" w:styleId="Rcsostblzat7">
    <w:name w:val="Rácsos táblázat7"/>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9C245C"/>
    <w:pPr>
      <w:ind w:left="708"/>
    </w:pPr>
  </w:style>
  <w:style w:type="paragraph" w:customStyle="1" w:styleId="Vltozat1">
    <w:name w:val="Változat1"/>
    <w:hidden/>
    <w:uiPriority w:val="99"/>
    <w:semiHidden/>
    <w:rsid w:val="00F773A1"/>
    <w:rPr>
      <w:lang w:eastAsia="en-US"/>
    </w:rPr>
  </w:style>
  <w:style w:type="paragraph" w:customStyle="1" w:styleId="Listaszerbekezds40">
    <w:name w:val="Listaszerű bekezdés4"/>
    <w:basedOn w:val="Norml"/>
    <w:uiPriority w:val="99"/>
    <w:rsid w:val="00F33E7F"/>
    <w:pPr>
      <w:ind w:left="720"/>
      <w:contextualSpacing/>
    </w:pPr>
    <w:rPr>
      <w:rFonts w:eastAsia="Times New Roman"/>
    </w:rPr>
  </w:style>
  <w:style w:type="paragraph" w:customStyle="1" w:styleId="Nincstrkz1">
    <w:name w:val="Nincs térköz1"/>
    <w:uiPriority w:val="99"/>
    <w:rsid w:val="00F33E7F"/>
    <w:rPr>
      <w:rFonts w:eastAsia="Times New Roman"/>
      <w:lang w:eastAsia="en-US"/>
    </w:rPr>
  </w:style>
  <w:style w:type="table" w:customStyle="1" w:styleId="Rcsostblzat23">
    <w:name w:val="Rácsos táblázat23"/>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33E7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F33E7F"/>
    <w:pPr>
      <w:keepNext/>
      <w:keepLines/>
      <w:spacing w:before="480" w:beforeAutospacing="0" w:after="0" w:afterAutospacing="0" w:line="276" w:lineRule="auto"/>
      <w:outlineLvl w:val="9"/>
    </w:pPr>
    <w:rPr>
      <w:rFonts w:ascii="Cambria" w:hAnsi="Cambria"/>
      <w:color w:val="365F91"/>
      <w:kern w:val="0"/>
      <w:sz w:val="28"/>
      <w:szCs w:val="28"/>
    </w:rPr>
  </w:style>
  <w:style w:type="character" w:customStyle="1" w:styleId="CharChar13">
    <w:name w:val="Char Char13"/>
    <w:uiPriority w:val="99"/>
    <w:semiHidden/>
    <w:rsid w:val="00F33E7F"/>
    <w:rPr>
      <w:rFonts w:ascii="Tahoma" w:hAnsi="Tahoma"/>
      <w:sz w:val="16"/>
    </w:rPr>
  </w:style>
  <w:style w:type="paragraph" w:customStyle="1" w:styleId="Vltozat10">
    <w:name w:val="Változat1"/>
    <w:hidden/>
    <w:uiPriority w:val="99"/>
    <w:semiHidden/>
    <w:rsid w:val="00F33E7F"/>
    <w:rPr>
      <w:rFonts w:ascii="Times New Roman" w:eastAsia="Times New Roman" w:hAnsi="Times New Roman" w:cs="Mangal"/>
      <w:kern w:val="1"/>
      <w:sz w:val="24"/>
      <w:szCs w:val="21"/>
      <w:lang w:eastAsia="hi-IN" w:bidi="hi-IN"/>
    </w:rPr>
  </w:style>
  <w:style w:type="table" w:customStyle="1" w:styleId="Rcsostblzat71">
    <w:name w:val="Rácsos táblázat71"/>
    <w:uiPriority w:val="99"/>
    <w:rsid w:val="00F33E7F"/>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33E7F"/>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F33E7F"/>
    <w:rPr>
      <w:lang w:eastAsia="en-US"/>
    </w:rPr>
  </w:style>
  <w:style w:type="table" w:customStyle="1" w:styleId="Rcsostblzat231">
    <w:name w:val="Rácsos táblázat23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33E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F33E7F"/>
    <w:pPr>
      <w:keepNext/>
      <w:keepLines/>
      <w:spacing w:before="480" w:beforeAutospacing="0" w:after="0" w:afterAutospacing="0" w:line="276" w:lineRule="auto"/>
      <w:outlineLvl w:val="9"/>
    </w:pPr>
    <w:rPr>
      <w:rFonts w:ascii="Cambria" w:hAnsi="Cambria"/>
      <w:color w:val="365F91"/>
      <w:kern w:val="0"/>
      <w:sz w:val="28"/>
      <w:szCs w:val="28"/>
    </w:rPr>
  </w:style>
  <w:style w:type="table" w:customStyle="1" w:styleId="Rcsostblzat711">
    <w:name w:val="Rácsos táblázat7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33E7F"/>
  </w:style>
  <w:style w:type="character" w:styleId="Kiemels2">
    <w:name w:val="Strong"/>
    <w:basedOn w:val="Bekezdsalapbettpusa"/>
    <w:uiPriority w:val="99"/>
    <w:qFormat/>
    <w:locked/>
    <w:rsid w:val="00F33E7F"/>
    <w:rPr>
      <w:rFonts w:cs="Times New Roman"/>
      <w:b/>
    </w:rPr>
  </w:style>
  <w:style w:type="table" w:customStyle="1" w:styleId="Rcsostblzat24">
    <w:name w:val="Rácsos táblázat24"/>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A1AA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A1AAF"/>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A1AAF"/>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A1AA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894483"/>
    <w:pPr>
      <w:spacing w:after="120"/>
    </w:pPr>
  </w:style>
  <w:style w:type="character" w:customStyle="1" w:styleId="SzvegtrzsChar">
    <w:name w:val="Szövegtörzs Char"/>
    <w:basedOn w:val="Bekezdsalapbettpusa"/>
    <w:link w:val="Szvegtrzs"/>
    <w:uiPriority w:val="99"/>
    <w:semiHidden/>
    <w:locked/>
    <w:rPr>
      <w:rFonts w:cs="Times New Roman"/>
      <w:lang w:eastAsia="en-US"/>
    </w:rPr>
  </w:style>
  <w:style w:type="paragraph" w:customStyle="1" w:styleId="Progtrzs">
    <w:name w:val="Progtörzs"/>
    <w:basedOn w:val="Norml"/>
    <w:uiPriority w:val="99"/>
    <w:rsid w:val="00894483"/>
    <w:pPr>
      <w:widowControl w:val="0"/>
      <w:spacing w:after="240" w:line="240" w:lineRule="auto"/>
    </w:pPr>
    <w:rPr>
      <w:rFonts w:ascii="Times New Roman" w:hAnsi="Times New Roman"/>
      <w:sz w:val="24"/>
      <w:szCs w:val="20"/>
      <w:lang w:eastAsia="hu-HU"/>
    </w:rPr>
  </w:style>
  <w:style w:type="character" w:customStyle="1" w:styleId="Cmsor3Char">
    <w:name w:val="Címsor 3 Char"/>
    <w:link w:val="Cmsor3"/>
    <w:uiPriority w:val="99"/>
    <w:locked/>
    <w:rsid w:val="003D5168"/>
    <w:rPr>
      <w:rFonts w:ascii="Times New Roman" w:hAnsi="Times New Roman"/>
      <w:b/>
      <w:sz w:val="24"/>
    </w:rPr>
  </w:style>
  <w:style w:type="character" w:customStyle="1" w:styleId="CharChar10">
    <w:name w:val="Char Char10"/>
    <w:uiPriority w:val="99"/>
    <w:rsid w:val="003D5168"/>
    <w:rPr>
      <w:b/>
      <w:kern w:val="36"/>
      <w:sz w:val="48"/>
    </w:rPr>
  </w:style>
  <w:style w:type="paragraph" w:customStyle="1" w:styleId="CharChar2Char">
    <w:name w:val="Char Char2 Char"/>
    <w:basedOn w:val="Norml"/>
    <w:uiPriority w:val="99"/>
    <w:rsid w:val="003D5168"/>
    <w:pPr>
      <w:spacing w:after="160" w:line="240" w:lineRule="exact"/>
    </w:pPr>
    <w:rPr>
      <w:rFonts w:ascii="Tahoma" w:hAnsi="Tahoma"/>
      <w:sz w:val="20"/>
      <w:szCs w:val="20"/>
      <w:lang w:val="en-US"/>
    </w:rPr>
  </w:style>
  <w:style w:type="paragraph" w:styleId="Alcm">
    <w:name w:val="Subtitle"/>
    <w:basedOn w:val="Norml"/>
    <w:link w:val="AlcmChar"/>
    <w:uiPriority w:val="99"/>
    <w:qFormat/>
    <w:locked/>
    <w:rsid w:val="003D5168"/>
    <w:pPr>
      <w:widowControl w:val="0"/>
      <w:numPr>
        <w:ilvl w:val="1"/>
        <w:numId w:val="13"/>
      </w:numPr>
      <w:suppressAutoHyphens/>
      <w:spacing w:after="0" w:line="240" w:lineRule="auto"/>
    </w:pPr>
    <w:rPr>
      <w:rFonts w:ascii="Palatino Linotype" w:eastAsia="Times New Roman" w:hAnsi="Palatino Linotype"/>
      <w:b/>
      <w:kern w:val="1"/>
      <w:sz w:val="24"/>
      <w:szCs w:val="20"/>
      <w:lang w:eastAsia="hi-IN" w:bidi="hi-IN"/>
    </w:rPr>
  </w:style>
  <w:style w:type="character" w:customStyle="1" w:styleId="SubtitleChar">
    <w:name w:val="Subtitle Char"/>
    <w:basedOn w:val="Bekezdsalapbettpusa"/>
    <w:uiPriority w:val="99"/>
    <w:locked/>
    <w:rPr>
      <w:rFonts w:ascii="Cambria" w:hAnsi="Cambria" w:cs="Times New Roman"/>
      <w:sz w:val="24"/>
      <w:szCs w:val="24"/>
      <w:lang w:eastAsia="en-US"/>
    </w:rPr>
  </w:style>
  <w:style w:type="character" w:customStyle="1" w:styleId="AlcmChar">
    <w:name w:val="Alcím Char"/>
    <w:link w:val="Alcm"/>
    <w:uiPriority w:val="99"/>
    <w:locked/>
    <w:rsid w:val="003D5168"/>
    <w:rPr>
      <w:rFonts w:ascii="Palatino Linotype" w:hAnsi="Palatino Linotype"/>
      <w:b/>
      <w:kern w:val="1"/>
      <w:sz w:val="24"/>
      <w:lang w:eastAsia="hi-IN" w:bidi="hi-IN"/>
    </w:rPr>
  </w:style>
  <w:style w:type="paragraph" w:styleId="NormlWeb">
    <w:name w:val="Normal (Web)"/>
    <w:basedOn w:val="Norml"/>
    <w:uiPriority w:val="99"/>
    <w:rsid w:val="003D5168"/>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BC4BD0"/>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2120BE"/>
    <w:pPr>
      <w:spacing w:after="200" w:line="276" w:lineRule="auto"/>
    </w:pPr>
    <w:rPr>
      <w:lang w:eastAsia="en-US"/>
    </w:rPr>
  </w:style>
  <w:style w:type="paragraph" w:styleId="Cmsor1">
    <w:name w:val="heading 1"/>
    <w:basedOn w:val="Norml"/>
    <w:link w:val="Cmsor1Char"/>
    <w:uiPriority w:val="99"/>
    <w:qFormat/>
    <w:rsid w:val="009338C3"/>
    <w:pPr>
      <w:spacing w:before="100" w:beforeAutospacing="1" w:after="100" w:afterAutospacing="1" w:line="240" w:lineRule="auto"/>
      <w:outlineLvl w:val="0"/>
    </w:pPr>
    <w:rPr>
      <w:rFonts w:ascii="Times New Roman" w:hAnsi="Times New Roman"/>
      <w:b/>
      <w:kern w:val="36"/>
      <w:sz w:val="48"/>
      <w:szCs w:val="20"/>
      <w:lang w:eastAsia="hu-HU"/>
    </w:rPr>
  </w:style>
  <w:style w:type="paragraph" w:styleId="Cmsor3">
    <w:name w:val="heading 3"/>
    <w:basedOn w:val="Norml"/>
    <w:next w:val="Norml"/>
    <w:link w:val="Cmsor3Char"/>
    <w:uiPriority w:val="99"/>
    <w:qFormat/>
    <w:locked/>
    <w:rsid w:val="003D5168"/>
    <w:pPr>
      <w:keepNext/>
      <w:spacing w:after="0" w:line="240" w:lineRule="auto"/>
      <w:jc w:val="center"/>
      <w:outlineLvl w:val="2"/>
    </w:pPr>
    <w:rPr>
      <w:rFonts w:ascii="Times New Roman" w:eastAsia="Times New Roman" w:hAnsi="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Pr>
      <w:rFonts w:ascii="Cambria" w:hAnsi="Cambria" w:cs="Times New Roman"/>
      <w:b/>
      <w:bCs/>
      <w:kern w:val="32"/>
      <w:sz w:val="32"/>
      <w:szCs w:val="32"/>
      <w:lang w:eastAsia="en-US"/>
    </w:rPr>
  </w:style>
  <w:style w:type="character" w:customStyle="1" w:styleId="Heading3Char">
    <w:name w:val="Heading 3 Char"/>
    <w:basedOn w:val="Bekezdsalapbettpusa"/>
    <w:uiPriority w:val="99"/>
    <w:semiHidden/>
    <w:locked/>
    <w:rPr>
      <w:rFonts w:ascii="Cambria" w:hAnsi="Cambria" w:cs="Times New Roman"/>
      <w:b/>
      <w:bCs/>
      <w:sz w:val="26"/>
      <w:szCs w:val="26"/>
      <w:lang w:eastAsia="en-US"/>
    </w:rPr>
  </w:style>
  <w:style w:type="character" w:customStyle="1" w:styleId="Cmsor1Char">
    <w:name w:val="Címsor 1 Char"/>
    <w:link w:val="Cmsor1"/>
    <w:uiPriority w:val="99"/>
    <w:locked/>
    <w:rsid w:val="009338C3"/>
    <w:rPr>
      <w:rFonts w:ascii="Times New Roman" w:hAnsi="Times New Roman"/>
      <w:b/>
      <w:kern w:val="36"/>
      <w:sz w:val="48"/>
      <w:lang w:eastAsia="hu-HU"/>
    </w:rPr>
  </w:style>
  <w:style w:type="paragraph" w:styleId="Lbjegyzetszveg">
    <w:name w:val="footnote text"/>
    <w:basedOn w:val="Norml"/>
    <w:link w:val="LbjegyzetszvegChar"/>
    <w:uiPriority w:val="99"/>
    <w:semiHidden/>
    <w:rsid w:val="009338C3"/>
    <w:pPr>
      <w:spacing w:after="0" w:line="240" w:lineRule="auto"/>
    </w:pPr>
    <w:rPr>
      <w:rFonts w:eastAsia="Times New Roman"/>
      <w:sz w:val="20"/>
      <w:szCs w:val="20"/>
      <w:lang w:eastAsia="hu-HU"/>
    </w:rPr>
  </w:style>
  <w:style w:type="character" w:customStyle="1" w:styleId="FootnoteTextChar">
    <w:name w:val="Footnote Text Char"/>
    <w:basedOn w:val="Bekezdsalapbettpusa"/>
    <w:uiPriority w:val="99"/>
    <w:semiHidden/>
    <w:locked/>
    <w:rPr>
      <w:rFonts w:cs="Times New Roman"/>
      <w:sz w:val="20"/>
      <w:szCs w:val="20"/>
      <w:lang w:eastAsia="en-US"/>
    </w:rPr>
  </w:style>
  <w:style w:type="character" w:customStyle="1" w:styleId="LbjegyzetszvegChar">
    <w:name w:val="Lábjegyzetszöveg Char"/>
    <w:link w:val="Lbjegyzetszveg"/>
    <w:uiPriority w:val="99"/>
    <w:semiHidden/>
    <w:locked/>
    <w:rsid w:val="009338C3"/>
    <w:rPr>
      <w:rFonts w:ascii="Calibri" w:hAnsi="Calibri"/>
      <w:sz w:val="20"/>
    </w:rPr>
  </w:style>
  <w:style w:type="character" w:styleId="Lbjegyzet-hivatkozs">
    <w:name w:val="footnote reference"/>
    <w:basedOn w:val="Bekezdsalapbettpusa"/>
    <w:uiPriority w:val="99"/>
    <w:semiHidden/>
    <w:rsid w:val="009338C3"/>
    <w:rPr>
      <w:rFonts w:cs="Times New Roman"/>
      <w:vertAlign w:val="superscript"/>
    </w:rPr>
  </w:style>
  <w:style w:type="paragraph" w:styleId="Listaszerbekezds">
    <w:name w:val="List Paragraph"/>
    <w:basedOn w:val="Norml"/>
    <w:uiPriority w:val="99"/>
    <w:qFormat/>
    <w:rsid w:val="009338C3"/>
    <w:pPr>
      <w:ind w:left="720"/>
    </w:pPr>
  </w:style>
  <w:style w:type="table" w:styleId="Rcsostblzat">
    <w:name w:val="Table Grid"/>
    <w:basedOn w:val="Normltblzat"/>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9338C3"/>
    <w:rPr>
      <w:lang w:eastAsia="en-US"/>
    </w:rPr>
  </w:style>
  <w:style w:type="character" w:styleId="Jegyzethivatkozs">
    <w:name w:val="annotation reference"/>
    <w:basedOn w:val="Bekezdsalapbettpusa"/>
    <w:uiPriority w:val="99"/>
    <w:rsid w:val="009338C3"/>
    <w:rPr>
      <w:rFonts w:cs="Times New Roman"/>
      <w:sz w:val="16"/>
    </w:rPr>
  </w:style>
  <w:style w:type="paragraph" w:styleId="Jegyzetszveg">
    <w:name w:val="annotation text"/>
    <w:basedOn w:val="Norml"/>
    <w:link w:val="JegyzetszvegChar"/>
    <w:uiPriority w:val="99"/>
    <w:rsid w:val="009338C3"/>
    <w:pPr>
      <w:spacing w:line="240" w:lineRule="auto"/>
    </w:pPr>
    <w:rPr>
      <w:rFonts w:eastAsia="Times New Roman"/>
      <w:sz w:val="20"/>
      <w:szCs w:val="20"/>
      <w:lang w:eastAsia="hu-HU"/>
    </w:rPr>
  </w:style>
  <w:style w:type="character" w:customStyle="1" w:styleId="CommentTextChar">
    <w:name w:val="Comment Text Char"/>
    <w:basedOn w:val="Bekezdsalapbettpusa"/>
    <w:uiPriority w:val="99"/>
    <w:semiHidden/>
    <w:locked/>
    <w:rPr>
      <w:rFonts w:cs="Times New Roman"/>
      <w:sz w:val="20"/>
      <w:szCs w:val="20"/>
      <w:lang w:eastAsia="en-US"/>
    </w:rPr>
  </w:style>
  <w:style w:type="character" w:customStyle="1" w:styleId="JegyzetszvegChar">
    <w:name w:val="Jegyzetszöveg Char"/>
    <w:link w:val="Jegyzetszveg"/>
    <w:uiPriority w:val="99"/>
    <w:locked/>
    <w:rsid w:val="009338C3"/>
    <w:rPr>
      <w:rFonts w:ascii="Calibri" w:hAnsi="Calibri"/>
      <w:sz w:val="20"/>
    </w:rPr>
  </w:style>
  <w:style w:type="paragraph" w:styleId="Megjegyzstrgya">
    <w:name w:val="annotation subject"/>
    <w:basedOn w:val="Jegyzetszveg"/>
    <w:next w:val="Jegyzetszveg"/>
    <w:link w:val="MegjegyzstrgyaChar"/>
    <w:uiPriority w:val="99"/>
    <w:semiHidden/>
    <w:rsid w:val="009338C3"/>
    <w:rPr>
      <w:b/>
    </w:rPr>
  </w:style>
  <w:style w:type="character" w:customStyle="1" w:styleId="CommentSubjectChar">
    <w:name w:val="Comment Subject Char"/>
    <w:basedOn w:val="JegyzetszvegChar"/>
    <w:uiPriority w:val="99"/>
    <w:semiHidden/>
    <w:locked/>
    <w:rPr>
      <w:rFonts w:ascii="Calibri" w:hAnsi="Calibri" w:cs="Times New Roman"/>
      <w:b/>
      <w:bCs/>
      <w:sz w:val="20"/>
      <w:szCs w:val="20"/>
      <w:lang w:eastAsia="en-US"/>
    </w:rPr>
  </w:style>
  <w:style w:type="character" w:customStyle="1" w:styleId="MegjegyzstrgyaChar">
    <w:name w:val="Megjegyzés tárgya Char"/>
    <w:link w:val="Megjegyzstrgya"/>
    <w:uiPriority w:val="99"/>
    <w:semiHidden/>
    <w:locked/>
    <w:rsid w:val="009338C3"/>
    <w:rPr>
      <w:rFonts w:ascii="Calibri" w:hAnsi="Calibri"/>
      <w:b/>
      <w:sz w:val="20"/>
    </w:rPr>
  </w:style>
  <w:style w:type="paragraph" w:styleId="Buborkszveg">
    <w:name w:val="Balloon Text"/>
    <w:basedOn w:val="Norml"/>
    <w:link w:val="BuborkszvegChar"/>
    <w:uiPriority w:val="99"/>
    <w:rsid w:val="009338C3"/>
    <w:pPr>
      <w:spacing w:after="0" w:line="240" w:lineRule="auto"/>
    </w:pPr>
    <w:rPr>
      <w:rFonts w:ascii="Tahoma" w:eastAsia="Times New Roman" w:hAnsi="Tahoma"/>
      <w:sz w:val="16"/>
      <w:szCs w:val="20"/>
      <w:lang w:eastAsia="hu-HU"/>
    </w:rPr>
  </w:style>
  <w:style w:type="character" w:customStyle="1" w:styleId="BalloonTextChar">
    <w:name w:val="Balloon Text Char"/>
    <w:basedOn w:val="Bekezdsalapbettpusa"/>
    <w:uiPriority w:val="99"/>
    <w:semiHidden/>
    <w:locked/>
    <w:rPr>
      <w:rFonts w:ascii="Times New Roman" w:hAnsi="Times New Roman" w:cs="Times New Roman"/>
      <w:sz w:val="2"/>
      <w:lang w:eastAsia="en-US"/>
    </w:rPr>
  </w:style>
  <w:style w:type="character" w:customStyle="1" w:styleId="BuborkszvegChar">
    <w:name w:val="Buborékszöveg Char"/>
    <w:link w:val="Buborkszveg"/>
    <w:uiPriority w:val="99"/>
    <w:locked/>
    <w:rsid w:val="009338C3"/>
    <w:rPr>
      <w:rFonts w:ascii="Tahoma" w:hAnsi="Tahoma"/>
      <w:sz w:val="16"/>
    </w:rPr>
  </w:style>
  <w:style w:type="paragraph" w:customStyle="1" w:styleId="Default">
    <w:name w:val="Default"/>
    <w:uiPriority w:val="99"/>
    <w:rsid w:val="009338C3"/>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hAnsi="Times New Roman" w:cs="Tahoma"/>
      <w:kern w:val="3"/>
      <w:sz w:val="24"/>
      <w:szCs w:val="24"/>
    </w:rPr>
  </w:style>
  <w:style w:type="paragraph" w:styleId="Szvegtrzsbehzssal">
    <w:name w:val="Body Text Indent"/>
    <w:basedOn w:val="Norml"/>
    <w:link w:val="SzvegtrzsbehzssalChar"/>
    <w:uiPriority w:val="99"/>
    <w:rsid w:val="009338C3"/>
    <w:pPr>
      <w:spacing w:after="120" w:line="240" w:lineRule="auto"/>
      <w:ind w:left="283"/>
    </w:pPr>
    <w:rPr>
      <w:rFonts w:ascii="Times New Roman" w:hAnsi="Times New Roman"/>
      <w:sz w:val="24"/>
      <w:szCs w:val="20"/>
      <w:lang w:eastAsia="hu-HU"/>
    </w:rPr>
  </w:style>
  <w:style w:type="character" w:customStyle="1" w:styleId="BodyTextIndentChar">
    <w:name w:val="Body Text Indent Char"/>
    <w:basedOn w:val="Bekezdsalapbettpusa"/>
    <w:uiPriority w:val="99"/>
    <w:semiHidden/>
    <w:locked/>
    <w:rPr>
      <w:rFonts w:cs="Times New Roman"/>
      <w:lang w:eastAsia="en-US"/>
    </w:rPr>
  </w:style>
  <w:style w:type="character" w:customStyle="1" w:styleId="SzvegtrzsbehzssalChar">
    <w:name w:val="Szövegtörzs behúzással Char"/>
    <w:link w:val="Szvegtrzsbehzssal"/>
    <w:uiPriority w:val="99"/>
    <w:locked/>
    <w:rsid w:val="009338C3"/>
    <w:rPr>
      <w:rFonts w:ascii="Times New Roman" w:hAnsi="Times New Roman"/>
      <w:sz w:val="24"/>
      <w:lang w:eastAsia="hu-HU"/>
    </w:rPr>
  </w:style>
  <w:style w:type="paragraph" w:styleId="Szvegtrzsbehzssal2">
    <w:name w:val="Body Text Indent 2"/>
    <w:basedOn w:val="Norml"/>
    <w:link w:val="Szvegtrzsbehzssal2Char"/>
    <w:uiPriority w:val="99"/>
    <w:rsid w:val="009338C3"/>
    <w:pPr>
      <w:spacing w:after="120" w:line="480" w:lineRule="auto"/>
      <w:ind w:left="283"/>
    </w:pPr>
    <w:rPr>
      <w:rFonts w:ascii="Times New Roman" w:hAnsi="Times New Roman"/>
      <w:sz w:val="24"/>
      <w:szCs w:val="20"/>
      <w:lang w:eastAsia="hu-HU"/>
    </w:rPr>
  </w:style>
  <w:style w:type="character" w:customStyle="1" w:styleId="BodyTextIndent2Char">
    <w:name w:val="Body Text Indent 2 Char"/>
    <w:basedOn w:val="Bekezdsalapbettpusa"/>
    <w:uiPriority w:val="99"/>
    <w:semiHidden/>
    <w:locked/>
    <w:rPr>
      <w:rFonts w:cs="Times New Roman"/>
      <w:lang w:eastAsia="en-US"/>
    </w:rPr>
  </w:style>
  <w:style w:type="character" w:customStyle="1" w:styleId="Szvegtrzsbehzssal2Char">
    <w:name w:val="Szövegtörzs behúzással 2 Char"/>
    <w:link w:val="Szvegtrzsbehzssal2"/>
    <w:uiPriority w:val="99"/>
    <w:locked/>
    <w:rsid w:val="009338C3"/>
    <w:rPr>
      <w:rFonts w:ascii="Times New Roman" w:hAnsi="Times New Roman"/>
      <w:sz w:val="24"/>
      <w:lang w:eastAsia="hu-HU"/>
    </w:rPr>
  </w:style>
  <w:style w:type="paragraph" w:styleId="lfej">
    <w:name w:val="header"/>
    <w:basedOn w:val="Norml"/>
    <w:link w:val="lfejChar"/>
    <w:uiPriority w:val="99"/>
    <w:rsid w:val="009338C3"/>
    <w:pPr>
      <w:widowControl w:val="0"/>
      <w:tabs>
        <w:tab w:val="center" w:pos="4536"/>
        <w:tab w:val="right" w:pos="9072"/>
      </w:tabs>
      <w:suppressAutoHyphens/>
      <w:spacing w:after="0" w:line="240" w:lineRule="auto"/>
    </w:pPr>
    <w:rPr>
      <w:rFonts w:ascii="Times New Roman" w:eastAsia="Times New Roman" w:hAnsi="Times New Roman"/>
      <w:kern w:val="1"/>
      <w:sz w:val="21"/>
      <w:szCs w:val="20"/>
      <w:lang w:eastAsia="hi-IN" w:bidi="hi-IN"/>
    </w:rPr>
  </w:style>
  <w:style w:type="character" w:customStyle="1" w:styleId="HeaderChar">
    <w:name w:val="Header Char"/>
    <w:basedOn w:val="Bekezdsalapbettpusa"/>
    <w:uiPriority w:val="99"/>
    <w:semiHidden/>
    <w:locked/>
    <w:rPr>
      <w:rFonts w:cs="Times New Roman"/>
      <w:lang w:eastAsia="en-US"/>
    </w:rPr>
  </w:style>
  <w:style w:type="character" w:customStyle="1" w:styleId="lfejChar">
    <w:name w:val="Élőfej Char"/>
    <w:link w:val="lfej"/>
    <w:uiPriority w:val="99"/>
    <w:locked/>
    <w:rsid w:val="009338C3"/>
    <w:rPr>
      <w:rFonts w:ascii="Times New Roman" w:hAnsi="Times New Roman"/>
      <w:kern w:val="1"/>
      <w:sz w:val="21"/>
      <w:lang w:eastAsia="hi-IN" w:bidi="hi-IN"/>
    </w:rPr>
  </w:style>
  <w:style w:type="paragraph" w:styleId="llb">
    <w:name w:val="footer"/>
    <w:basedOn w:val="Norml"/>
    <w:link w:val="llbChar"/>
    <w:uiPriority w:val="99"/>
    <w:rsid w:val="009338C3"/>
    <w:pPr>
      <w:widowControl w:val="0"/>
      <w:tabs>
        <w:tab w:val="center" w:pos="4536"/>
        <w:tab w:val="right" w:pos="9072"/>
      </w:tabs>
      <w:suppressAutoHyphens/>
      <w:spacing w:after="0" w:line="240" w:lineRule="auto"/>
    </w:pPr>
    <w:rPr>
      <w:rFonts w:ascii="Times New Roman" w:eastAsia="Times New Roman" w:hAnsi="Times New Roman"/>
      <w:kern w:val="1"/>
      <w:sz w:val="21"/>
      <w:szCs w:val="20"/>
      <w:lang w:eastAsia="hi-IN" w:bidi="hi-IN"/>
    </w:rPr>
  </w:style>
  <w:style w:type="character" w:customStyle="1" w:styleId="FooterChar">
    <w:name w:val="Footer Char"/>
    <w:basedOn w:val="Bekezdsalapbettpusa"/>
    <w:uiPriority w:val="99"/>
    <w:semiHidden/>
    <w:locked/>
    <w:rPr>
      <w:rFonts w:cs="Times New Roman"/>
      <w:lang w:eastAsia="en-US"/>
    </w:rPr>
  </w:style>
  <w:style w:type="character" w:customStyle="1" w:styleId="llbChar">
    <w:name w:val="Élőláb Char"/>
    <w:link w:val="llb"/>
    <w:uiPriority w:val="99"/>
    <w:locked/>
    <w:rsid w:val="009338C3"/>
    <w:rPr>
      <w:rFonts w:ascii="Times New Roman" w:hAnsi="Times New Roman"/>
      <w:kern w:val="1"/>
      <w:sz w:val="21"/>
      <w:lang w:eastAsia="hi-IN" w:bidi="hi-IN"/>
    </w:rPr>
  </w:style>
  <w:style w:type="paragraph" w:customStyle="1" w:styleId="Stlus3">
    <w:name w:val="Stílus3"/>
    <w:basedOn w:val="Norml"/>
    <w:uiPriority w:val="99"/>
    <w:rsid w:val="009338C3"/>
    <w:pPr>
      <w:spacing w:before="60" w:after="60" w:line="240" w:lineRule="auto"/>
    </w:pPr>
    <w:rPr>
      <w:rFonts w:ascii="Times New Roman" w:eastAsia="Times New Roman" w:hAnsi="Times New Roman"/>
      <w:sz w:val="20"/>
      <w:szCs w:val="20"/>
      <w:lang w:eastAsia="hu-HU"/>
    </w:rPr>
  </w:style>
  <w:style w:type="paragraph" w:customStyle="1" w:styleId="font5">
    <w:name w:val="font5"/>
    <w:basedOn w:val="Norml"/>
    <w:uiPriority w:val="99"/>
    <w:rsid w:val="009338C3"/>
    <w:pPr>
      <w:spacing w:before="100" w:beforeAutospacing="1" w:after="100" w:afterAutospacing="1" w:line="240" w:lineRule="auto"/>
    </w:pPr>
    <w:rPr>
      <w:rFonts w:ascii="Times New Roman" w:eastAsia="Times New Roman" w:hAnsi="Times New Roman"/>
      <w:color w:val="FF0000"/>
      <w:lang w:eastAsia="hu-HU"/>
    </w:rPr>
  </w:style>
  <w:style w:type="paragraph" w:customStyle="1" w:styleId="xl65">
    <w:name w:val="xl6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6">
    <w:name w:val="xl66"/>
    <w:basedOn w:val="Norml"/>
    <w:uiPriority w:val="99"/>
    <w:rsid w:val="009338C3"/>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xl67">
    <w:name w:val="xl67"/>
    <w:basedOn w:val="Norm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8">
    <w:name w:val="xl68"/>
    <w:basedOn w:val="Norm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9">
    <w:name w:val="xl69"/>
    <w:basedOn w:val="Norm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0">
    <w:name w:val="xl70"/>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u-HU"/>
    </w:rPr>
  </w:style>
  <w:style w:type="paragraph" w:customStyle="1" w:styleId="xl71">
    <w:name w:val="xl71"/>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2">
    <w:name w:val="xl7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3">
    <w:name w:val="xl73"/>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4">
    <w:name w:val="xl74"/>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5">
    <w:name w:val="xl75"/>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i/>
      <w:iCs/>
      <w:color w:val="FF0000"/>
      <w:sz w:val="24"/>
      <w:szCs w:val="24"/>
      <w:lang w:eastAsia="hu-HU"/>
    </w:rPr>
  </w:style>
  <w:style w:type="paragraph" w:customStyle="1" w:styleId="xl76">
    <w:name w:val="xl7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7">
    <w:name w:val="xl77"/>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8">
    <w:name w:val="xl78"/>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79">
    <w:name w:val="xl79"/>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0">
    <w:name w:val="xl80"/>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1">
    <w:name w:val="xl81"/>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2">
    <w:name w:val="xl8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3">
    <w:name w:val="xl8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4">
    <w:name w:val="xl84"/>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5">
    <w:name w:val="xl85"/>
    <w:basedOn w:val="Norml"/>
    <w:uiPriority w:val="99"/>
    <w:rsid w:val="009338C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6">
    <w:name w:val="xl86"/>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87">
    <w:name w:val="xl87"/>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8">
    <w:name w:val="xl88"/>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9">
    <w:name w:val="xl89"/>
    <w:basedOn w:val="Norm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90">
    <w:name w:val="xl90"/>
    <w:basedOn w:val="Norm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1">
    <w:name w:val="xl91"/>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92">
    <w:name w:val="xl92"/>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3">
    <w:name w:val="xl93"/>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4">
    <w:name w:val="xl94"/>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5">
    <w:name w:val="xl95"/>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hu-HU"/>
    </w:rPr>
  </w:style>
  <w:style w:type="paragraph" w:customStyle="1" w:styleId="xl96">
    <w:name w:val="xl96"/>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7">
    <w:name w:val="xl97"/>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8">
    <w:name w:val="xl98"/>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99">
    <w:name w:val="xl99"/>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0">
    <w:name w:val="xl100"/>
    <w:basedOn w:val="Norm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1">
    <w:name w:val="xl101"/>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2">
    <w:name w:val="xl102"/>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03">
    <w:name w:val="xl103"/>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104">
    <w:name w:val="xl104"/>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5">
    <w:name w:val="xl105"/>
    <w:basedOn w:val="Norm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6">
    <w:name w:val="xl106"/>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7">
    <w:name w:val="xl107"/>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8">
    <w:name w:val="xl108"/>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9">
    <w:name w:val="xl109"/>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0">
    <w:name w:val="xl110"/>
    <w:basedOn w:val="Norm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1">
    <w:name w:val="xl111"/>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2">
    <w:name w:val="xl112"/>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3">
    <w:name w:val="xl11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4">
    <w:name w:val="xl114"/>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5">
    <w:name w:val="xl11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6">
    <w:name w:val="xl116"/>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7">
    <w:name w:val="xl117"/>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8">
    <w:name w:val="xl118"/>
    <w:basedOn w:val="Norm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19">
    <w:name w:val="xl119"/>
    <w:basedOn w:val="Norm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20">
    <w:name w:val="xl12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1">
    <w:name w:val="xl121"/>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2">
    <w:name w:val="xl122"/>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3">
    <w:name w:val="xl12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4">
    <w:name w:val="xl124"/>
    <w:basedOn w:val="Norm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5">
    <w:name w:val="xl125"/>
    <w:basedOn w:val="Norm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6">
    <w:name w:val="xl126"/>
    <w:basedOn w:val="Norm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7">
    <w:name w:val="xl127"/>
    <w:basedOn w:val="Norml"/>
    <w:uiPriority w:val="99"/>
    <w:rsid w:val="009338C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8">
    <w:name w:val="xl128"/>
    <w:basedOn w:val="Norm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9">
    <w:name w:val="xl129"/>
    <w:basedOn w:val="Norml"/>
    <w:uiPriority w:val="99"/>
    <w:rsid w:val="009338C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0">
    <w:name w:val="xl130"/>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1">
    <w:name w:val="xl131"/>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2">
    <w:name w:val="xl132"/>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3">
    <w:name w:val="xl13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4">
    <w:name w:val="xl134"/>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5">
    <w:name w:val="xl135"/>
    <w:basedOn w:val="Norm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6">
    <w:name w:val="xl13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7">
    <w:name w:val="xl137"/>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8">
    <w:name w:val="xl138"/>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39">
    <w:name w:val="xl139"/>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0">
    <w:name w:val="xl140"/>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1">
    <w:name w:val="xl141"/>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2">
    <w:name w:val="xl142"/>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3">
    <w:name w:val="xl143"/>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4">
    <w:name w:val="xl144"/>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5">
    <w:name w:val="xl145"/>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6">
    <w:name w:val="xl146"/>
    <w:basedOn w:val="Norm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7">
    <w:name w:val="xl147"/>
    <w:basedOn w:val="Norm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8">
    <w:name w:val="xl148"/>
    <w:basedOn w:val="Norm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9">
    <w:name w:val="xl149"/>
    <w:basedOn w:val="Norm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50">
    <w:name w:val="xl15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1">
    <w:name w:val="xl151"/>
    <w:basedOn w:val="Norml"/>
    <w:uiPriority w:val="99"/>
    <w:rsid w:val="009338C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2">
    <w:name w:val="xl152"/>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character" w:styleId="Hiperhivatkozs">
    <w:name w:val="Hyperlink"/>
    <w:basedOn w:val="Bekezdsalapbettpusa"/>
    <w:uiPriority w:val="99"/>
    <w:rsid w:val="009338C3"/>
    <w:rPr>
      <w:rFonts w:cs="Times New Roman"/>
      <w:color w:val="0000FF"/>
      <w:u w:val="single"/>
    </w:rPr>
  </w:style>
  <w:style w:type="character" w:styleId="Mrltotthiperhivatkozs">
    <w:name w:val="FollowedHyperlink"/>
    <w:basedOn w:val="Bekezdsalapbettpusa"/>
    <w:uiPriority w:val="99"/>
    <w:rsid w:val="009338C3"/>
    <w:rPr>
      <w:rFonts w:cs="Times New Roman"/>
      <w:color w:val="800080"/>
      <w:u w:val="single"/>
    </w:rPr>
  </w:style>
  <w:style w:type="paragraph" w:customStyle="1" w:styleId="Listaszerbekezds2">
    <w:name w:val="Listaszerű bekezdés2"/>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table" w:customStyle="1" w:styleId="Rcsostblzat3">
    <w:name w:val="Rácsos táblázat3"/>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rsid w:val="009338C3"/>
    <w:pPr>
      <w:ind w:left="440"/>
    </w:pPr>
  </w:style>
  <w:style w:type="paragraph" w:styleId="TJ2">
    <w:name w:val="toc 2"/>
    <w:basedOn w:val="Norml"/>
    <w:next w:val="Norml"/>
    <w:autoRedefine/>
    <w:uiPriority w:val="99"/>
    <w:rsid w:val="009338C3"/>
    <w:pPr>
      <w:spacing w:after="100"/>
      <w:ind w:left="220"/>
    </w:pPr>
    <w:rPr>
      <w:rFonts w:eastAsia="Times New Roman"/>
      <w:lang w:eastAsia="hu-HU"/>
    </w:rPr>
  </w:style>
  <w:style w:type="paragraph" w:styleId="TJ1">
    <w:name w:val="toc 1"/>
    <w:basedOn w:val="Norml"/>
    <w:next w:val="Norml"/>
    <w:autoRedefine/>
    <w:uiPriority w:val="99"/>
    <w:rsid w:val="009338C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uiPriority w:val="99"/>
    <w:semiHidden/>
    <w:rsid w:val="009338C3"/>
    <w:rPr>
      <w:rFonts w:ascii="Tahoma" w:hAnsi="Tahoma"/>
      <w:sz w:val="16"/>
    </w:rPr>
  </w:style>
  <w:style w:type="paragraph" w:customStyle="1" w:styleId="Listaszerbekezds3">
    <w:name w:val="Listaszerű bekezdés3"/>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paragraph" w:styleId="Vltozat">
    <w:name w:val="Revision"/>
    <w:hidden/>
    <w:uiPriority w:val="99"/>
    <w:semiHidden/>
    <w:rsid w:val="009338C3"/>
    <w:rPr>
      <w:rFonts w:ascii="Times New Roman" w:hAnsi="Times New Roman" w:cs="Mangal"/>
      <w:kern w:val="1"/>
      <w:sz w:val="24"/>
      <w:szCs w:val="21"/>
      <w:lang w:eastAsia="hi-IN" w:bidi="hi-IN"/>
    </w:rPr>
  </w:style>
  <w:style w:type="table" w:customStyle="1" w:styleId="Rcsostblzat7">
    <w:name w:val="Rácsos táblázat7"/>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9C245C"/>
    <w:pPr>
      <w:ind w:left="708"/>
    </w:pPr>
  </w:style>
  <w:style w:type="paragraph" w:customStyle="1" w:styleId="Vltozat1">
    <w:name w:val="Változat1"/>
    <w:hidden/>
    <w:uiPriority w:val="99"/>
    <w:semiHidden/>
    <w:rsid w:val="00F773A1"/>
    <w:rPr>
      <w:lang w:eastAsia="en-US"/>
    </w:rPr>
  </w:style>
  <w:style w:type="paragraph" w:customStyle="1" w:styleId="Listaszerbekezds40">
    <w:name w:val="Listaszerű bekezdés4"/>
    <w:basedOn w:val="Norml"/>
    <w:uiPriority w:val="99"/>
    <w:rsid w:val="00F33E7F"/>
    <w:pPr>
      <w:ind w:left="720"/>
      <w:contextualSpacing/>
    </w:pPr>
    <w:rPr>
      <w:rFonts w:eastAsia="Times New Roman"/>
    </w:rPr>
  </w:style>
  <w:style w:type="paragraph" w:customStyle="1" w:styleId="Nincstrkz1">
    <w:name w:val="Nincs térköz1"/>
    <w:uiPriority w:val="99"/>
    <w:rsid w:val="00F33E7F"/>
    <w:rPr>
      <w:rFonts w:eastAsia="Times New Roman"/>
      <w:lang w:eastAsia="en-US"/>
    </w:rPr>
  </w:style>
  <w:style w:type="table" w:customStyle="1" w:styleId="Rcsostblzat23">
    <w:name w:val="Rácsos táblázat23"/>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33E7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F33E7F"/>
    <w:pPr>
      <w:keepNext/>
      <w:keepLines/>
      <w:spacing w:before="480" w:beforeAutospacing="0" w:after="0" w:afterAutospacing="0" w:line="276" w:lineRule="auto"/>
      <w:outlineLvl w:val="9"/>
    </w:pPr>
    <w:rPr>
      <w:rFonts w:ascii="Cambria" w:hAnsi="Cambria"/>
      <w:color w:val="365F91"/>
      <w:kern w:val="0"/>
      <w:sz w:val="28"/>
      <w:szCs w:val="28"/>
    </w:rPr>
  </w:style>
  <w:style w:type="character" w:customStyle="1" w:styleId="CharChar13">
    <w:name w:val="Char Char13"/>
    <w:uiPriority w:val="99"/>
    <w:semiHidden/>
    <w:rsid w:val="00F33E7F"/>
    <w:rPr>
      <w:rFonts w:ascii="Tahoma" w:hAnsi="Tahoma"/>
      <w:sz w:val="16"/>
    </w:rPr>
  </w:style>
  <w:style w:type="paragraph" w:customStyle="1" w:styleId="Vltozat10">
    <w:name w:val="Változat1"/>
    <w:hidden/>
    <w:uiPriority w:val="99"/>
    <w:semiHidden/>
    <w:rsid w:val="00F33E7F"/>
    <w:rPr>
      <w:rFonts w:ascii="Times New Roman" w:eastAsia="Times New Roman" w:hAnsi="Times New Roman" w:cs="Mangal"/>
      <w:kern w:val="1"/>
      <w:sz w:val="24"/>
      <w:szCs w:val="21"/>
      <w:lang w:eastAsia="hi-IN" w:bidi="hi-IN"/>
    </w:rPr>
  </w:style>
  <w:style w:type="table" w:customStyle="1" w:styleId="Rcsostblzat71">
    <w:name w:val="Rácsos táblázat71"/>
    <w:uiPriority w:val="99"/>
    <w:rsid w:val="00F33E7F"/>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33E7F"/>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33E7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F33E7F"/>
    <w:rPr>
      <w:lang w:eastAsia="en-US"/>
    </w:rPr>
  </w:style>
  <w:style w:type="table" w:customStyle="1" w:styleId="Rcsostblzat231">
    <w:name w:val="Rácsos táblázat23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33E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F33E7F"/>
    <w:pPr>
      <w:keepNext/>
      <w:keepLines/>
      <w:spacing w:before="480" w:beforeAutospacing="0" w:after="0" w:afterAutospacing="0" w:line="276" w:lineRule="auto"/>
      <w:outlineLvl w:val="9"/>
    </w:pPr>
    <w:rPr>
      <w:rFonts w:ascii="Cambria" w:hAnsi="Cambria"/>
      <w:color w:val="365F91"/>
      <w:kern w:val="0"/>
      <w:sz w:val="28"/>
      <w:szCs w:val="28"/>
    </w:rPr>
  </w:style>
  <w:style w:type="table" w:customStyle="1" w:styleId="Rcsostblzat711">
    <w:name w:val="Rácsos táblázat7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33E7F"/>
  </w:style>
  <w:style w:type="character" w:styleId="Kiemels2">
    <w:name w:val="Strong"/>
    <w:basedOn w:val="Bekezdsalapbettpusa"/>
    <w:uiPriority w:val="99"/>
    <w:qFormat/>
    <w:locked/>
    <w:rsid w:val="00F33E7F"/>
    <w:rPr>
      <w:rFonts w:cs="Times New Roman"/>
      <w:b/>
    </w:rPr>
  </w:style>
  <w:style w:type="table" w:customStyle="1" w:styleId="Rcsostblzat24">
    <w:name w:val="Rácsos táblázat24"/>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A1AA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A1AAF"/>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A1AAF"/>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A1AAF"/>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A1AA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894483"/>
    <w:pPr>
      <w:spacing w:after="120"/>
    </w:pPr>
  </w:style>
  <w:style w:type="character" w:customStyle="1" w:styleId="SzvegtrzsChar">
    <w:name w:val="Szövegtörzs Char"/>
    <w:basedOn w:val="Bekezdsalapbettpusa"/>
    <w:link w:val="Szvegtrzs"/>
    <w:uiPriority w:val="99"/>
    <w:semiHidden/>
    <w:locked/>
    <w:rPr>
      <w:rFonts w:cs="Times New Roman"/>
      <w:lang w:eastAsia="en-US"/>
    </w:rPr>
  </w:style>
  <w:style w:type="paragraph" w:customStyle="1" w:styleId="Progtrzs">
    <w:name w:val="Progtörzs"/>
    <w:basedOn w:val="Norml"/>
    <w:uiPriority w:val="99"/>
    <w:rsid w:val="00894483"/>
    <w:pPr>
      <w:widowControl w:val="0"/>
      <w:spacing w:after="240" w:line="240" w:lineRule="auto"/>
    </w:pPr>
    <w:rPr>
      <w:rFonts w:ascii="Times New Roman" w:hAnsi="Times New Roman"/>
      <w:sz w:val="24"/>
      <w:szCs w:val="20"/>
      <w:lang w:eastAsia="hu-HU"/>
    </w:rPr>
  </w:style>
  <w:style w:type="character" w:customStyle="1" w:styleId="Cmsor3Char">
    <w:name w:val="Címsor 3 Char"/>
    <w:link w:val="Cmsor3"/>
    <w:uiPriority w:val="99"/>
    <w:locked/>
    <w:rsid w:val="003D5168"/>
    <w:rPr>
      <w:rFonts w:ascii="Times New Roman" w:hAnsi="Times New Roman"/>
      <w:b/>
      <w:sz w:val="24"/>
    </w:rPr>
  </w:style>
  <w:style w:type="character" w:customStyle="1" w:styleId="CharChar10">
    <w:name w:val="Char Char10"/>
    <w:uiPriority w:val="99"/>
    <w:rsid w:val="003D5168"/>
    <w:rPr>
      <w:b/>
      <w:kern w:val="36"/>
      <w:sz w:val="48"/>
    </w:rPr>
  </w:style>
  <w:style w:type="paragraph" w:customStyle="1" w:styleId="CharChar2Char">
    <w:name w:val="Char Char2 Char"/>
    <w:basedOn w:val="Norml"/>
    <w:uiPriority w:val="99"/>
    <w:rsid w:val="003D5168"/>
    <w:pPr>
      <w:spacing w:after="160" w:line="240" w:lineRule="exact"/>
    </w:pPr>
    <w:rPr>
      <w:rFonts w:ascii="Tahoma" w:hAnsi="Tahoma"/>
      <w:sz w:val="20"/>
      <w:szCs w:val="20"/>
      <w:lang w:val="en-US"/>
    </w:rPr>
  </w:style>
  <w:style w:type="paragraph" w:styleId="Alcm">
    <w:name w:val="Subtitle"/>
    <w:basedOn w:val="Norml"/>
    <w:link w:val="AlcmChar"/>
    <w:uiPriority w:val="99"/>
    <w:qFormat/>
    <w:locked/>
    <w:rsid w:val="003D5168"/>
    <w:pPr>
      <w:widowControl w:val="0"/>
      <w:numPr>
        <w:ilvl w:val="1"/>
        <w:numId w:val="13"/>
      </w:numPr>
      <w:suppressAutoHyphens/>
      <w:spacing w:after="0" w:line="240" w:lineRule="auto"/>
    </w:pPr>
    <w:rPr>
      <w:rFonts w:ascii="Palatino Linotype" w:eastAsia="Times New Roman" w:hAnsi="Palatino Linotype"/>
      <w:b/>
      <w:kern w:val="1"/>
      <w:sz w:val="24"/>
      <w:szCs w:val="20"/>
      <w:lang w:eastAsia="hi-IN" w:bidi="hi-IN"/>
    </w:rPr>
  </w:style>
  <w:style w:type="character" w:customStyle="1" w:styleId="SubtitleChar">
    <w:name w:val="Subtitle Char"/>
    <w:basedOn w:val="Bekezdsalapbettpusa"/>
    <w:uiPriority w:val="99"/>
    <w:locked/>
    <w:rPr>
      <w:rFonts w:ascii="Cambria" w:hAnsi="Cambria" w:cs="Times New Roman"/>
      <w:sz w:val="24"/>
      <w:szCs w:val="24"/>
      <w:lang w:eastAsia="en-US"/>
    </w:rPr>
  </w:style>
  <w:style w:type="character" w:customStyle="1" w:styleId="AlcmChar">
    <w:name w:val="Alcím Char"/>
    <w:link w:val="Alcm"/>
    <w:uiPriority w:val="99"/>
    <w:locked/>
    <w:rsid w:val="003D5168"/>
    <w:rPr>
      <w:rFonts w:ascii="Palatino Linotype" w:hAnsi="Palatino Linotype"/>
      <w:b/>
      <w:kern w:val="1"/>
      <w:sz w:val="24"/>
      <w:lang w:eastAsia="hi-IN" w:bidi="hi-IN"/>
    </w:rPr>
  </w:style>
  <w:style w:type="paragraph" w:styleId="NormlWeb">
    <w:name w:val="Normal (Web)"/>
    <w:basedOn w:val="Norml"/>
    <w:uiPriority w:val="99"/>
    <w:rsid w:val="003D5168"/>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BC4BD0"/>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060913">
      <w:marLeft w:val="0"/>
      <w:marRight w:val="0"/>
      <w:marTop w:val="0"/>
      <w:marBottom w:val="0"/>
      <w:divBdr>
        <w:top w:val="none" w:sz="0" w:space="0" w:color="auto"/>
        <w:left w:val="none" w:sz="0" w:space="0" w:color="auto"/>
        <w:bottom w:val="none" w:sz="0" w:space="0" w:color="auto"/>
        <w:right w:val="none" w:sz="0" w:space="0" w:color="auto"/>
      </w:divBdr>
    </w:div>
    <w:div w:id="847060914">
      <w:marLeft w:val="0"/>
      <w:marRight w:val="0"/>
      <w:marTop w:val="0"/>
      <w:marBottom w:val="0"/>
      <w:divBdr>
        <w:top w:val="none" w:sz="0" w:space="0" w:color="auto"/>
        <w:left w:val="none" w:sz="0" w:space="0" w:color="auto"/>
        <w:bottom w:val="none" w:sz="0" w:space="0" w:color="auto"/>
        <w:right w:val="none" w:sz="0" w:space="0" w:color="auto"/>
      </w:divBdr>
    </w:div>
    <w:div w:id="847060915">
      <w:marLeft w:val="0"/>
      <w:marRight w:val="0"/>
      <w:marTop w:val="0"/>
      <w:marBottom w:val="0"/>
      <w:divBdr>
        <w:top w:val="none" w:sz="0" w:space="0" w:color="auto"/>
        <w:left w:val="none" w:sz="0" w:space="0" w:color="auto"/>
        <w:bottom w:val="none" w:sz="0" w:space="0" w:color="auto"/>
        <w:right w:val="none" w:sz="0" w:space="0" w:color="auto"/>
      </w:divBdr>
    </w:div>
    <w:div w:id="847060916">
      <w:marLeft w:val="0"/>
      <w:marRight w:val="0"/>
      <w:marTop w:val="0"/>
      <w:marBottom w:val="0"/>
      <w:divBdr>
        <w:top w:val="none" w:sz="0" w:space="0" w:color="auto"/>
        <w:left w:val="none" w:sz="0" w:space="0" w:color="auto"/>
        <w:bottom w:val="none" w:sz="0" w:space="0" w:color="auto"/>
        <w:right w:val="none" w:sz="0" w:space="0" w:color="auto"/>
      </w:divBdr>
    </w:div>
    <w:div w:id="847060917">
      <w:marLeft w:val="0"/>
      <w:marRight w:val="0"/>
      <w:marTop w:val="0"/>
      <w:marBottom w:val="0"/>
      <w:divBdr>
        <w:top w:val="none" w:sz="0" w:space="0" w:color="auto"/>
        <w:left w:val="none" w:sz="0" w:space="0" w:color="auto"/>
        <w:bottom w:val="none" w:sz="0" w:space="0" w:color="auto"/>
        <w:right w:val="none" w:sz="0" w:space="0" w:color="auto"/>
      </w:divBdr>
    </w:div>
    <w:div w:id="847060918">
      <w:marLeft w:val="0"/>
      <w:marRight w:val="0"/>
      <w:marTop w:val="0"/>
      <w:marBottom w:val="0"/>
      <w:divBdr>
        <w:top w:val="none" w:sz="0" w:space="0" w:color="auto"/>
        <w:left w:val="none" w:sz="0" w:space="0" w:color="auto"/>
        <w:bottom w:val="none" w:sz="0" w:space="0" w:color="auto"/>
        <w:right w:val="none" w:sz="0" w:space="0" w:color="auto"/>
      </w:divBdr>
    </w:div>
    <w:div w:id="847060919">
      <w:marLeft w:val="0"/>
      <w:marRight w:val="0"/>
      <w:marTop w:val="0"/>
      <w:marBottom w:val="0"/>
      <w:divBdr>
        <w:top w:val="none" w:sz="0" w:space="0" w:color="auto"/>
        <w:left w:val="none" w:sz="0" w:space="0" w:color="auto"/>
        <w:bottom w:val="none" w:sz="0" w:space="0" w:color="auto"/>
        <w:right w:val="none" w:sz="0" w:space="0" w:color="auto"/>
      </w:divBdr>
    </w:div>
    <w:div w:id="847060920">
      <w:marLeft w:val="0"/>
      <w:marRight w:val="0"/>
      <w:marTop w:val="0"/>
      <w:marBottom w:val="0"/>
      <w:divBdr>
        <w:top w:val="none" w:sz="0" w:space="0" w:color="auto"/>
        <w:left w:val="none" w:sz="0" w:space="0" w:color="auto"/>
        <w:bottom w:val="none" w:sz="0" w:space="0" w:color="auto"/>
        <w:right w:val="none" w:sz="0" w:space="0" w:color="auto"/>
      </w:divBdr>
    </w:div>
    <w:div w:id="847060921">
      <w:marLeft w:val="0"/>
      <w:marRight w:val="0"/>
      <w:marTop w:val="0"/>
      <w:marBottom w:val="0"/>
      <w:divBdr>
        <w:top w:val="none" w:sz="0" w:space="0" w:color="auto"/>
        <w:left w:val="none" w:sz="0" w:space="0" w:color="auto"/>
        <w:bottom w:val="none" w:sz="0" w:space="0" w:color="auto"/>
        <w:right w:val="none" w:sz="0" w:space="0" w:color="auto"/>
      </w:divBdr>
    </w:div>
    <w:div w:id="8470609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16334</Words>
  <Characters>112707</Characters>
  <Application>Microsoft Office Word</Application>
  <DocSecurity>4</DocSecurity>
  <Lines>939</Lines>
  <Paragraphs>257</Paragraphs>
  <ScaleCrop>false</ScaleCrop>
  <HeadingPairs>
    <vt:vector size="2" baseType="variant">
      <vt:variant>
        <vt:lpstr>Cím</vt:lpstr>
      </vt:variant>
      <vt:variant>
        <vt:i4>1</vt:i4>
      </vt:variant>
    </vt:vector>
  </HeadingPairs>
  <TitlesOfParts>
    <vt:vector size="1" baseType="lpstr">
      <vt:lpstr>1</vt:lpstr>
    </vt:vector>
  </TitlesOfParts>
  <Company>Hewlett-Packard Company</Company>
  <LinksUpToDate>false</LinksUpToDate>
  <CharactersWithSpaces>128784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NMH-SZFI</dc:creator>
  <cp:lastModifiedBy>Szántai Erzsébet</cp:lastModifiedBy>
  <cp:revision>2</cp:revision>
  <cp:lastPrinted>2013-03-08T10:35:00Z</cp:lastPrinted>
  <dcterms:created xsi:type="dcterms:W3CDTF">2016-10-12T09:46:00Z</dcterms:created>
  <dcterms:modified xsi:type="dcterms:W3CDTF">2016-10-12T09:46:00Z</dcterms:modified>
</cp:coreProperties>
</file>